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5159" w14:textId="77777777" w:rsidR="00236C34" w:rsidRDefault="00236C34" w:rsidP="00362ABA">
      <w:pPr>
        <w:spacing w:after="0"/>
        <w:jc w:val="center"/>
        <w:rPr>
          <w:rFonts w:ascii="Times New Roman" w:hAnsi="Times New Roman" w:cs="Times New Roman"/>
          <w:b/>
          <w:sz w:val="24"/>
          <w:szCs w:val="24"/>
        </w:rPr>
      </w:pPr>
      <w:bookmarkStart w:id="0" w:name="_Hlk152264204"/>
      <w:r w:rsidRPr="00984711">
        <w:rPr>
          <w:rFonts w:ascii="Times New Roman" w:hAnsi="Times New Roman" w:cs="Times New Roman"/>
          <w:b/>
          <w:sz w:val="24"/>
          <w:szCs w:val="24"/>
        </w:rPr>
        <w:t xml:space="preserve">PENGARUH IKLAN YOUTUBE TERHADAP KESADARAN MEREK DAMPAKNYA TERHADAP MINAT BELI MAHASISWA </w:t>
      </w:r>
    </w:p>
    <w:p w14:paraId="6F21F05C" w14:textId="729D7C52" w:rsidR="00362ABA" w:rsidRDefault="00236C34" w:rsidP="00362ABA">
      <w:pPr>
        <w:spacing w:after="0"/>
        <w:jc w:val="center"/>
        <w:rPr>
          <w:rFonts w:ascii="Times New Roman" w:eastAsia="Calibri" w:hAnsi="Times New Roman" w:cs="Times New Roman"/>
          <w:b/>
          <w:sz w:val="24"/>
          <w:szCs w:val="24"/>
          <w:lang w:val="id-ID"/>
        </w:rPr>
      </w:pPr>
      <w:r w:rsidRPr="00984711">
        <w:rPr>
          <w:rFonts w:ascii="Times New Roman" w:hAnsi="Times New Roman" w:cs="Times New Roman"/>
          <w:b/>
          <w:sz w:val="24"/>
          <w:szCs w:val="24"/>
        </w:rPr>
        <w:t>KABUPATEN JEMBER</w:t>
      </w:r>
      <w:bookmarkEnd w:id="0"/>
    </w:p>
    <w:p w14:paraId="040EFA9A" w14:textId="77777777" w:rsidR="00D655BA" w:rsidRPr="00362ABA" w:rsidRDefault="00D655BA" w:rsidP="00362ABA">
      <w:pPr>
        <w:spacing w:after="0"/>
        <w:jc w:val="center"/>
        <w:rPr>
          <w:rFonts w:ascii="Times New Roman" w:eastAsia="Calibri" w:hAnsi="Times New Roman" w:cs="Times New Roman"/>
          <w:b/>
          <w:sz w:val="24"/>
          <w:szCs w:val="24"/>
          <w:lang w:val="id-ID"/>
        </w:rPr>
      </w:pPr>
    </w:p>
    <w:p w14:paraId="4DB09F1D" w14:textId="003D4441" w:rsidR="00362ABA" w:rsidRPr="00FA7834" w:rsidRDefault="00236C34" w:rsidP="00362ABA">
      <w:pPr>
        <w:spacing w:after="0"/>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FITRIANTI DWI PUTRI SHONA</w:t>
      </w:r>
      <w:r w:rsidR="00D655BA">
        <w:rPr>
          <w:rFonts w:ascii="Times New Roman" w:eastAsia="Calibri" w:hAnsi="Times New Roman" w:cs="Times New Roman"/>
          <w:b/>
          <w:caps/>
          <w:sz w:val="24"/>
          <w:szCs w:val="24"/>
          <w:lang w:val="id-ID"/>
        </w:rPr>
        <w:t>*</w:t>
      </w:r>
      <w:r w:rsidR="00D655BA" w:rsidRPr="00D655BA">
        <w:rPr>
          <w:rFonts w:ascii="Times New Roman" w:eastAsia="Calibri" w:hAnsi="Times New Roman" w:cs="Times New Roman"/>
          <w:b/>
          <w:caps/>
          <w:sz w:val="24"/>
          <w:szCs w:val="24"/>
          <w:vertAlign w:val="superscript"/>
          <w:lang w:val="id-ID"/>
        </w:rPr>
        <w:t>1</w:t>
      </w:r>
    </w:p>
    <w:p w14:paraId="0BD50C15" w14:textId="7EDA427F" w:rsidR="00D655BA" w:rsidRDefault="00236C34" w:rsidP="00362ABA">
      <w:pPr>
        <w:spacing w:after="0"/>
        <w:jc w:val="center"/>
        <w:rPr>
          <w:rFonts w:ascii="Times New Roman" w:eastAsia="Calibri" w:hAnsi="Times New Roman" w:cs="Times New Roman"/>
          <w:b/>
          <w:sz w:val="24"/>
          <w:szCs w:val="24"/>
          <w:lang w:val="id-ID"/>
        </w:rPr>
      </w:pPr>
      <w:r>
        <w:rPr>
          <w:rFonts w:ascii="Times New Roman" w:eastAsia="Calibri" w:hAnsi="Times New Roman" w:cs="Times New Roman"/>
          <w:b/>
          <w:caps/>
          <w:sz w:val="24"/>
          <w:szCs w:val="24"/>
        </w:rPr>
        <w:t>DAVID K.SUSILO</w:t>
      </w:r>
      <w:r w:rsidR="00D655BA" w:rsidRPr="00D655BA">
        <w:rPr>
          <w:rFonts w:ascii="Times New Roman" w:eastAsia="Calibri" w:hAnsi="Times New Roman" w:cs="Times New Roman"/>
          <w:b/>
          <w:caps/>
          <w:sz w:val="24"/>
          <w:szCs w:val="24"/>
          <w:vertAlign w:val="superscript"/>
          <w:lang w:val="id-ID"/>
        </w:rPr>
        <w:t>2</w:t>
      </w:r>
      <w:r w:rsidR="00D655BA">
        <w:rPr>
          <w:rFonts w:ascii="Times New Roman" w:eastAsia="Calibri" w:hAnsi="Times New Roman" w:cs="Times New Roman"/>
          <w:b/>
          <w:sz w:val="24"/>
          <w:szCs w:val="24"/>
          <w:lang w:val="id-ID"/>
        </w:rPr>
        <w:t xml:space="preserve"> </w:t>
      </w:r>
    </w:p>
    <w:p w14:paraId="2DC5DACE" w14:textId="66FDA324" w:rsidR="00236C34" w:rsidRPr="00236C34" w:rsidRDefault="00236C34" w:rsidP="00362ABA">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ARIE EKO CAHYONO³</w:t>
      </w:r>
    </w:p>
    <w:p w14:paraId="073D2E5D" w14:textId="43B3F974" w:rsidR="00D655BA" w:rsidRDefault="00D655BA" w:rsidP="00CC019C">
      <w:pPr>
        <w:spacing w:after="0"/>
        <w:jc w:val="center"/>
        <w:rPr>
          <w:rFonts w:ascii="Times New Roman" w:eastAsia="Calibri" w:hAnsi="Times New Roman" w:cs="Times New Roman"/>
          <w:sz w:val="24"/>
        </w:rPr>
      </w:pPr>
      <w:r w:rsidRPr="00D655BA">
        <w:rPr>
          <w:rFonts w:ascii="Times New Roman" w:eastAsia="Calibri" w:hAnsi="Times New Roman" w:cs="Times New Roman"/>
          <w:sz w:val="24"/>
          <w:vertAlign w:val="superscript"/>
          <w:lang w:val="id-ID"/>
        </w:rPr>
        <w:t>1,2</w:t>
      </w:r>
      <w:r w:rsidR="00236C34" w:rsidRPr="00D655BA">
        <w:rPr>
          <w:rFonts w:ascii="Times New Roman" w:eastAsia="Calibri" w:hAnsi="Times New Roman" w:cs="Times New Roman"/>
          <w:sz w:val="24"/>
          <w:vertAlign w:val="superscript"/>
          <w:lang w:val="id-ID"/>
        </w:rPr>
        <w:t>,</w:t>
      </w:r>
      <w:r w:rsidR="00236C34">
        <w:rPr>
          <w:rFonts w:ascii="Times New Roman" w:eastAsia="Calibri" w:hAnsi="Times New Roman" w:cs="Times New Roman"/>
          <w:sz w:val="24"/>
          <w:vertAlign w:val="superscript"/>
        </w:rPr>
        <w:t>3</w:t>
      </w:r>
      <w:r w:rsidR="00236C34">
        <w:rPr>
          <w:rFonts w:ascii="Times New Roman" w:eastAsia="Calibri" w:hAnsi="Times New Roman" w:cs="Times New Roman"/>
          <w:sz w:val="24"/>
        </w:rPr>
        <w:t>Program Studi Pendidikan Ekonomi</w:t>
      </w:r>
    </w:p>
    <w:p w14:paraId="27767E40" w14:textId="424A7A39" w:rsidR="005E0FC1" w:rsidRPr="00236C34" w:rsidRDefault="005E0FC1" w:rsidP="00CC019C">
      <w:pPr>
        <w:spacing w:after="0"/>
        <w:jc w:val="center"/>
        <w:rPr>
          <w:rFonts w:ascii="Times New Roman" w:eastAsia="Calibri" w:hAnsi="Times New Roman" w:cs="Times New Roman"/>
          <w:sz w:val="24"/>
        </w:rPr>
      </w:pPr>
      <w:r>
        <w:rPr>
          <w:rFonts w:ascii="Times New Roman" w:eastAsia="Calibri" w:hAnsi="Times New Roman" w:cs="Times New Roman"/>
          <w:sz w:val="24"/>
        </w:rPr>
        <w:t xml:space="preserve">Universitas PGRI </w:t>
      </w:r>
      <w:proofErr w:type="spellStart"/>
      <w:r>
        <w:rPr>
          <w:rFonts w:ascii="Times New Roman" w:eastAsia="Calibri" w:hAnsi="Times New Roman" w:cs="Times New Roman"/>
          <w:sz w:val="24"/>
        </w:rPr>
        <w:t>Argopuro</w:t>
      </w:r>
      <w:proofErr w:type="spellEnd"/>
      <w:r>
        <w:rPr>
          <w:rFonts w:ascii="Times New Roman" w:eastAsia="Calibri" w:hAnsi="Times New Roman" w:cs="Times New Roman"/>
          <w:sz w:val="24"/>
        </w:rPr>
        <w:t xml:space="preserve"> Jember</w:t>
      </w:r>
    </w:p>
    <w:p w14:paraId="51286A1E" w14:textId="0DED91CB" w:rsidR="00FA7834" w:rsidRPr="00FA7834" w:rsidRDefault="00CC019C" w:rsidP="00CC019C">
      <w:pPr>
        <w:tabs>
          <w:tab w:val="left" w:pos="1545"/>
          <w:tab w:val="center" w:pos="3969"/>
        </w:tabs>
        <w:spacing w:after="0"/>
        <w:jc w:val="center"/>
        <w:rPr>
          <w:rFonts w:ascii="Times New Roman" w:eastAsia="Calibri" w:hAnsi="Times New Roman" w:cs="Times New Roman"/>
          <w:sz w:val="24"/>
        </w:rPr>
      </w:pPr>
      <w:r>
        <w:rPr>
          <w:rFonts w:ascii="Times New Roman" w:eastAsia="Calibri" w:hAnsi="Times New Roman" w:cs="Times New Roman"/>
          <w:sz w:val="24"/>
        </w:rPr>
        <w:t>*</w:t>
      </w:r>
      <w:r w:rsidR="00D655BA" w:rsidRPr="00D655BA">
        <w:rPr>
          <w:rFonts w:ascii="Times New Roman" w:eastAsia="Calibri" w:hAnsi="Times New Roman" w:cs="Times New Roman"/>
          <w:sz w:val="24"/>
          <w:vertAlign w:val="superscript"/>
          <w:lang w:val="id-ID"/>
        </w:rPr>
        <w:t>1</w:t>
      </w:r>
      <w:r>
        <w:rPr>
          <w:rFonts w:ascii="Times New Roman" w:eastAsia="Calibri" w:hAnsi="Times New Roman" w:cs="Times New Roman"/>
          <w:sz w:val="24"/>
        </w:rPr>
        <w:t xml:space="preserve">Email: </w:t>
      </w:r>
      <w:hyperlink r:id="rId8" w:history="1">
        <w:r w:rsidR="005E0FC1" w:rsidRPr="00A62FCF">
          <w:rPr>
            <w:rStyle w:val="Hyperlink"/>
            <w:rFonts w:ascii="Times New Roman" w:eastAsia="Calibri" w:hAnsi="Times New Roman" w:cs="Times New Roman"/>
            <w:sz w:val="24"/>
          </w:rPr>
          <w:t>anti03423@gmail.com</w:t>
        </w:r>
      </w:hyperlink>
      <w:r w:rsidR="005E0FC1">
        <w:rPr>
          <w:rFonts w:ascii="Times New Roman" w:eastAsia="Calibri" w:hAnsi="Times New Roman" w:cs="Times New Roman"/>
          <w:sz w:val="24"/>
        </w:rPr>
        <w:t xml:space="preserve"> </w:t>
      </w:r>
    </w:p>
    <w:p w14:paraId="167BF3EB" w14:textId="77777777" w:rsidR="00362ABA" w:rsidRPr="00362ABA" w:rsidRDefault="00362ABA" w:rsidP="00362ABA">
      <w:pPr>
        <w:spacing w:after="0"/>
        <w:jc w:val="center"/>
        <w:rPr>
          <w:rFonts w:ascii="Times New Roman" w:eastAsia="Calibri" w:hAnsi="Times New Roman" w:cs="Times New Roman"/>
          <w:b/>
          <w:sz w:val="24"/>
          <w:szCs w:val="24"/>
          <w:lang w:val="id-ID"/>
        </w:rPr>
      </w:pPr>
    </w:p>
    <w:p w14:paraId="2C492AE1" w14:textId="77777777" w:rsidR="00362ABA" w:rsidRPr="00362ABA" w:rsidRDefault="00362ABA" w:rsidP="00362ABA">
      <w:pPr>
        <w:spacing w:after="0"/>
        <w:jc w:val="center"/>
        <w:rPr>
          <w:rFonts w:ascii="Times New Roman" w:eastAsia="Calibri" w:hAnsi="Times New Roman" w:cs="Times New Roman"/>
          <w:b/>
          <w:sz w:val="24"/>
          <w:szCs w:val="24"/>
          <w:lang w:val="id-ID"/>
        </w:rPr>
      </w:pPr>
    </w:p>
    <w:p w14:paraId="0DFECF89" w14:textId="77777777" w:rsidR="00362ABA" w:rsidRPr="00362ABA" w:rsidRDefault="00362ABA" w:rsidP="00362ABA">
      <w:pPr>
        <w:spacing w:after="0"/>
        <w:jc w:val="center"/>
        <w:rPr>
          <w:rFonts w:ascii="Times New Roman" w:eastAsia="Calibri" w:hAnsi="Times New Roman" w:cs="Times New Roman"/>
          <w:sz w:val="24"/>
          <w:szCs w:val="24"/>
        </w:rPr>
      </w:pPr>
      <w:r w:rsidRPr="00362ABA">
        <w:rPr>
          <w:rFonts w:ascii="Times New Roman" w:eastAsia="Calibri" w:hAnsi="Times New Roman" w:cs="Times New Roman"/>
          <w:b/>
          <w:sz w:val="24"/>
          <w:szCs w:val="24"/>
        </w:rPr>
        <w:t>ABSTRAK</w:t>
      </w:r>
    </w:p>
    <w:p w14:paraId="036C6D6D" w14:textId="77777777" w:rsidR="00362ABA" w:rsidRPr="00362ABA" w:rsidRDefault="00362ABA" w:rsidP="00362ABA">
      <w:pPr>
        <w:spacing w:after="0"/>
        <w:rPr>
          <w:rFonts w:ascii="Times New Roman" w:eastAsia="Calibri" w:hAnsi="Times New Roman" w:cs="Times New Roman"/>
          <w:sz w:val="24"/>
          <w:szCs w:val="24"/>
        </w:rPr>
      </w:pPr>
    </w:p>
    <w:p w14:paraId="4B1228C0" w14:textId="3C97DA78" w:rsidR="00362ABA" w:rsidRDefault="00A90477" w:rsidP="00A90477">
      <w:pPr>
        <w:spacing w:after="0" w:line="240" w:lineRule="auto"/>
        <w:jc w:val="right"/>
        <w:rPr>
          <w:rFonts w:ascii="Times New Roman" w:eastAsia="Calibri" w:hAnsi="Times New Roman" w:cs="Times New Roman"/>
          <w:b/>
          <w:sz w:val="24"/>
          <w:szCs w:val="24"/>
          <w:lang w:val="id-ID"/>
        </w:rPr>
      </w:pPr>
      <w:r w:rsidRPr="00A90477">
        <w:rPr>
          <w:rFonts w:ascii="Times New Roman" w:eastAsia="Calibri" w:hAnsi="Times New Roman" w:cs="Times New Roman"/>
          <w:b/>
          <w:sz w:val="24"/>
          <w:szCs w:val="24"/>
          <w:lang w:val="id-ID"/>
        </w:rPr>
        <w:t xml:space="preserve">Iklan youtube bagi para e-commerce sangat membantu untuk meningkatkan penjualan. Namun disisi lain, dari adanya iklan youtube tersebut masih dinggap sangat mengganggu pengguna youtube dalam menonton video. Sehingga hal ini menimbulkan kurangnya kesadaran merek akan minat beli mahasiswa di Kabupaten Jember. </w:t>
      </w:r>
      <w:r w:rsidR="007429EE">
        <w:rPr>
          <w:rFonts w:ascii="Times New Roman" w:eastAsia="Calibri" w:hAnsi="Times New Roman" w:cs="Times New Roman"/>
          <w:b/>
          <w:sz w:val="24"/>
          <w:szCs w:val="24"/>
        </w:rPr>
        <w:t xml:space="preserve">Tujuan </w:t>
      </w:r>
      <w:proofErr w:type="spellStart"/>
      <w:r w:rsidR="007429EE">
        <w:rPr>
          <w:rFonts w:ascii="Times New Roman" w:eastAsia="Calibri" w:hAnsi="Times New Roman" w:cs="Times New Roman"/>
          <w:b/>
          <w:sz w:val="24"/>
          <w:szCs w:val="24"/>
        </w:rPr>
        <w:t>peneletian</w:t>
      </w:r>
      <w:proofErr w:type="spellEnd"/>
      <w:r w:rsidR="007429EE">
        <w:rPr>
          <w:rFonts w:ascii="Times New Roman" w:eastAsia="Calibri" w:hAnsi="Times New Roman" w:cs="Times New Roman"/>
          <w:b/>
          <w:sz w:val="24"/>
          <w:szCs w:val="24"/>
        </w:rPr>
        <w:t xml:space="preserve"> </w:t>
      </w:r>
      <w:proofErr w:type="spellStart"/>
      <w:r w:rsidR="007429EE">
        <w:rPr>
          <w:rFonts w:ascii="Times New Roman" w:eastAsia="Calibri" w:hAnsi="Times New Roman" w:cs="Times New Roman"/>
          <w:b/>
          <w:sz w:val="24"/>
          <w:szCs w:val="24"/>
        </w:rPr>
        <w:t>ini</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guna</w:t>
      </w:r>
      <w:proofErr w:type="spellEnd"/>
      <w:r w:rsidRPr="00A90477">
        <w:rPr>
          <w:rFonts w:ascii="Times New Roman" w:eastAsia="Calibri" w:hAnsi="Times New Roman" w:cs="Times New Roman"/>
          <w:b/>
          <w:sz w:val="24"/>
          <w:szCs w:val="24"/>
          <w:lang w:val="id-ID"/>
        </w:rPr>
        <w:t xml:space="preserve"> mengetahui pengaruh iklan youtube terhadap kesadaran merek dan dampaknya terhadap minat beli mahasiswa Kabupaten Jember. P</w:t>
      </w:r>
      <w:proofErr w:type="spellStart"/>
      <w:r w:rsidR="007E06B5">
        <w:rPr>
          <w:rFonts w:ascii="Times New Roman" w:eastAsia="Calibri" w:hAnsi="Times New Roman" w:cs="Times New Roman"/>
          <w:b/>
          <w:sz w:val="24"/>
          <w:szCs w:val="24"/>
        </w:rPr>
        <w:t>ada</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penelitian</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ini</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terdapat</w:t>
      </w:r>
      <w:proofErr w:type="spellEnd"/>
      <w:r w:rsidR="007E06B5">
        <w:rPr>
          <w:rFonts w:ascii="Times New Roman" w:eastAsia="Calibri" w:hAnsi="Times New Roman" w:cs="Times New Roman"/>
          <w:b/>
          <w:sz w:val="24"/>
          <w:szCs w:val="24"/>
        </w:rPr>
        <w:t xml:space="preserve"> p</w:t>
      </w:r>
      <w:r w:rsidRPr="00A90477">
        <w:rPr>
          <w:rFonts w:ascii="Times New Roman" w:eastAsia="Calibri" w:hAnsi="Times New Roman" w:cs="Times New Roman"/>
          <w:b/>
          <w:sz w:val="24"/>
          <w:szCs w:val="24"/>
          <w:lang w:val="id-ID"/>
        </w:rPr>
        <w:t xml:space="preserve">opulasi yaitu mahasiswa </w:t>
      </w:r>
      <w:r w:rsidR="007429EE">
        <w:rPr>
          <w:rFonts w:ascii="Times New Roman" w:eastAsia="Calibri" w:hAnsi="Times New Roman" w:cs="Times New Roman"/>
          <w:b/>
          <w:sz w:val="24"/>
          <w:szCs w:val="24"/>
          <w:lang w:val="id-ID"/>
        </w:rPr>
        <w:t xml:space="preserve">di </w:t>
      </w:r>
      <w:r w:rsidRPr="00A90477">
        <w:rPr>
          <w:rFonts w:ascii="Times New Roman" w:eastAsia="Calibri" w:hAnsi="Times New Roman" w:cs="Times New Roman"/>
          <w:b/>
          <w:sz w:val="24"/>
          <w:szCs w:val="24"/>
          <w:lang w:val="id-ID"/>
        </w:rPr>
        <w:t xml:space="preserve">Kabupaten Jember yang melihat iklan youtube dan sampel sebanyak 97 mahasiswa di Kabupaten Jember. </w:t>
      </w:r>
      <w:r w:rsidR="00E40C7D">
        <w:rPr>
          <w:rFonts w:ascii="Times New Roman" w:eastAsia="Calibri" w:hAnsi="Times New Roman" w:cs="Times New Roman"/>
          <w:b/>
          <w:sz w:val="24"/>
          <w:szCs w:val="24"/>
        </w:rPr>
        <w:t xml:space="preserve">Metode yang </w:t>
      </w:r>
      <w:proofErr w:type="spellStart"/>
      <w:r w:rsidR="00E40C7D">
        <w:rPr>
          <w:rFonts w:ascii="Times New Roman" w:eastAsia="Calibri" w:hAnsi="Times New Roman" w:cs="Times New Roman"/>
          <w:b/>
          <w:sz w:val="24"/>
          <w:szCs w:val="24"/>
        </w:rPr>
        <w:t>diterapkan</w:t>
      </w:r>
      <w:proofErr w:type="spellEnd"/>
      <w:r w:rsidR="00E40C7D">
        <w:rPr>
          <w:rFonts w:ascii="Times New Roman" w:eastAsia="Calibri" w:hAnsi="Times New Roman" w:cs="Times New Roman"/>
          <w:b/>
          <w:sz w:val="24"/>
          <w:szCs w:val="24"/>
        </w:rPr>
        <w:t xml:space="preserve"> </w:t>
      </w:r>
      <w:proofErr w:type="spellStart"/>
      <w:r w:rsidR="007429EE">
        <w:rPr>
          <w:rFonts w:ascii="Times New Roman" w:eastAsia="Calibri" w:hAnsi="Times New Roman" w:cs="Times New Roman"/>
          <w:b/>
          <w:sz w:val="24"/>
          <w:szCs w:val="24"/>
        </w:rPr>
        <w:t>da</w:t>
      </w:r>
      <w:r w:rsidR="00547C53">
        <w:rPr>
          <w:rFonts w:ascii="Times New Roman" w:eastAsia="Calibri" w:hAnsi="Times New Roman" w:cs="Times New Roman"/>
          <w:b/>
          <w:sz w:val="24"/>
          <w:szCs w:val="24"/>
        </w:rPr>
        <w:t>ri</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penelitian</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ini</w:t>
      </w:r>
      <w:proofErr w:type="spellEnd"/>
      <w:r w:rsidR="007E06B5">
        <w:rPr>
          <w:rFonts w:ascii="Times New Roman" w:eastAsia="Calibri" w:hAnsi="Times New Roman" w:cs="Times New Roman"/>
          <w:b/>
          <w:sz w:val="24"/>
          <w:szCs w:val="24"/>
        </w:rPr>
        <w:t xml:space="preserve"> </w:t>
      </w:r>
      <w:proofErr w:type="spellStart"/>
      <w:r w:rsidR="007E06B5">
        <w:rPr>
          <w:rFonts w:ascii="Times New Roman" w:eastAsia="Calibri" w:hAnsi="Times New Roman" w:cs="Times New Roman"/>
          <w:b/>
          <w:sz w:val="24"/>
          <w:szCs w:val="24"/>
        </w:rPr>
        <w:t>yakni</w:t>
      </w:r>
      <w:proofErr w:type="spellEnd"/>
      <w:r w:rsidRPr="00A90477">
        <w:rPr>
          <w:rFonts w:ascii="Times New Roman" w:eastAsia="Calibri" w:hAnsi="Times New Roman" w:cs="Times New Roman"/>
          <w:b/>
          <w:sz w:val="24"/>
          <w:szCs w:val="24"/>
          <w:lang w:val="id-ID"/>
        </w:rPr>
        <w:t xml:space="preserve"> kuantitatif dengan pendekatan survei kuantitatif. </w:t>
      </w:r>
      <w:r w:rsidR="007E06B5">
        <w:rPr>
          <w:rFonts w:ascii="Times New Roman" w:eastAsia="Calibri" w:hAnsi="Times New Roman" w:cs="Times New Roman"/>
          <w:b/>
          <w:sz w:val="24"/>
          <w:szCs w:val="24"/>
        </w:rPr>
        <w:t>P</w:t>
      </w:r>
      <w:r w:rsidRPr="00A90477">
        <w:rPr>
          <w:rFonts w:ascii="Times New Roman" w:eastAsia="Calibri" w:hAnsi="Times New Roman" w:cs="Times New Roman"/>
          <w:b/>
          <w:sz w:val="24"/>
          <w:szCs w:val="24"/>
          <w:lang w:val="id-ID"/>
        </w:rPr>
        <w:t>enelitian</w:t>
      </w:r>
      <w:r w:rsidR="007E06B5">
        <w:rPr>
          <w:rFonts w:ascii="Times New Roman" w:eastAsia="Calibri" w:hAnsi="Times New Roman" w:cs="Times New Roman"/>
          <w:b/>
          <w:sz w:val="24"/>
          <w:szCs w:val="24"/>
        </w:rPr>
        <w:t xml:space="preserve"> </w:t>
      </w:r>
      <w:r w:rsidRPr="00A90477">
        <w:rPr>
          <w:rFonts w:ascii="Times New Roman" w:eastAsia="Calibri" w:hAnsi="Times New Roman" w:cs="Times New Roman"/>
          <w:b/>
          <w:sz w:val="24"/>
          <w:szCs w:val="24"/>
          <w:lang w:val="id-ID"/>
        </w:rPr>
        <w:t xml:space="preserve">ini menunjukan </w:t>
      </w:r>
      <w:proofErr w:type="spellStart"/>
      <w:r w:rsidR="007E06B5">
        <w:rPr>
          <w:rFonts w:ascii="Times New Roman" w:eastAsia="Calibri" w:hAnsi="Times New Roman" w:cs="Times New Roman"/>
          <w:b/>
          <w:sz w:val="24"/>
          <w:szCs w:val="24"/>
        </w:rPr>
        <w:t>hasil</w:t>
      </w:r>
      <w:proofErr w:type="spellEnd"/>
      <w:r w:rsidR="007E06B5">
        <w:rPr>
          <w:rFonts w:ascii="Times New Roman" w:eastAsia="Calibri" w:hAnsi="Times New Roman" w:cs="Times New Roman"/>
          <w:b/>
          <w:sz w:val="24"/>
          <w:szCs w:val="24"/>
        </w:rPr>
        <w:t xml:space="preserve"> </w:t>
      </w:r>
      <w:r w:rsidRPr="00A90477">
        <w:rPr>
          <w:rFonts w:ascii="Times New Roman" w:eastAsia="Calibri" w:hAnsi="Times New Roman" w:cs="Times New Roman"/>
          <w:b/>
          <w:sz w:val="24"/>
          <w:szCs w:val="24"/>
          <w:lang w:val="id-ID"/>
        </w:rPr>
        <w:t xml:space="preserve">bahwa nilai uji t </w:t>
      </w:r>
      <w:r w:rsidR="00116C0F">
        <w:rPr>
          <w:rFonts w:ascii="Times New Roman" w:eastAsia="Calibri" w:hAnsi="Times New Roman" w:cs="Times New Roman"/>
          <w:b/>
          <w:sz w:val="24"/>
          <w:szCs w:val="24"/>
        </w:rPr>
        <w:t xml:space="preserve">yang </w:t>
      </w:r>
      <w:r w:rsidRPr="00A90477">
        <w:rPr>
          <w:rFonts w:ascii="Times New Roman" w:eastAsia="Calibri" w:hAnsi="Times New Roman" w:cs="Times New Roman"/>
          <w:b/>
          <w:sz w:val="24"/>
          <w:szCs w:val="24"/>
          <w:lang w:val="id-ID"/>
        </w:rPr>
        <w:t>diperoleh</w:t>
      </w:r>
      <w:r w:rsidR="00E40C7D">
        <w:rPr>
          <w:rFonts w:ascii="Times New Roman" w:eastAsia="Calibri" w:hAnsi="Times New Roman" w:cs="Times New Roman"/>
          <w:b/>
          <w:sz w:val="24"/>
          <w:szCs w:val="24"/>
          <w:lang w:val="id-ID"/>
        </w:rPr>
        <w:t xml:space="preserve"> yakni</w:t>
      </w:r>
      <w:r w:rsidRPr="00A90477">
        <w:rPr>
          <w:rFonts w:ascii="Times New Roman" w:eastAsia="Calibri" w:hAnsi="Times New Roman" w:cs="Times New Roman"/>
          <w:b/>
          <w:sz w:val="24"/>
          <w:szCs w:val="24"/>
          <w:lang w:val="id-ID"/>
        </w:rPr>
        <w:t xml:space="preserve"> nilai t-hitung </w:t>
      </w:r>
      <w:r w:rsidR="00547C53">
        <w:rPr>
          <w:rFonts w:ascii="Times New Roman" w:eastAsia="Calibri" w:hAnsi="Times New Roman" w:cs="Times New Roman"/>
          <w:b/>
          <w:sz w:val="24"/>
          <w:szCs w:val="24"/>
          <w:lang w:val="id-ID"/>
        </w:rPr>
        <w:t>&gt;</w:t>
      </w:r>
      <w:r w:rsidRPr="00A90477">
        <w:rPr>
          <w:rFonts w:ascii="Times New Roman" w:eastAsia="Calibri" w:hAnsi="Times New Roman" w:cs="Times New Roman"/>
          <w:b/>
          <w:sz w:val="24"/>
          <w:szCs w:val="24"/>
          <w:lang w:val="id-ID"/>
        </w:rPr>
        <w:t xml:space="preserve"> t-tabel (3,463&gt;1,666) dengan nilai </w:t>
      </w:r>
      <w:r w:rsidR="00547C53">
        <w:rPr>
          <w:rFonts w:ascii="Times New Roman" w:eastAsia="Calibri" w:hAnsi="Times New Roman" w:cs="Times New Roman"/>
          <w:b/>
          <w:sz w:val="24"/>
          <w:szCs w:val="24"/>
          <w:lang w:val="id-ID"/>
        </w:rPr>
        <w:t xml:space="preserve">taraf </w:t>
      </w:r>
      <w:r w:rsidRPr="00A90477">
        <w:rPr>
          <w:rFonts w:ascii="Times New Roman" w:eastAsia="Calibri" w:hAnsi="Times New Roman" w:cs="Times New Roman"/>
          <w:b/>
          <w:sz w:val="24"/>
          <w:szCs w:val="24"/>
          <w:lang w:val="id-ID"/>
        </w:rPr>
        <w:t xml:space="preserve">signifikansi 0,001&lt; 0,05 </w:t>
      </w:r>
      <w:proofErr w:type="spellStart"/>
      <w:r w:rsidR="00116C0F">
        <w:rPr>
          <w:rFonts w:ascii="Times New Roman" w:eastAsia="Calibri" w:hAnsi="Times New Roman" w:cs="Times New Roman"/>
          <w:b/>
          <w:sz w:val="24"/>
          <w:szCs w:val="24"/>
        </w:rPr>
        <w:t>maka</w:t>
      </w:r>
      <w:proofErr w:type="spellEnd"/>
      <w:r w:rsidR="00116C0F">
        <w:rPr>
          <w:rFonts w:ascii="Times New Roman" w:eastAsia="Calibri" w:hAnsi="Times New Roman" w:cs="Times New Roman"/>
          <w:b/>
          <w:sz w:val="24"/>
          <w:szCs w:val="24"/>
        </w:rPr>
        <w:t xml:space="preserve"> </w:t>
      </w:r>
      <w:r w:rsidR="00E40C7D">
        <w:rPr>
          <w:rFonts w:ascii="Times New Roman" w:eastAsia="Calibri" w:hAnsi="Times New Roman" w:cs="Times New Roman"/>
          <w:b/>
          <w:sz w:val="24"/>
          <w:szCs w:val="24"/>
        </w:rPr>
        <w:t xml:space="preserve">pada </w:t>
      </w:r>
      <w:r w:rsidRPr="00A90477">
        <w:rPr>
          <w:rFonts w:ascii="Times New Roman" w:eastAsia="Calibri" w:hAnsi="Times New Roman" w:cs="Times New Roman"/>
          <w:b/>
          <w:sz w:val="24"/>
          <w:szCs w:val="24"/>
          <w:lang w:val="id-ID"/>
        </w:rPr>
        <w:t xml:space="preserve">variabel iklan youtube berpengaruh signifikan secara parsial </w:t>
      </w:r>
      <w:r w:rsidR="007429EE">
        <w:rPr>
          <w:rFonts w:ascii="Times New Roman" w:eastAsia="Calibri" w:hAnsi="Times New Roman" w:cs="Times New Roman"/>
          <w:b/>
          <w:sz w:val="24"/>
          <w:szCs w:val="24"/>
          <w:lang w:val="id-ID"/>
        </w:rPr>
        <w:t>pada</w:t>
      </w:r>
      <w:r w:rsidRPr="00A90477">
        <w:rPr>
          <w:rFonts w:ascii="Times New Roman" w:eastAsia="Calibri" w:hAnsi="Times New Roman" w:cs="Times New Roman"/>
          <w:b/>
          <w:sz w:val="24"/>
          <w:szCs w:val="24"/>
          <w:lang w:val="id-ID"/>
        </w:rPr>
        <w:t xml:space="preserve"> minat beli. Sedangkan pada variabel kesadaran merek </w:t>
      </w:r>
      <w:r w:rsidR="00116C0F">
        <w:rPr>
          <w:rFonts w:ascii="Times New Roman" w:eastAsia="Calibri" w:hAnsi="Times New Roman" w:cs="Times New Roman"/>
          <w:b/>
          <w:sz w:val="24"/>
          <w:szCs w:val="24"/>
        </w:rPr>
        <w:t xml:space="preserve">yang </w:t>
      </w:r>
      <w:r w:rsidRPr="00A90477">
        <w:rPr>
          <w:rFonts w:ascii="Times New Roman" w:eastAsia="Calibri" w:hAnsi="Times New Roman" w:cs="Times New Roman"/>
          <w:b/>
          <w:sz w:val="24"/>
          <w:szCs w:val="24"/>
          <w:lang w:val="id-ID"/>
        </w:rPr>
        <w:t xml:space="preserve">diperoleh nilai t-hitung </w:t>
      </w:r>
      <w:r w:rsidR="007429EE">
        <w:rPr>
          <w:rFonts w:ascii="Times New Roman" w:eastAsia="Calibri" w:hAnsi="Times New Roman" w:cs="Times New Roman"/>
          <w:b/>
          <w:sz w:val="24"/>
          <w:szCs w:val="24"/>
          <w:lang w:val="id-ID"/>
        </w:rPr>
        <w:t>&gt;</w:t>
      </w:r>
      <w:r w:rsidRPr="00A90477">
        <w:rPr>
          <w:rFonts w:ascii="Times New Roman" w:eastAsia="Calibri" w:hAnsi="Times New Roman" w:cs="Times New Roman"/>
          <w:b/>
          <w:sz w:val="24"/>
          <w:szCs w:val="24"/>
          <w:lang w:val="id-ID"/>
        </w:rPr>
        <w:t xml:space="preserve"> t-tabel (3,488&gt;1,666) dengan nilai </w:t>
      </w:r>
      <w:r w:rsidR="00547C53">
        <w:rPr>
          <w:rFonts w:ascii="Times New Roman" w:eastAsia="Calibri" w:hAnsi="Times New Roman" w:cs="Times New Roman"/>
          <w:b/>
          <w:sz w:val="24"/>
          <w:szCs w:val="24"/>
          <w:lang w:val="id-ID"/>
        </w:rPr>
        <w:t xml:space="preserve">taraf </w:t>
      </w:r>
      <w:r w:rsidRPr="00A90477">
        <w:rPr>
          <w:rFonts w:ascii="Times New Roman" w:eastAsia="Calibri" w:hAnsi="Times New Roman" w:cs="Times New Roman"/>
          <w:b/>
          <w:sz w:val="24"/>
          <w:szCs w:val="24"/>
          <w:lang w:val="id-ID"/>
        </w:rPr>
        <w:t xml:space="preserve">signifikansi 0,001&lt; 0,05 </w:t>
      </w:r>
      <w:proofErr w:type="spellStart"/>
      <w:r w:rsidR="00116C0F">
        <w:rPr>
          <w:rFonts w:ascii="Times New Roman" w:eastAsia="Calibri" w:hAnsi="Times New Roman" w:cs="Times New Roman"/>
          <w:b/>
          <w:sz w:val="24"/>
          <w:szCs w:val="24"/>
        </w:rPr>
        <w:t>maka</w:t>
      </w:r>
      <w:proofErr w:type="spellEnd"/>
      <w:r w:rsidR="00E40C7D">
        <w:rPr>
          <w:rFonts w:ascii="Times New Roman" w:eastAsia="Calibri" w:hAnsi="Times New Roman" w:cs="Times New Roman"/>
          <w:b/>
          <w:sz w:val="24"/>
          <w:szCs w:val="24"/>
        </w:rPr>
        <w:t xml:space="preserve"> pada</w:t>
      </w:r>
      <w:r w:rsidRPr="00A90477">
        <w:rPr>
          <w:rFonts w:ascii="Times New Roman" w:eastAsia="Calibri" w:hAnsi="Times New Roman" w:cs="Times New Roman"/>
          <w:b/>
          <w:sz w:val="24"/>
          <w:szCs w:val="24"/>
          <w:lang w:val="id-ID"/>
        </w:rPr>
        <w:t xml:space="preserve"> variabel kesadaran merek berpengaruh signifikan secara parsial </w:t>
      </w:r>
      <w:r w:rsidR="007429EE">
        <w:rPr>
          <w:rFonts w:ascii="Times New Roman" w:eastAsia="Calibri" w:hAnsi="Times New Roman" w:cs="Times New Roman"/>
          <w:b/>
          <w:sz w:val="24"/>
          <w:szCs w:val="24"/>
          <w:lang w:val="id-ID"/>
        </w:rPr>
        <w:t>pada</w:t>
      </w:r>
      <w:r w:rsidRPr="00A90477">
        <w:rPr>
          <w:rFonts w:ascii="Times New Roman" w:eastAsia="Calibri" w:hAnsi="Times New Roman" w:cs="Times New Roman"/>
          <w:b/>
          <w:sz w:val="24"/>
          <w:szCs w:val="24"/>
          <w:lang w:val="id-ID"/>
        </w:rPr>
        <w:t xml:space="preserve"> minat beli. </w:t>
      </w:r>
      <w:proofErr w:type="spellStart"/>
      <w:r w:rsidR="00116C0F">
        <w:rPr>
          <w:rFonts w:ascii="Times New Roman" w:eastAsia="Calibri" w:hAnsi="Times New Roman" w:cs="Times New Roman"/>
          <w:b/>
          <w:sz w:val="24"/>
          <w:szCs w:val="24"/>
        </w:rPr>
        <w:t>Untuk</w:t>
      </w:r>
      <w:proofErr w:type="spellEnd"/>
      <w:r w:rsidR="00116C0F">
        <w:rPr>
          <w:rFonts w:ascii="Times New Roman" w:eastAsia="Calibri" w:hAnsi="Times New Roman" w:cs="Times New Roman"/>
          <w:b/>
          <w:sz w:val="24"/>
          <w:szCs w:val="24"/>
        </w:rPr>
        <w:t xml:space="preserve"> </w:t>
      </w:r>
      <w:r w:rsidRPr="00A90477">
        <w:rPr>
          <w:rFonts w:ascii="Times New Roman" w:eastAsia="Calibri" w:hAnsi="Times New Roman" w:cs="Times New Roman"/>
          <w:b/>
          <w:sz w:val="24"/>
          <w:szCs w:val="24"/>
          <w:lang w:val="id-ID"/>
        </w:rPr>
        <w:t>variabel iklan youtube dan kesadaran merek</w:t>
      </w:r>
      <w:r w:rsidR="00116C0F">
        <w:rPr>
          <w:rFonts w:ascii="Times New Roman" w:eastAsia="Calibri" w:hAnsi="Times New Roman" w:cs="Times New Roman"/>
          <w:b/>
          <w:sz w:val="24"/>
          <w:szCs w:val="24"/>
        </w:rPr>
        <w:t xml:space="preserve"> </w:t>
      </w:r>
      <w:r w:rsidRPr="00A90477">
        <w:rPr>
          <w:rFonts w:ascii="Times New Roman" w:eastAsia="Calibri" w:hAnsi="Times New Roman" w:cs="Times New Roman"/>
          <w:b/>
          <w:sz w:val="24"/>
          <w:szCs w:val="24"/>
          <w:lang w:val="id-ID"/>
        </w:rPr>
        <w:t xml:space="preserve">nila F-hitung </w:t>
      </w:r>
      <w:r w:rsidR="007429EE">
        <w:rPr>
          <w:rFonts w:ascii="Times New Roman" w:eastAsia="Calibri" w:hAnsi="Times New Roman" w:cs="Times New Roman"/>
          <w:b/>
          <w:sz w:val="24"/>
          <w:szCs w:val="24"/>
          <w:lang w:val="id-ID"/>
        </w:rPr>
        <w:t>&gt;</w:t>
      </w:r>
      <w:r w:rsidRPr="00A90477">
        <w:rPr>
          <w:rFonts w:ascii="Times New Roman" w:eastAsia="Calibri" w:hAnsi="Times New Roman" w:cs="Times New Roman"/>
          <w:b/>
          <w:sz w:val="24"/>
          <w:szCs w:val="24"/>
          <w:lang w:val="id-ID"/>
        </w:rPr>
        <w:t xml:space="preserve"> dari F-tabel (16,980&gt;3,90) dengan nilai</w:t>
      </w:r>
      <w:r w:rsidR="00547C53">
        <w:rPr>
          <w:rFonts w:ascii="Times New Roman" w:eastAsia="Calibri" w:hAnsi="Times New Roman" w:cs="Times New Roman"/>
          <w:b/>
          <w:sz w:val="24"/>
          <w:szCs w:val="24"/>
          <w:lang w:val="id-ID"/>
        </w:rPr>
        <w:t xml:space="preserve"> taraf</w:t>
      </w:r>
      <w:r w:rsidRPr="00A90477">
        <w:rPr>
          <w:rFonts w:ascii="Times New Roman" w:eastAsia="Calibri" w:hAnsi="Times New Roman" w:cs="Times New Roman"/>
          <w:b/>
          <w:sz w:val="24"/>
          <w:szCs w:val="24"/>
          <w:lang w:val="id-ID"/>
        </w:rPr>
        <w:t xml:space="preserve"> signifikansi 0,000&gt;0,05, </w:t>
      </w:r>
      <w:r w:rsidR="00547C53">
        <w:rPr>
          <w:rFonts w:ascii="Times New Roman" w:eastAsia="Calibri" w:hAnsi="Times New Roman" w:cs="Times New Roman"/>
          <w:b/>
          <w:sz w:val="24"/>
          <w:szCs w:val="24"/>
        </w:rPr>
        <w:t xml:space="preserve">oleh </w:t>
      </w:r>
      <w:proofErr w:type="spellStart"/>
      <w:r w:rsidR="00547C53">
        <w:rPr>
          <w:rFonts w:ascii="Times New Roman" w:eastAsia="Calibri" w:hAnsi="Times New Roman" w:cs="Times New Roman"/>
          <w:b/>
          <w:sz w:val="24"/>
          <w:szCs w:val="24"/>
        </w:rPr>
        <w:t>sebab</w:t>
      </w:r>
      <w:proofErr w:type="spellEnd"/>
      <w:r w:rsidR="00547C53">
        <w:rPr>
          <w:rFonts w:ascii="Times New Roman" w:eastAsia="Calibri" w:hAnsi="Times New Roman" w:cs="Times New Roman"/>
          <w:b/>
          <w:sz w:val="24"/>
          <w:szCs w:val="24"/>
        </w:rPr>
        <w:t xml:space="preserve"> </w:t>
      </w:r>
      <w:proofErr w:type="spellStart"/>
      <w:r w:rsidR="00547C53">
        <w:rPr>
          <w:rFonts w:ascii="Times New Roman" w:eastAsia="Calibri" w:hAnsi="Times New Roman" w:cs="Times New Roman"/>
          <w:b/>
          <w:sz w:val="24"/>
          <w:szCs w:val="24"/>
        </w:rPr>
        <w:t>itu</w:t>
      </w:r>
      <w:proofErr w:type="spellEnd"/>
      <w:r w:rsidRPr="00A90477">
        <w:rPr>
          <w:rFonts w:ascii="Times New Roman" w:eastAsia="Calibri" w:hAnsi="Times New Roman" w:cs="Times New Roman"/>
          <w:b/>
          <w:sz w:val="24"/>
          <w:szCs w:val="24"/>
          <w:lang w:val="id-ID"/>
        </w:rPr>
        <w:t xml:space="preserve"> </w:t>
      </w:r>
      <w:r w:rsidR="007429EE">
        <w:rPr>
          <w:rFonts w:ascii="Times New Roman" w:eastAsia="Calibri" w:hAnsi="Times New Roman" w:cs="Times New Roman"/>
          <w:b/>
          <w:sz w:val="24"/>
          <w:szCs w:val="24"/>
          <w:lang w:val="id-ID"/>
        </w:rPr>
        <w:t xml:space="preserve">pada </w:t>
      </w:r>
      <w:r w:rsidRPr="00A90477">
        <w:rPr>
          <w:rFonts w:ascii="Times New Roman" w:eastAsia="Calibri" w:hAnsi="Times New Roman" w:cs="Times New Roman"/>
          <w:b/>
          <w:sz w:val="24"/>
          <w:szCs w:val="24"/>
          <w:lang w:val="id-ID"/>
        </w:rPr>
        <w:t>variabel iklan youtube dan kesadaran merek bepengaruh signifikan secara simultan t</w:t>
      </w:r>
      <w:r w:rsidR="007429EE">
        <w:rPr>
          <w:rFonts w:ascii="Times New Roman" w:eastAsia="Calibri" w:hAnsi="Times New Roman" w:cs="Times New Roman"/>
          <w:b/>
          <w:sz w:val="24"/>
          <w:szCs w:val="24"/>
          <w:lang w:val="id-ID"/>
        </w:rPr>
        <w:t>pada</w:t>
      </w:r>
      <w:r w:rsidRPr="00A90477">
        <w:rPr>
          <w:rFonts w:ascii="Times New Roman" w:eastAsia="Calibri" w:hAnsi="Times New Roman" w:cs="Times New Roman"/>
          <w:b/>
          <w:sz w:val="24"/>
          <w:szCs w:val="24"/>
          <w:lang w:val="id-ID"/>
        </w:rPr>
        <w:t xml:space="preserve"> minat beli mahasiswa Kabupaten Jember.</w:t>
      </w:r>
    </w:p>
    <w:p w14:paraId="49BF818A" w14:textId="77777777" w:rsidR="000234A0" w:rsidRPr="00362ABA" w:rsidRDefault="000234A0" w:rsidP="00A90477">
      <w:pPr>
        <w:spacing w:after="0" w:line="240" w:lineRule="auto"/>
        <w:jc w:val="right"/>
        <w:rPr>
          <w:rFonts w:ascii="Times New Roman" w:eastAsia="Calibri" w:hAnsi="Times New Roman" w:cs="Times New Roman"/>
          <w:sz w:val="24"/>
          <w:szCs w:val="24"/>
        </w:rPr>
      </w:pPr>
    </w:p>
    <w:p w14:paraId="12B227D1" w14:textId="272502F1" w:rsidR="00D97778" w:rsidRPr="000234A0" w:rsidRDefault="00362ABA" w:rsidP="00B820A7">
      <w:pPr>
        <w:spacing w:after="0" w:line="240" w:lineRule="auto"/>
        <w:jc w:val="right"/>
        <w:rPr>
          <w:rFonts w:ascii="Times New Roman" w:hAnsi="Times New Roman" w:cs="Times New Roman"/>
          <w:b/>
          <w:sz w:val="24"/>
          <w:szCs w:val="24"/>
        </w:rPr>
      </w:pPr>
      <w:r w:rsidRPr="00362ABA">
        <w:rPr>
          <w:rFonts w:ascii="Times New Roman" w:eastAsia="Calibri" w:hAnsi="Times New Roman" w:cs="Times New Roman"/>
          <w:b/>
          <w:sz w:val="24"/>
          <w:szCs w:val="24"/>
        </w:rPr>
        <w:t xml:space="preserve">Kata </w:t>
      </w:r>
      <w:proofErr w:type="spellStart"/>
      <w:r w:rsidRPr="00362ABA">
        <w:rPr>
          <w:rFonts w:ascii="Times New Roman" w:eastAsia="Calibri" w:hAnsi="Times New Roman" w:cs="Times New Roman"/>
          <w:b/>
          <w:sz w:val="24"/>
          <w:szCs w:val="24"/>
        </w:rPr>
        <w:t>Kunci</w:t>
      </w:r>
      <w:proofErr w:type="spellEnd"/>
      <w:r w:rsidRPr="00362ABA">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iklan</w:t>
      </w:r>
      <w:proofErr w:type="spellEnd"/>
      <w:r w:rsidR="000234A0">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youtube</w:t>
      </w:r>
      <w:proofErr w:type="spellEnd"/>
      <w:r w:rsidR="000234A0">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kesadaran</w:t>
      </w:r>
      <w:proofErr w:type="spellEnd"/>
      <w:r w:rsidR="000234A0">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merek</w:t>
      </w:r>
      <w:proofErr w:type="spellEnd"/>
      <w:r w:rsidR="000234A0">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minat</w:t>
      </w:r>
      <w:proofErr w:type="spellEnd"/>
      <w:r w:rsidR="000234A0">
        <w:rPr>
          <w:rFonts w:ascii="Times New Roman" w:eastAsia="Calibri" w:hAnsi="Times New Roman" w:cs="Times New Roman"/>
          <w:b/>
          <w:sz w:val="24"/>
          <w:szCs w:val="24"/>
        </w:rPr>
        <w:t xml:space="preserve"> </w:t>
      </w:r>
      <w:proofErr w:type="spellStart"/>
      <w:r w:rsidR="000234A0">
        <w:rPr>
          <w:rFonts w:ascii="Times New Roman" w:eastAsia="Calibri" w:hAnsi="Times New Roman" w:cs="Times New Roman"/>
          <w:b/>
          <w:sz w:val="24"/>
          <w:szCs w:val="24"/>
        </w:rPr>
        <w:t>beli</w:t>
      </w:r>
      <w:proofErr w:type="spellEnd"/>
    </w:p>
    <w:p w14:paraId="57AE3D23" w14:textId="77777777" w:rsidR="00F6202C" w:rsidRDefault="00F6202C" w:rsidP="005476EB">
      <w:pPr>
        <w:pStyle w:val="ListParagraph"/>
        <w:numPr>
          <w:ilvl w:val="0"/>
          <w:numId w:val="1"/>
        </w:numPr>
        <w:spacing w:after="0" w:line="360" w:lineRule="auto"/>
        <w:ind w:left="450" w:hanging="450"/>
        <w:jc w:val="both"/>
        <w:rPr>
          <w:rFonts w:ascii="Times New Roman" w:hAnsi="Times New Roman" w:cs="Times New Roman"/>
          <w:b/>
          <w:sz w:val="24"/>
          <w:szCs w:val="24"/>
        </w:rPr>
        <w:sectPr w:rsidR="00F6202C" w:rsidSect="00DB6950">
          <w:headerReference w:type="default" r:id="rId9"/>
          <w:footerReference w:type="default" r:id="rId10"/>
          <w:pgSz w:w="11907" w:h="16839" w:code="9"/>
          <w:pgMar w:top="2268" w:right="1701" w:bottom="1701" w:left="2268" w:header="720" w:footer="720" w:gutter="0"/>
          <w:pgNumType w:start="1"/>
          <w:cols w:space="720"/>
          <w:docGrid w:linePitch="360"/>
        </w:sectPr>
      </w:pPr>
    </w:p>
    <w:p w14:paraId="526C5B1B" w14:textId="60B18E9C" w:rsidR="00362ABA" w:rsidRDefault="00362ABA" w:rsidP="001B38AD">
      <w:pPr>
        <w:jc w:val="right"/>
        <w:rPr>
          <w:rFonts w:ascii="Times New Roman" w:hAnsi="Times New Roman" w:cs="Times New Roman"/>
          <w:b/>
          <w:sz w:val="24"/>
          <w:szCs w:val="24"/>
        </w:rPr>
      </w:pPr>
      <w:r>
        <w:rPr>
          <w:rFonts w:ascii="Times New Roman" w:hAnsi="Times New Roman" w:cs="Times New Roman"/>
          <w:b/>
          <w:sz w:val="24"/>
          <w:szCs w:val="24"/>
        </w:rPr>
        <w:br w:type="page"/>
      </w:r>
    </w:p>
    <w:p w14:paraId="21EFEA29" w14:textId="77777777" w:rsidR="00D97778" w:rsidRPr="00BA45E4" w:rsidRDefault="00E64BA8" w:rsidP="005476EB">
      <w:pPr>
        <w:pStyle w:val="ListParagraph"/>
        <w:numPr>
          <w:ilvl w:val="0"/>
          <w:numId w:val="1"/>
        </w:numPr>
        <w:spacing w:after="0" w:line="360" w:lineRule="auto"/>
        <w:ind w:left="450" w:hanging="450"/>
        <w:jc w:val="both"/>
        <w:rPr>
          <w:rFonts w:ascii="Times New Roman" w:hAnsi="Times New Roman" w:cs="Times New Roman"/>
          <w:b/>
          <w:sz w:val="24"/>
          <w:szCs w:val="24"/>
        </w:rPr>
      </w:pPr>
      <w:r w:rsidRPr="00BA45E4">
        <w:rPr>
          <w:rFonts w:ascii="Times New Roman" w:hAnsi="Times New Roman" w:cs="Times New Roman"/>
          <w:b/>
          <w:sz w:val="24"/>
          <w:szCs w:val="24"/>
        </w:rPr>
        <w:lastRenderedPageBreak/>
        <w:t>PENDAHULUAN</w:t>
      </w:r>
    </w:p>
    <w:p w14:paraId="0BF6E816" w14:textId="77777777" w:rsidR="000E42ED" w:rsidRDefault="000E42ED" w:rsidP="009C67B1">
      <w:pPr>
        <w:pStyle w:val="NormalWeb"/>
        <w:spacing w:before="0" w:beforeAutospacing="0" w:line="360" w:lineRule="auto"/>
        <w:ind w:firstLine="450"/>
        <w:jc w:val="both"/>
        <w:sectPr w:rsidR="000E42ED" w:rsidSect="00DB6950">
          <w:type w:val="continuous"/>
          <w:pgSz w:w="11907" w:h="16839" w:code="9"/>
          <w:pgMar w:top="2268" w:right="1701" w:bottom="1701" w:left="2268" w:header="720" w:footer="720" w:gutter="0"/>
          <w:cols w:space="720"/>
          <w:docGrid w:linePitch="360"/>
        </w:sectPr>
      </w:pPr>
    </w:p>
    <w:p w14:paraId="2C7EB731" w14:textId="7ED8F22B" w:rsidR="000234A0" w:rsidRDefault="000234A0" w:rsidP="009C67B1">
      <w:pPr>
        <w:pStyle w:val="NormalWeb"/>
        <w:spacing w:before="0" w:beforeAutospacing="0" w:line="360" w:lineRule="auto"/>
        <w:ind w:firstLine="450"/>
        <w:jc w:val="both"/>
        <w:rPr>
          <w:lang w:val="en-US"/>
        </w:rPr>
      </w:pPr>
      <w:r w:rsidRPr="00F11B93">
        <w:t xml:space="preserve">Perkembangan </w:t>
      </w:r>
      <w:r w:rsidR="00E40C7D">
        <w:t xml:space="preserve">yang begitu pesat pada </w:t>
      </w:r>
      <w:r w:rsidRPr="00F11B93">
        <w:t xml:space="preserve">teknologi dan internet saat ini yang menyebabkan perubahan pola berfikir masyarakat yang kreatif dan inovatif. Hal ini menunjukan bahwa beberapa platform dan gadget seperti smarphone, komputer dan, tablet telah membantu mempermudah kehidupan konsumen, yang dimana generasi saat ini tidak dapat berfungsi sepenuhnya tanpa kemajuan teknologi. Perkembangan teknologi juga mengubah perekonomian, yang berdampak pada banyak sektor seperti industri, pendidikan dan perdagangan. Menurut kominfo 2023 yang menyebutkan </w:t>
      </w:r>
      <w:r w:rsidR="00E40C7D">
        <w:t xml:space="preserve">bahwa </w:t>
      </w:r>
      <w:r w:rsidRPr="00F11B93">
        <w:t xml:space="preserve">laporan </w:t>
      </w:r>
      <w:r w:rsidRPr="00911EF3">
        <w:rPr>
          <w:i/>
          <w:iCs/>
        </w:rPr>
        <w:t>We Are Social</w:t>
      </w:r>
      <w:r w:rsidRPr="00F11B93">
        <w:t xml:space="preserve"> me</w:t>
      </w:r>
      <w:r w:rsidR="0007183C">
        <w:t>nyatakan bahwa</w:t>
      </w:r>
      <w:r w:rsidRPr="00F11B93">
        <w:t xml:space="preserve"> dari 77% p</w:t>
      </w:r>
      <w:proofErr w:type="spellStart"/>
      <w:r w:rsidR="00116C0F">
        <w:rPr>
          <w:lang w:val="en-US"/>
        </w:rPr>
        <w:t>enduduk</w:t>
      </w:r>
      <w:proofErr w:type="spellEnd"/>
      <w:r w:rsidRPr="00F11B93">
        <w:t xml:space="preserve"> Indonesia </w:t>
      </w:r>
      <w:proofErr w:type="spellStart"/>
      <w:r w:rsidR="00116C0F">
        <w:rPr>
          <w:lang w:val="en-US"/>
        </w:rPr>
        <w:t>merupakan</w:t>
      </w:r>
      <w:proofErr w:type="spellEnd"/>
      <w:r w:rsidR="00116C0F">
        <w:rPr>
          <w:lang w:val="en-US"/>
        </w:rPr>
        <w:t xml:space="preserve"> </w:t>
      </w:r>
      <w:r w:rsidRPr="00F11B93">
        <w:t xml:space="preserve">pengguna </w:t>
      </w:r>
      <w:r w:rsidR="0007183C">
        <w:t xml:space="preserve">aktif </w:t>
      </w:r>
      <w:r w:rsidRPr="00F11B93">
        <w:t xml:space="preserve">internet </w:t>
      </w:r>
      <w:r w:rsidR="00116C0F">
        <w:rPr>
          <w:lang w:val="en-US"/>
        </w:rPr>
        <w:t xml:space="preserve">yang </w:t>
      </w:r>
      <w:proofErr w:type="spellStart"/>
      <w:r w:rsidR="00116C0F">
        <w:rPr>
          <w:lang w:val="en-US"/>
        </w:rPr>
        <w:t>akan</w:t>
      </w:r>
      <w:proofErr w:type="spellEnd"/>
      <w:r w:rsidRPr="00F11B93">
        <w:t xml:space="preserve">  mencapai 212,9 juta orang pada</w:t>
      </w:r>
      <w:r w:rsidR="0007183C">
        <w:t xml:space="preserve"> awal tahun tepatnya</w:t>
      </w:r>
      <w:r w:rsidRPr="00F11B93">
        <w:t xml:space="preserve"> Januari 2023. Pada tahun 2022, Google Temasek dan Bain &amp; Co me</w:t>
      </w:r>
      <w:r w:rsidR="0007183C">
        <w:t>nginformasikan</w:t>
      </w:r>
      <w:r w:rsidRPr="00F11B93">
        <w:t xml:space="preserve"> </w:t>
      </w:r>
      <w:proofErr w:type="spellStart"/>
      <w:r w:rsidR="00116C0F">
        <w:rPr>
          <w:lang w:val="en-US"/>
        </w:rPr>
        <w:t>bahwa</w:t>
      </w:r>
      <w:proofErr w:type="spellEnd"/>
      <w:r w:rsidRPr="00F11B93">
        <w:t xml:space="preserve"> </w:t>
      </w:r>
      <w:r w:rsidR="0007183C">
        <w:t xml:space="preserve">terdapat </w:t>
      </w:r>
      <w:r w:rsidRPr="00F11B93">
        <w:t>sebesar USD59 Miliar</w:t>
      </w:r>
      <w:r w:rsidR="0007183C">
        <w:t xml:space="preserve"> pada e-commerce Indonesia</w:t>
      </w:r>
      <w:r w:rsidRPr="00F11B93">
        <w:t xml:space="preserve"> atau setara </w:t>
      </w:r>
      <w:r w:rsidR="0007183C">
        <w:t>dengan</w:t>
      </w:r>
      <w:r w:rsidRPr="00F11B93">
        <w:t xml:space="preserve"> 76% </w:t>
      </w:r>
      <w:proofErr w:type="spellStart"/>
      <w:r w:rsidR="00116C0F">
        <w:rPr>
          <w:lang w:val="en-US"/>
        </w:rPr>
        <w:t>dari</w:t>
      </w:r>
      <w:proofErr w:type="spellEnd"/>
      <w:r w:rsidRPr="00F11B93">
        <w:t xml:space="preserve"> nilai ekonomi digital Indonesia. Selain itu internet berperan dalam menghubungkan orang-orang secara global, dan juga </w:t>
      </w:r>
      <w:r w:rsidRPr="00F11B93">
        <w:t xml:space="preserve">membantu meningkatkan faktor sosial masyarakat secara keseluruhan. Menurut Datarepotal (2023), </w:t>
      </w:r>
      <w:r w:rsidR="00723AD5">
        <w:rPr>
          <w:lang w:val="en-US"/>
        </w:rPr>
        <w:t xml:space="preserve">Indonesia </w:t>
      </w:r>
      <w:proofErr w:type="spellStart"/>
      <w:r w:rsidR="00723AD5">
        <w:rPr>
          <w:lang w:val="en-US"/>
        </w:rPr>
        <w:t>memiliki</w:t>
      </w:r>
      <w:proofErr w:type="spellEnd"/>
      <w:r w:rsidR="00723AD5">
        <w:rPr>
          <w:lang w:val="en-US"/>
        </w:rPr>
        <w:t xml:space="preserve"> </w:t>
      </w:r>
      <w:proofErr w:type="spellStart"/>
      <w:r w:rsidR="0007183C">
        <w:rPr>
          <w:lang w:val="en-US"/>
        </w:rPr>
        <w:t>pengguna</w:t>
      </w:r>
      <w:proofErr w:type="spellEnd"/>
      <w:r w:rsidR="0007183C">
        <w:rPr>
          <w:lang w:val="en-US"/>
        </w:rPr>
        <w:t xml:space="preserve"> internet </w:t>
      </w:r>
      <w:proofErr w:type="spellStart"/>
      <w:r w:rsidR="0007183C">
        <w:rPr>
          <w:lang w:val="en-US"/>
        </w:rPr>
        <w:t>sebanyak</w:t>
      </w:r>
      <w:proofErr w:type="spellEnd"/>
      <w:r w:rsidR="0007183C">
        <w:rPr>
          <w:lang w:val="en-US"/>
        </w:rPr>
        <w:t xml:space="preserve"> </w:t>
      </w:r>
      <w:r w:rsidRPr="00F11B93">
        <w:t>212,9 juta</w:t>
      </w:r>
      <w:r w:rsidR="0007183C">
        <w:t xml:space="preserve"> di</w:t>
      </w:r>
      <w:r w:rsidRPr="00F11B93">
        <w:t xml:space="preserve">awal tahun </w:t>
      </w:r>
      <w:r w:rsidR="0007183C">
        <w:t xml:space="preserve">pada </w:t>
      </w:r>
      <w:r w:rsidRPr="00F11B93">
        <w:t xml:space="preserve">2023 </w:t>
      </w:r>
      <w:r w:rsidR="0007183C">
        <w:t xml:space="preserve">serta pada Januari 2023 diperoleh </w:t>
      </w:r>
      <w:r w:rsidRPr="00F11B93">
        <w:t xml:space="preserve">167,0 juta pengguna media sosial. </w:t>
      </w:r>
      <w:proofErr w:type="spellStart"/>
      <w:r>
        <w:rPr>
          <w:lang w:val="en-US"/>
        </w:rPr>
        <w:t>Menurut</w:t>
      </w:r>
      <w:proofErr w:type="spellEnd"/>
      <w:r>
        <w:rPr>
          <w:lang w:val="en-US"/>
        </w:rPr>
        <w:t xml:space="preserve"> data </w:t>
      </w:r>
      <w:proofErr w:type="spellStart"/>
      <w:r>
        <w:rPr>
          <w:lang w:val="en-US"/>
        </w:rPr>
        <w:t>Satista</w:t>
      </w:r>
      <w:proofErr w:type="spellEnd"/>
      <w:r>
        <w:rPr>
          <w:lang w:val="en-US"/>
        </w:rPr>
        <w:t xml:space="preserve"> (2022), </w:t>
      </w:r>
      <w:proofErr w:type="spellStart"/>
      <w:r>
        <w:rPr>
          <w:lang w:val="en-US"/>
        </w:rPr>
        <w:t>pengguna</w:t>
      </w:r>
      <w:proofErr w:type="spellEnd"/>
      <w:r>
        <w:rPr>
          <w:lang w:val="en-US"/>
        </w:rPr>
        <w:t xml:space="preserve"> </w:t>
      </w:r>
      <w:proofErr w:type="spellStart"/>
      <w:r>
        <w:rPr>
          <w:lang w:val="en-US"/>
        </w:rPr>
        <w:t>Youtube</w:t>
      </w:r>
      <w:proofErr w:type="spellEnd"/>
      <w:r>
        <w:rPr>
          <w:lang w:val="en-US"/>
        </w:rPr>
        <w:t xml:space="preserve"> di Indonesia yang </w:t>
      </w:r>
      <w:proofErr w:type="spellStart"/>
      <w:r>
        <w:rPr>
          <w:lang w:val="en-US"/>
        </w:rPr>
        <w:t>berusia</w:t>
      </w:r>
      <w:proofErr w:type="spellEnd"/>
      <w:r>
        <w:rPr>
          <w:lang w:val="en-US"/>
        </w:rPr>
        <w:t xml:space="preserve"> 18-24 </w:t>
      </w:r>
      <w:proofErr w:type="spellStart"/>
      <w:r>
        <w:rPr>
          <w:lang w:val="en-US"/>
        </w:rPr>
        <w:t>tahun</w:t>
      </w:r>
      <w:proofErr w:type="spellEnd"/>
      <w:r>
        <w:rPr>
          <w:lang w:val="en-US"/>
        </w:rPr>
        <w:t xml:space="preserve"> </w:t>
      </w:r>
      <w:proofErr w:type="spellStart"/>
      <w:r>
        <w:rPr>
          <w:lang w:val="en-US"/>
        </w:rPr>
        <w:t>mencapai</w:t>
      </w:r>
      <w:proofErr w:type="spellEnd"/>
      <w:r>
        <w:rPr>
          <w:lang w:val="en-US"/>
        </w:rPr>
        <w:t xml:space="preserve"> 45,8%. </w:t>
      </w:r>
      <w:proofErr w:type="spellStart"/>
      <w:r>
        <w:rPr>
          <w:lang w:val="en-US"/>
        </w:rPr>
        <w:t>Menurut</w:t>
      </w:r>
      <w:proofErr w:type="spellEnd"/>
      <w:r>
        <w:rPr>
          <w:lang w:val="en-US"/>
        </w:rPr>
        <w:t xml:space="preserve"> data Badan Pusat </w:t>
      </w:r>
      <w:proofErr w:type="spellStart"/>
      <w:r>
        <w:rPr>
          <w:lang w:val="en-US"/>
        </w:rPr>
        <w:t>Statistik</w:t>
      </w:r>
      <w:proofErr w:type="spellEnd"/>
      <w:r>
        <w:rPr>
          <w:lang w:val="en-US"/>
        </w:rPr>
        <w:t xml:space="preserve"> (2022), </w:t>
      </w:r>
      <w:proofErr w:type="spellStart"/>
      <w:r>
        <w:rPr>
          <w:lang w:val="en-US"/>
        </w:rPr>
        <w:t>jumlah</w:t>
      </w:r>
      <w:proofErr w:type="spellEnd"/>
      <w:r>
        <w:rPr>
          <w:lang w:val="en-US"/>
        </w:rPr>
        <w:t xml:space="preserve"> </w:t>
      </w:r>
      <w:proofErr w:type="spellStart"/>
      <w:r>
        <w:rPr>
          <w:lang w:val="en-US"/>
        </w:rPr>
        <w:t>mahasiswa</w:t>
      </w:r>
      <w:proofErr w:type="spellEnd"/>
      <w:r>
        <w:rPr>
          <w:lang w:val="en-US"/>
        </w:rPr>
        <w:t xml:space="preserve"> di </w:t>
      </w:r>
      <w:proofErr w:type="spellStart"/>
      <w:r>
        <w:rPr>
          <w:lang w:val="en-US"/>
        </w:rPr>
        <w:t>Kabupaten</w:t>
      </w:r>
      <w:proofErr w:type="spellEnd"/>
      <w:r>
        <w:rPr>
          <w:lang w:val="en-US"/>
        </w:rPr>
        <w:t xml:space="preserve"> Jember </w:t>
      </w:r>
      <w:proofErr w:type="spellStart"/>
      <w:r>
        <w:rPr>
          <w:lang w:val="en-US"/>
        </w:rPr>
        <w:t>mencapai</w:t>
      </w:r>
      <w:proofErr w:type="spellEnd"/>
      <w:r>
        <w:rPr>
          <w:lang w:val="en-US"/>
        </w:rPr>
        <w:t xml:space="preserve"> 100.000 orang </w:t>
      </w:r>
      <w:proofErr w:type="spellStart"/>
      <w:r>
        <w:rPr>
          <w:lang w:val="en-US"/>
        </w:rPr>
        <w:t>mahasiswa</w:t>
      </w:r>
      <w:proofErr w:type="spellEnd"/>
      <w:r>
        <w:rPr>
          <w:lang w:val="en-US"/>
        </w:rPr>
        <w:t xml:space="preserve">. Oleh </w:t>
      </w:r>
      <w:proofErr w:type="spellStart"/>
      <w:r>
        <w:rPr>
          <w:lang w:val="en-US"/>
        </w:rPr>
        <w:t>sebab</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mengambil</w:t>
      </w:r>
      <w:proofErr w:type="spellEnd"/>
      <w:r>
        <w:rPr>
          <w:lang w:val="en-US"/>
        </w:rPr>
        <w:t xml:space="preserve"> </w:t>
      </w:r>
      <w:proofErr w:type="spellStart"/>
      <w:r>
        <w:rPr>
          <w:lang w:val="en-US"/>
        </w:rPr>
        <w:t>penelitian</w:t>
      </w:r>
      <w:proofErr w:type="spellEnd"/>
      <w:r>
        <w:rPr>
          <w:lang w:val="en-US"/>
        </w:rPr>
        <w:t xml:space="preserve"> di </w:t>
      </w:r>
      <w:proofErr w:type="spellStart"/>
      <w:r>
        <w:rPr>
          <w:lang w:val="en-US"/>
        </w:rPr>
        <w:t>mahasiswa</w:t>
      </w:r>
      <w:proofErr w:type="spellEnd"/>
      <w:r>
        <w:rPr>
          <w:lang w:val="en-US"/>
        </w:rPr>
        <w:t xml:space="preserve"> </w:t>
      </w:r>
      <w:proofErr w:type="spellStart"/>
      <w:r>
        <w:rPr>
          <w:lang w:val="en-US"/>
        </w:rPr>
        <w:t>Kabupaten</w:t>
      </w:r>
      <w:proofErr w:type="spellEnd"/>
      <w:r>
        <w:rPr>
          <w:lang w:val="en-US"/>
        </w:rPr>
        <w:t xml:space="preserve"> Jember </w:t>
      </w:r>
      <w:proofErr w:type="spellStart"/>
      <w:r>
        <w:rPr>
          <w:lang w:val="en-US"/>
        </w:rPr>
        <w:t>karena</w:t>
      </w:r>
      <w:proofErr w:type="spellEnd"/>
      <w:r>
        <w:rPr>
          <w:lang w:val="en-US"/>
        </w:rPr>
        <w:t xml:space="preserve"> </w:t>
      </w:r>
      <w:proofErr w:type="spellStart"/>
      <w:r>
        <w:rPr>
          <w:lang w:val="en-US"/>
        </w:rPr>
        <w:t>mahasiswa</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kelompok</w:t>
      </w:r>
      <w:proofErr w:type="spellEnd"/>
      <w:r>
        <w:rPr>
          <w:lang w:val="en-US"/>
        </w:rPr>
        <w:t xml:space="preserve"> </w:t>
      </w:r>
      <w:proofErr w:type="spellStart"/>
      <w:r>
        <w:rPr>
          <w:lang w:val="en-US"/>
        </w:rPr>
        <w:t>konsumen</w:t>
      </w:r>
      <w:proofErr w:type="spellEnd"/>
      <w:r>
        <w:rPr>
          <w:lang w:val="en-US"/>
        </w:rPr>
        <w:t xml:space="preserve"> yang </w:t>
      </w:r>
      <w:proofErr w:type="spellStart"/>
      <w:r>
        <w:rPr>
          <w:lang w:val="en-US"/>
        </w:rPr>
        <w:t>potensial</w:t>
      </w:r>
      <w:proofErr w:type="spellEnd"/>
      <w:r>
        <w:rPr>
          <w:lang w:val="en-US"/>
        </w:rPr>
        <w:t xml:space="preserve"> dan </w:t>
      </w:r>
      <w:proofErr w:type="spellStart"/>
      <w:r>
        <w:rPr>
          <w:lang w:val="en-US"/>
        </w:rPr>
        <w:t>mahasiswa</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daya</w:t>
      </w:r>
      <w:proofErr w:type="spellEnd"/>
      <w:r>
        <w:rPr>
          <w:lang w:val="en-US"/>
        </w:rPr>
        <w:t xml:space="preserve"> </w:t>
      </w:r>
      <w:proofErr w:type="spellStart"/>
      <w:r>
        <w:rPr>
          <w:lang w:val="en-US"/>
        </w:rPr>
        <w:t>beli</w:t>
      </w:r>
      <w:proofErr w:type="spellEnd"/>
      <w:r>
        <w:rPr>
          <w:lang w:val="en-US"/>
        </w:rPr>
        <w:t xml:space="preserve"> yang </w:t>
      </w:r>
      <w:proofErr w:type="spellStart"/>
      <w:r>
        <w:rPr>
          <w:lang w:val="en-US"/>
        </w:rPr>
        <w:t>relatif</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serta</w:t>
      </w:r>
      <w:proofErr w:type="spellEnd"/>
      <w:r>
        <w:rPr>
          <w:lang w:val="en-US"/>
        </w:rPr>
        <w:t xml:space="preserve"> </w:t>
      </w:r>
      <w:proofErr w:type="spellStart"/>
      <w:r>
        <w:rPr>
          <w:lang w:val="en-US"/>
        </w:rPr>
        <w:t>memiliki</w:t>
      </w:r>
      <w:proofErr w:type="spellEnd"/>
      <w:r>
        <w:rPr>
          <w:lang w:val="en-US"/>
        </w:rPr>
        <w:t xml:space="preserve"> </w:t>
      </w:r>
      <w:proofErr w:type="spellStart"/>
      <w:r>
        <w:rPr>
          <w:lang w:val="en-US"/>
        </w:rPr>
        <w:t>akses</w:t>
      </w:r>
      <w:proofErr w:type="spellEnd"/>
      <w:r>
        <w:rPr>
          <w:lang w:val="en-US"/>
        </w:rPr>
        <w:t xml:space="preserve"> yang </w:t>
      </w:r>
      <w:proofErr w:type="spellStart"/>
      <w:r>
        <w:rPr>
          <w:lang w:val="en-US"/>
        </w:rPr>
        <w:t>luas</w:t>
      </w:r>
      <w:proofErr w:type="spellEnd"/>
      <w:r>
        <w:rPr>
          <w:lang w:val="en-US"/>
        </w:rPr>
        <w:t xml:space="preserve"> </w:t>
      </w:r>
      <w:proofErr w:type="spellStart"/>
      <w:r>
        <w:rPr>
          <w:lang w:val="en-US"/>
        </w:rPr>
        <w:t>terhadap</w:t>
      </w:r>
      <w:proofErr w:type="spellEnd"/>
      <w:r>
        <w:rPr>
          <w:lang w:val="en-US"/>
        </w:rPr>
        <w:t xml:space="preserve"> internet </w:t>
      </w:r>
      <w:proofErr w:type="spellStart"/>
      <w:r>
        <w:rPr>
          <w:lang w:val="en-US"/>
        </w:rPr>
        <w:t>termasuk</w:t>
      </w:r>
      <w:proofErr w:type="spellEnd"/>
      <w:r>
        <w:rPr>
          <w:lang w:val="en-US"/>
        </w:rPr>
        <w:t xml:space="preserve"> </w:t>
      </w:r>
      <w:proofErr w:type="spellStart"/>
      <w:r>
        <w:rPr>
          <w:lang w:val="en-US"/>
        </w:rPr>
        <w:t>youtube</w:t>
      </w:r>
      <w:proofErr w:type="spellEnd"/>
      <w:r>
        <w:rPr>
          <w:lang w:val="en-US"/>
        </w:rPr>
        <w:t xml:space="preserve">. </w:t>
      </w:r>
      <w:r w:rsidRPr="00F11B93">
        <w:t>Salah satu bentuk pemanfaatan internet yang semakin populer adalah e-commerce</w:t>
      </w:r>
      <w:r>
        <w:rPr>
          <w:lang w:val="en-US"/>
        </w:rPr>
        <w:t>.</w:t>
      </w:r>
    </w:p>
    <w:p w14:paraId="7C45B14F" w14:textId="2BFA8ADB" w:rsidR="000234A0" w:rsidRDefault="00675B42" w:rsidP="009C67B1">
      <w:pPr>
        <w:pStyle w:val="NormalWeb"/>
        <w:spacing w:before="0" w:beforeAutospacing="0" w:line="360" w:lineRule="auto"/>
        <w:ind w:firstLine="450"/>
        <w:jc w:val="both"/>
        <w:rPr>
          <w:lang w:val="en-US"/>
        </w:rPr>
      </w:pPr>
      <w:proofErr w:type="spellStart"/>
      <w:r w:rsidRPr="00675B42">
        <w:rPr>
          <w:lang w:val="en-US"/>
        </w:rPr>
        <w:t>Pertumbuhan</w:t>
      </w:r>
      <w:proofErr w:type="spellEnd"/>
      <w:r w:rsidRPr="00675B42">
        <w:rPr>
          <w:lang w:val="en-US"/>
        </w:rPr>
        <w:t xml:space="preserve"> </w:t>
      </w:r>
      <w:r w:rsidR="0007183C">
        <w:rPr>
          <w:lang w:val="en-US"/>
        </w:rPr>
        <w:t xml:space="preserve">yang </w:t>
      </w:r>
      <w:proofErr w:type="spellStart"/>
      <w:r w:rsidR="0007183C">
        <w:rPr>
          <w:lang w:val="en-US"/>
        </w:rPr>
        <w:t>begitu</w:t>
      </w:r>
      <w:proofErr w:type="spellEnd"/>
      <w:r w:rsidR="0007183C">
        <w:rPr>
          <w:lang w:val="en-US"/>
        </w:rPr>
        <w:t xml:space="preserve"> </w:t>
      </w:r>
      <w:proofErr w:type="spellStart"/>
      <w:r w:rsidR="0007183C">
        <w:rPr>
          <w:lang w:val="en-US"/>
        </w:rPr>
        <w:t>cepatnya</w:t>
      </w:r>
      <w:proofErr w:type="spellEnd"/>
      <w:r w:rsidR="0007183C">
        <w:rPr>
          <w:lang w:val="en-US"/>
        </w:rPr>
        <w:t xml:space="preserve"> pada </w:t>
      </w:r>
      <w:r w:rsidRPr="00675B42">
        <w:rPr>
          <w:lang w:val="en-US"/>
        </w:rPr>
        <w:t xml:space="preserve">e-commerce Indonesia </w:t>
      </w:r>
      <w:proofErr w:type="spellStart"/>
      <w:r w:rsidR="007429EE">
        <w:rPr>
          <w:lang w:val="en-US"/>
        </w:rPr>
        <w:t>mulai</w:t>
      </w:r>
      <w:proofErr w:type="spellEnd"/>
      <w:r w:rsidRPr="00675B42">
        <w:rPr>
          <w:lang w:val="en-US"/>
        </w:rPr>
        <w:t xml:space="preserve"> </w:t>
      </w:r>
      <w:proofErr w:type="spellStart"/>
      <w:r w:rsidRPr="00675B42">
        <w:rPr>
          <w:lang w:val="en-US"/>
        </w:rPr>
        <w:t>tahun</w:t>
      </w:r>
      <w:proofErr w:type="spellEnd"/>
      <w:r w:rsidRPr="00675B42">
        <w:rPr>
          <w:lang w:val="en-US"/>
        </w:rPr>
        <w:t xml:space="preserve"> </w:t>
      </w:r>
      <w:proofErr w:type="spellStart"/>
      <w:r w:rsidRPr="00675B42">
        <w:rPr>
          <w:lang w:val="en-US"/>
        </w:rPr>
        <w:t>ke</w:t>
      </w:r>
      <w:proofErr w:type="spellEnd"/>
      <w:r w:rsidRPr="00675B42">
        <w:rPr>
          <w:lang w:val="en-US"/>
        </w:rPr>
        <w:t xml:space="preserve"> </w:t>
      </w:r>
      <w:proofErr w:type="spellStart"/>
      <w:r w:rsidRPr="00675B42">
        <w:rPr>
          <w:lang w:val="en-US"/>
        </w:rPr>
        <w:t>tahun</w:t>
      </w:r>
      <w:proofErr w:type="spellEnd"/>
      <w:r w:rsidR="007E3437">
        <w:rPr>
          <w:lang w:val="en-US"/>
        </w:rPr>
        <w:t xml:space="preserve"> </w:t>
      </w:r>
      <w:proofErr w:type="spellStart"/>
      <w:r w:rsidR="007E3437">
        <w:rPr>
          <w:lang w:val="en-US"/>
        </w:rPr>
        <w:t>bertumbuh</w:t>
      </w:r>
      <w:proofErr w:type="spellEnd"/>
      <w:r w:rsidR="007E3437">
        <w:rPr>
          <w:lang w:val="en-US"/>
        </w:rPr>
        <w:t xml:space="preserve">  </w:t>
      </w:r>
      <w:proofErr w:type="spellStart"/>
      <w:r w:rsidR="007E3437">
        <w:rPr>
          <w:lang w:val="en-US"/>
        </w:rPr>
        <w:t>pesat</w:t>
      </w:r>
      <w:proofErr w:type="spellEnd"/>
      <w:r w:rsidRPr="00675B42">
        <w:rPr>
          <w:lang w:val="en-US"/>
        </w:rPr>
        <w:t xml:space="preserve">. </w:t>
      </w:r>
      <w:proofErr w:type="spellStart"/>
      <w:r w:rsidR="00723AD5">
        <w:rPr>
          <w:lang w:val="en-US"/>
        </w:rPr>
        <w:t>Menurut</w:t>
      </w:r>
      <w:proofErr w:type="spellEnd"/>
      <w:r w:rsidRPr="00675B42">
        <w:rPr>
          <w:lang w:val="en-US"/>
        </w:rPr>
        <w:t xml:space="preserve"> </w:t>
      </w:r>
      <w:proofErr w:type="spellStart"/>
      <w:r w:rsidRPr="00675B42">
        <w:rPr>
          <w:lang w:val="en-US"/>
        </w:rPr>
        <w:t>iPrice</w:t>
      </w:r>
      <w:proofErr w:type="spellEnd"/>
      <w:r w:rsidRPr="00675B42">
        <w:rPr>
          <w:lang w:val="en-US"/>
        </w:rPr>
        <w:t xml:space="preserve"> (2023</w:t>
      </w:r>
      <w:r w:rsidR="00723AD5">
        <w:rPr>
          <w:lang w:val="en-US"/>
        </w:rPr>
        <w:t>),</w:t>
      </w:r>
      <w:r w:rsidRPr="00675B42">
        <w:rPr>
          <w:lang w:val="en-US"/>
        </w:rPr>
        <w:t xml:space="preserve"> </w:t>
      </w:r>
      <w:proofErr w:type="spellStart"/>
      <w:r w:rsidRPr="00675B42">
        <w:rPr>
          <w:lang w:val="en-US"/>
        </w:rPr>
        <w:t>nilai</w:t>
      </w:r>
      <w:proofErr w:type="spellEnd"/>
      <w:r w:rsidRPr="00675B42">
        <w:rPr>
          <w:lang w:val="en-US"/>
        </w:rPr>
        <w:t xml:space="preserve"> e-commerce di Indonesia</w:t>
      </w:r>
      <w:r w:rsidR="00723AD5">
        <w:rPr>
          <w:lang w:val="en-US"/>
        </w:rPr>
        <w:t xml:space="preserve"> </w:t>
      </w:r>
      <w:proofErr w:type="spellStart"/>
      <w:r w:rsidRPr="00675B42">
        <w:rPr>
          <w:lang w:val="en-US"/>
        </w:rPr>
        <w:t>mencapai</w:t>
      </w:r>
      <w:proofErr w:type="spellEnd"/>
      <w:r w:rsidRPr="00675B42">
        <w:rPr>
          <w:lang w:val="en-US"/>
        </w:rPr>
        <w:t xml:space="preserve"> Rp572 </w:t>
      </w:r>
      <w:proofErr w:type="spellStart"/>
      <w:r w:rsidRPr="00675B42">
        <w:rPr>
          <w:lang w:val="en-US"/>
        </w:rPr>
        <w:t>triliun</w:t>
      </w:r>
      <w:proofErr w:type="spellEnd"/>
      <w:r w:rsidRPr="00675B42">
        <w:rPr>
          <w:lang w:val="en-US"/>
        </w:rPr>
        <w:t xml:space="preserve">. Angka </w:t>
      </w:r>
      <w:proofErr w:type="spellStart"/>
      <w:r w:rsidRPr="00675B42">
        <w:rPr>
          <w:lang w:val="en-US"/>
        </w:rPr>
        <w:t>ini</w:t>
      </w:r>
      <w:proofErr w:type="spellEnd"/>
      <w:r w:rsidRPr="00675B42">
        <w:rPr>
          <w:lang w:val="en-US"/>
        </w:rPr>
        <w:t xml:space="preserve"> </w:t>
      </w:r>
      <w:proofErr w:type="spellStart"/>
      <w:r w:rsidRPr="00675B42">
        <w:rPr>
          <w:lang w:val="en-US"/>
        </w:rPr>
        <w:t>meningkat</w:t>
      </w:r>
      <w:proofErr w:type="spellEnd"/>
      <w:r w:rsidRPr="00675B42">
        <w:rPr>
          <w:lang w:val="en-US"/>
        </w:rPr>
        <w:t xml:space="preserve"> </w:t>
      </w:r>
      <w:r w:rsidRPr="00675B42">
        <w:rPr>
          <w:lang w:val="en-US"/>
        </w:rPr>
        <w:lastRenderedPageBreak/>
        <w:t xml:space="preserve">17% </w:t>
      </w:r>
      <w:proofErr w:type="spellStart"/>
      <w:r w:rsidRPr="00675B42">
        <w:rPr>
          <w:lang w:val="en-US"/>
        </w:rPr>
        <w:t>dibandingkan</w:t>
      </w:r>
      <w:proofErr w:type="spellEnd"/>
      <w:r w:rsidRPr="00675B42">
        <w:rPr>
          <w:lang w:val="en-US"/>
        </w:rPr>
        <w:t xml:space="preserve"> </w:t>
      </w:r>
      <w:proofErr w:type="spellStart"/>
      <w:r w:rsidRPr="00675B42">
        <w:rPr>
          <w:lang w:val="en-US"/>
        </w:rPr>
        <w:t>tahun</w:t>
      </w:r>
      <w:proofErr w:type="spellEnd"/>
      <w:r w:rsidRPr="00675B42">
        <w:rPr>
          <w:lang w:val="en-US"/>
        </w:rPr>
        <w:t xml:space="preserve"> </w:t>
      </w:r>
      <w:proofErr w:type="spellStart"/>
      <w:r w:rsidRPr="00675B42">
        <w:rPr>
          <w:lang w:val="en-US"/>
        </w:rPr>
        <w:t>sebelumnya</w:t>
      </w:r>
      <w:proofErr w:type="spellEnd"/>
      <w:r w:rsidRPr="00675B42">
        <w:rPr>
          <w:lang w:val="en-US"/>
        </w:rPr>
        <w:t xml:space="preserve">. Radar Jember (2023) </w:t>
      </w:r>
      <w:proofErr w:type="spellStart"/>
      <w:r w:rsidRPr="00675B42">
        <w:rPr>
          <w:lang w:val="en-US"/>
        </w:rPr>
        <w:t>memuat</w:t>
      </w:r>
      <w:proofErr w:type="spellEnd"/>
      <w:r w:rsidRPr="00675B42">
        <w:rPr>
          <w:lang w:val="en-US"/>
        </w:rPr>
        <w:t xml:space="preserve"> salah </w:t>
      </w:r>
      <w:proofErr w:type="spellStart"/>
      <w:r w:rsidRPr="00675B42">
        <w:rPr>
          <w:lang w:val="en-US"/>
        </w:rPr>
        <w:t>satu</w:t>
      </w:r>
      <w:proofErr w:type="spellEnd"/>
      <w:r w:rsidRPr="00675B42">
        <w:rPr>
          <w:lang w:val="en-US"/>
        </w:rPr>
        <w:t xml:space="preserve"> </w:t>
      </w:r>
      <w:proofErr w:type="spellStart"/>
      <w:r w:rsidRPr="00675B42">
        <w:rPr>
          <w:lang w:val="en-US"/>
        </w:rPr>
        <w:t>faktor</w:t>
      </w:r>
      <w:proofErr w:type="spellEnd"/>
      <w:r w:rsidRPr="00675B42">
        <w:rPr>
          <w:lang w:val="en-US"/>
        </w:rPr>
        <w:t xml:space="preserve"> </w:t>
      </w:r>
      <w:r w:rsidR="00BB740E">
        <w:rPr>
          <w:lang w:val="en-US"/>
        </w:rPr>
        <w:t xml:space="preserve">yang </w:t>
      </w:r>
      <w:proofErr w:type="spellStart"/>
      <w:r w:rsidR="00BB740E">
        <w:rPr>
          <w:lang w:val="en-US"/>
        </w:rPr>
        <w:t>men</w:t>
      </w:r>
      <w:r w:rsidRPr="00675B42">
        <w:rPr>
          <w:lang w:val="en-US"/>
        </w:rPr>
        <w:t>dorong</w:t>
      </w:r>
      <w:proofErr w:type="spellEnd"/>
      <w:r>
        <w:rPr>
          <w:lang w:val="en-US"/>
        </w:rPr>
        <w:t xml:space="preserve"> </w:t>
      </w:r>
      <w:proofErr w:type="spellStart"/>
      <w:r>
        <w:rPr>
          <w:lang w:val="en-US"/>
        </w:rPr>
        <w:t>tumbuhnya</w:t>
      </w:r>
      <w:proofErr w:type="spellEnd"/>
      <w:r>
        <w:rPr>
          <w:lang w:val="en-US"/>
        </w:rPr>
        <w:t xml:space="preserve"> e-commerce di</w:t>
      </w:r>
      <w:r w:rsidR="00BB740E">
        <w:rPr>
          <w:lang w:val="en-US"/>
        </w:rPr>
        <w:t xml:space="preserve"> </w:t>
      </w:r>
      <w:proofErr w:type="spellStart"/>
      <w:r w:rsidR="00BB740E">
        <w:rPr>
          <w:lang w:val="en-US"/>
        </w:rPr>
        <w:t>K</w:t>
      </w:r>
      <w:r>
        <w:rPr>
          <w:lang w:val="en-US"/>
        </w:rPr>
        <w:t>abupaten</w:t>
      </w:r>
      <w:proofErr w:type="spellEnd"/>
      <w:r>
        <w:rPr>
          <w:lang w:val="en-US"/>
        </w:rPr>
        <w:t xml:space="preserve"> Jember </w:t>
      </w:r>
      <w:proofErr w:type="spellStart"/>
      <w:r w:rsidR="00BB740E">
        <w:rPr>
          <w:lang w:val="en-US"/>
        </w:rPr>
        <w:t>yaitu</w:t>
      </w:r>
      <w:proofErr w:type="spellEnd"/>
      <w:r w:rsidR="00BB740E">
        <w:rPr>
          <w:lang w:val="en-US"/>
        </w:rPr>
        <w:t xml:space="preserve"> </w:t>
      </w:r>
      <w:proofErr w:type="spellStart"/>
      <w:r>
        <w:rPr>
          <w:lang w:val="en-US"/>
        </w:rPr>
        <w:t>meningkatnya</w:t>
      </w:r>
      <w:proofErr w:type="spellEnd"/>
      <w:r>
        <w:rPr>
          <w:lang w:val="en-US"/>
        </w:rPr>
        <w:t xml:space="preserve"> </w:t>
      </w:r>
      <w:proofErr w:type="spellStart"/>
      <w:r>
        <w:rPr>
          <w:lang w:val="en-US"/>
        </w:rPr>
        <w:t>kesadaran</w:t>
      </w:r>
      <w:proofErr w:type="spellEnd"/>
      <w:r w:rsidR="00BB740E">
        <w:rPr>
          <w:lang w:val="en-US"/>
        </w:rPr>
        <w:t xml:space="preserve"> </w:t>
      </w:r>
      <w:proofErr w:type="spellStart"/>
      <w:r w:rsidR="00BB740E">
        <w:rPr>
          <w:lang w:val="en-US"/>
        </w:rPr>
        <w:t>masyarakat</w:t>
      </w:r>
      <w:proofErr w:type="spellEnd"/>
      <w:r w:rsidR="00BB740E">
        <w:rPr>
          <w:lang w:val="en-US"/>
        </w:rPr>
        <w:t xml:space="preserve"> </w:t>
      </w:r>
      <w:proofErr w:type="spellStart"/>
      <w:r w:rsidR="00BB740E">
        <w:rPr>
          <w:lang w:val="en-US"/>
        </w:rPr>
        <w:t>terhadap</w:t>
      </w:r>
      <w:proofErr w:type="spellEnd"/>
      <w:r w:rsidR="00BB740E">
        <w:rPr>
          <w:lang w:val="en-US"/>
        </w:rPr>
        <w:t xml:space="preserve"> </w:t>
      </w:r>
      <w:proofErr w:type="spellStart"/>
      <w:r w:rsidR="00BB740E">
        <w:rPr>
          <w:lang w:val="en-US"/>
        </w:rPr>
        <w:t>tekonologi</w:t>
      </w:r>
      <w:proofErr w:type="spellEnd"/>
      <w:r w:rsidR="00BB740E">
        <w:rPr>
          <w:lang w:val="en-US"/>
        </w:rPr>
        <w:t>. M</w:t>
      </w:r>
      <w:r w:rsidRPr="00675B42">
        <w:rPr>
          <w:lang w:val="en-US"/>
        </w:rPr>
        <w:t xml:space="preserve">asyarakat </w:t>
      </w:r>
      <w:proofErr w:type="spellStart"/>
      <w:r w:rsidRPr="00675B42">
        <w:rPr>
          <w:lang w:val="en-US"/>
        </w:rPr>
        <w:t>samakin</w:t>
      </w:r>
      <w:proofErr w:type="spellEnd"/>
      <w:r w:rsidRPr="00675B42">
        <w:rPr>
          <w:lang w:val="en-US"/>
        </w:rPr>
        <w:t xml:space="preserve"> </w:t>
      </w:r>
      <w:proofErr w:type="spellStart"/>
      <w:r w:rsidRPr="00675B42">
        <w:rPr>
          <w:lang w:val="en-US"/>
        </w:rPr>
        <w:t>terbiasa</w:t>
      </w:r>
      <w:proofErr w:type="spellEnd"/>
      <w:r w:rsidRPr="00675B42">
        <w:rPr>
          <w:lang w:val="en-US"/>
        </w:rPr>
        <w:t xml:space="preserve"> </w:t>
      </w:r>
      <w:proofErr w:type="spellStart"/>
      <w:r w:rsidRPr="00675B42">
        <w:rPr>
          <w:lang w:val="en-US"/>
        </w:rPr>
        <w:t>berbelanja</w:t>
      </w:r>
      <w:proofErr w:type="spellEnd"/>
      <w:r w:rsidRPr="00675B42">
        <w:rPr>
          <w:lang w:val="en-US"/>
        </w:rPr>
        <w:t xml:space="preserve"> online </w:t>
      </w:r>
      <w:proofErr w:type="spellStart"/>
      <w:r w:rsidRPr="00675B42">
        <w:rPr>
          <w:lang w:val="en-US"/>
        </w:rPr>
        <w:t>karena</w:t>
      </w:r>
      <w:proofErr w:type="spellEnd"/>
      <w:r w:rsidRPr="00675B42">
        <w:rPr>
          <w:lang w:val="en-US"/>
        </w:rPr>
        <w:t xml:space="preserve"> </w:t>
      </w:r>
      <w:proofErr w:type="spellStart"/>
      <w:r w:rsidRPr="00675B42">
        <w:rPr>
          <w:lang w:val="en-US"/>
        </w:rPr>
        <w:t>dianggap</w:t>
      </w:r>
      <w:proofErr w:type="spellEnd"/>
      <w:r w:rsidRPr="00675B42">
        <w:rPr>
          <w:lang w:val="en-US"/>
        </w:rPr>
        <w:t xml:space="preserve"> </w:t>
      </w:r>
      <w:proofErr w:type="spellStart"/>
      <w:r w:rsidRPr="00675B42">
        <w:rPr>
          <w:lang w:val="en-US"/>
        </w:rPr>
        <w:t>lebih</w:t>
      </w:r>
      <w:proofErr w:type="spellEnd"/>
      <w:r w:rsidRPr="00675B42">
        <w:rPr>
          <w:lang w:val="en-US"/>
        </w:rPr>
        <w:t xml:space="preserve"> </w:t>
      </w:r>
      <w:proofErr w:type="spellStart"/>
      <w:r w:rsidRPr="00675B42">
        <w:rPr>
          <w:lang w:val="en-US"/>
        </w:rPr>
        <w:t>praktis</w:t>
      </w:r>
      <w:proofErr w:type="spellEnd"/>
      <w:r w:rsidRPr="00675B42">
        <w:rPr>
          <w:lang w:val="en-US"/>
        </w:rPr>
        <w:t xml:space="preserve"> dan </w:t>
      </w:r>
      <w:proofErr w:type="spellStart"/>
      <w:r w:rsidRPr="00675B42">
        <w:rPr>
          <w:lang w:val="en-US"/>
        </w:rPr>
        <w:t>efisiensi</w:t>
      </w:r>
      <w:proofErr w:type="spellEnd"/>
      <w:r w:rsidRPr="00675B42">
        <w:rPr>
          <w:lang w:val="en-US"/>
        </w:rPr>
        <w:t xml:space="preserve">. </w:t>
      </w:r>
      <w:proofErr w:type="spellStart"/>
      <w:r w:rsidRPr="00675B42">
        <w:rPr>
          <w:lang w:val="en-US"/>
        </w:rPr>
        <w:t>Untuk</w:t>
      </w:r>
      <w:proofErr w:type="spellEnd"/>
      <w:r w:rsidRPr="00675B42">
        <w:rPr>
          <w:lang w:val="en-US"/>
        </w:rPr>
        <w:t xml:space="preserve"> </w:t>
      </w:r>
      <w:proofErr w:type="spellStart"/>
      <w:r w:rsidRPr="00675B42">
        <w:rPr>
          <w:lang w:val="en-US"/>
        </w:rPr>
        <w:t>meningkatkan</w:t>
      </w:r>
      <w:proofErr w:type="spellEnd"/>
      <w:r w:rsidRPr="00675B42">
        <w:rPr>
          <w:lang w:val="en-US"/>
        </w:rPr>
        <w:t xml:space="preserve"> </w:t>
      </w:r>
      <w:proofErr w:type="spellStart"/>
      <w:r w:rsidRPr="00675B42">
        <w:rPr>
          <w:lang w:val="en-US"/>
        </w:rPr>
        <w:t>penjualan</w:t>
      </w:r>
      <w:proofErr w:type="spellEnd"/>
      <w:r w:rsidRPr="00675B42">
        <w:rPr>
          <w:lang w:val="en-US"/>
        </w:rPr>
        <w:t xml:space="preserve">, </w:t>
      </w:r>
      <w:proofErr w:type="spellStart"/>
      <w:r w:rsidRPr="00675B42">
        <w:rPr>
          <w:lang w:val="en-US"/>
        </w:rPr>
        <w:t>pelaku</w:t>
      </w:r>
      <w:proofErr w:type="spellEnd"/>
      <w:r w:rsidRPr="00675B42">
        <w:rPr>
          <w:lang w:val="en-US"/>
        </w:rPr>
        <w:t xml:space="preserve"> e-commerce </w:t>
      </w:r>
      <w:proofErr w:type="spellStart"/>
      <w:r w:rsidRPr="00675B42">
        <w:rPr>
          <w:lang w:val="en-US"/>
        </w:rPr>
        <w:t>perlu</w:t>
      </w:r>
      <w:proofErr w:type="spellEnd"/>
      <w:r w:rsidRPr="00675B42">
        <w:rPr>
          <w:lang w:val="en-US"/>
        </w:rPr>
        <w:t xml:space="preserve"> </w:t>
      </w:r>
      <w:proofErr w:type="spellStart"/>
      <w:r w:rsidRPr="00675B42">
        <w:rPr>
          <w:lang w:val="en-US"/>
        </w:rPr>
        <w:t>melakukan</w:t>
      </w:r>
      <w:proofErr w:type="spellEnd"/>
      <w:r w:rsidRPr="00675B42">
        <w:rPr>
          <w:lang w:val="en-US"/>
        </w:rPr>
        <w:t xml:space="preserve"> </w:t>
      </w:r>
      <w:proofErr w:type="spellStart"/>
      <w:r w:rsidRPr="00675B42">
        <w:rPr>
          <w:lang w:val="en-US"/>
        </w:rPr>
        <w:t>promosi</w:t>
      </w:r>
      <w:proofErr w:type="spellEnd"/>
      <w:r w:rsidRPr="00675B42">
        <w:rPr>
          <w:lang w:val="en-US"/>
        </w:rPr>
        <w:t xml:space="preserve"> </w:t>
      </w:r>
      <w:proofErr w:type="spellStart"/>
      <w:r w:rsidRPr="00675B42">
        <w:rPr>
          <w:lang w:val="en-US"/>
        </w:rPr>
        <w:t>secara</w:t>
      </w:r>
      <w:proofErr w:type="spellEnd"/>
      <w:r w:rsidRPr="00675B42">
        <w:rPr>
          <w:lang w:val="en-US"/>
        </w:rPr>
        <w:t xml:space="preserve"> </w:t>
      </w:r>
      <w:proofErr w:type="spellStart"/>
      <w:r w:rsidRPr="00675B42">
        <w:rPr>
          <w:lang w:val="en-US"/>
        </w:rPr>
        <w:t>efektif</w:t>
      </w:r>
      <w:proofErr w:type="spellEnd"/>
      <w:r w:rsidRPr="00675B42">
        <w:rPr>
          <w:lang w:val="en-US"/>
        </w:rPr>
        <w:t xml:space="preserve">. Salah </w:t>
      </w:r>
      <w:proofErr w:type="spellStart"/>
      <w:r w:rsidRPr="00675B42">
        <w:rPr>
          <w:lang w:val="en-US"/>
        </w:rPr>
        <w:t>satu</w:t>
      </w:r>
      <w:proofErr w:type="spellEnd"/>
      <w:r w:rsidRPr="00675B42">
        <w:rPr>
          <w:lang w:val="en-US"/>
        </w:rPr>
        <w:t xml:space="preserve"> </w:t>
      </w:r>
      <w:proofErr w:type="spellStart"/>
      <w:r w:rsidRPr="00675B42">
        <w:rPr>
          <w:lang w:val="en-US"/>
        </w:rPr>
        <w:t>alat</w:t>
      </w:r>
      <w:proofErr w:type="spellEnd"/>
      <w:r w:rsidRPr="00675B42">
        <w:rPr>
          <w:lang w:val="en-US"/>
        </w:rPr>
        <w:t xml:space="preserve"> </w:t>
      </w:r>
      <w:proofErr w:type="spellStart"/>
      <w:r w:rsidRPr="00675B42">
        <w:rPr>
          <w:lang w:val="en-US"/>
        </w:rPr>
        <w:t>promosi</w:t>
      </w:r>
      <w:proofErr w:type="spellEnd"/>
      <w:r w:rsidRPr="00675B42">
        <w:rPr>
          <w:lang w:val="en-US"/>
        </w:rPr>
        <w:t xml:space="preserve"> </w:t>
      </w:r>
      <w:proofErr w:type="spellStart"/>
      <w:r w:rsidRPr="00675B42">
        <w:rPr>
          <w:lang w:val="en-US"/>
        </w:rPr>
        <w:t>populer</w:t>
      </w:r>
      <w:proofErr w:type="spellEnd"/>
      <w:r w:rsidRPr="00675B42">
        <w:rPr>
          <w:lang w:val="en-US"/>
        </w:rPr>
        <w:t xml:space="preserve"> </w:t>
      </w:r>
      <w:proofErr w:type="spellStart"/>
      <w:r w:rsidRPr="00675B42">
        <w:rPr>
          <w:lang w:val="en-US"/>
        </w:rPr>
        <w:t>adalah</w:t>
      </w:r>
      <w:proofErr w:type="spellEnd"/>
      <w:r w:rsidRPr="00675B42">
        <w:rPr>
          <w:lang w:val="en-US"/>
        </w:rPr>
        <w:t xml:space="preserve"> </w:t>
      </w:r>
      <w:proofErr w:type="spellStart"/>
      <w:r w:rsidRPr="00675B42">
        <w:rPr>
          <w:lang w:val="en-US"/>
        </w:rPr>
        <w:t>iklan</w:t>
      </w:r>
      <w:proofErr w:type="spellEnd"/>
      <w:r w:rsidRPr="00675B42">
        <w:rPr>
          <w:lang w:val="en-US"/>
        </w:rPr>
        <w:t xml:space="preserve"> YouTube.</w:t>
      </w:r>
    </w:p>
    <w:p w14:paraId="78DEBD7D" w14:textId="56329369" w:rsidR="00BB740E" w:rsidRDefault="00BB740E" w:rsidP="009C67B1">
      <w:pPr>
        <w:pStyle w:val="NormalWeb"/>
        <w:spacing w:before="0" w:beforeAutospacing="0" w:line="360" w:lineRule="auto"/>
        <w:ind w:firstLine="450"/>
        <w:jc w:val="both"/>
        <w:rPr>
          <w:lang w:val="en-US"/>
        </w:rPr>
      </w:pPr>
      <w:r w:rsidRPr="00BB740E">
        <w:rPr>
          <w:lang w:val="en-US"/>
        </w:rPr>
        <w:t xml:space="preserve">YouTube </w:t>
      </w:r>
      <w:proofErr w:type="spellStart"/>
      <w:r w:rsidRPr="00BB740E">
        <w:rPr>
          <w:lang w:val="en-US"/>
        </w:rPr>
        <w:t>adalah</w:t>
      </w:r>
      <w:proofErr w:type="spellEnd"/>
      <w:r w:rsidRPr="00BB740E">
        <w:rPr>
          <w:lang w:val="en-US"/>
        </w:rPr>
        <w:t xml:space="preserve"> salah </w:t>
      </w:r>
      <w:proofErr w:type="spellStart"/>
      <w:r w:rsidRPr="00BB740E">
        <w:rPr>
          <w:lang w:val="en-US"/>
        </w:rPr>
        <w:t>satu</w:t>
      </w:r>
      <w:proofErr w:type="spellEnd"/>
      <w:r w:rsidRPr="00BB740E">
        <w:rPr>
          <w:lang w:val="en-US"/>
        </w:rPr>
        <w:t xml:space="preserve"> platform </w:t>
      </w:r>
      <w:r w:rsidR="007E3437">
        <w:rPr>
          <w:lang w:val="en-US"/>
        </w:rPr>
        <w:t xml:space="preserve">media yang </w:t>
      </w:r>
      <w:proofErr w:type="spellStart"/>
      <w:r w:rsidR="007E3437">
        <w:rPr>
          <w:lang w:val="en-US"/>
        </w:rPr>
        <w:t>berbasis</w:t>
      </w:r>
      <w:proofErr w:type="spellEnd"/>
      <w:r w:rsidR="007E3437">
        <w:rPr>
          <w:lang w:val="en-US"/>
        </w:rPr>
        <w:t xml:space="preserve"> pada </w:t>
      </w:r>
      <w:r w:rsidRPr="00BB740E">
        <w:rPr>
          <w:lang w:val="en-US"/>
        </w:rPr>
        <w:t>video online</w:t>
      </w:r>
      <w:r w:rsidR="007E3437">
        <w:rPr>
          <w:lang w:val="en-US"/>
        </w:rPr>
        <w:t xml:space="preserve"> yang </w:t>
      </w:r>
      <w:proofErr w:type="spellStart"/>
      <w:r w:rsidR="007E3437">
        <w:rPr>
          <w:lang w:val="en-US"/>
        </w:rPr>
        <w:t>menjadi</w:t>
      </w:r>
      <w:proofErr w:type="spellEnd"/>
      <w:r w:rsidR="007E3437">
        <w:rPr>
          <w:lang w:val="en-US"/>
        </w:rPr>
        <w:t xml:space="preserve"> </w:t>
      </w:r>
      <w:proofErr w:type="spellStart"/>
      <w:r w:rsidR="007E3437">
        <w:rPr>
          <w:lang w:val="en-US"/>
        </w:rPr>
        <w:t>urutan</w:t>
      </w:r>
      <w:proofErr w:type="spellEnd"/>
      <w:r w:rsidR="007E3437">
        <w:rPr>
          <w:lang w:val="en-US"/>
        </w:rPr>
        <w:t xml:space="preserve"> </w:t>
      </w:r>
      <w:proofErr w:type="spellStart"/>
      <w:r w:rsidR="007E3437">
        <w:rPr>
          <w:lang w:val="en-US"/>
        </w:rPr>
        <w:t>terbanyak</w:t>
      </w:r>
      <w:proofErr w:type="spellEnd"/>
      <w:r w:rsidR="007E3437">
        <w:rPr>
          <w:lang w:val="en-US"/>
        </w:rPr>
        <w:t xml:space="preserve"> </w:t>
      </w:r>
      <w:proofErr w:type="spellStart"/>
      <w:r w:rsidR="007E3437">
        <w:rPr>
          <w:lang w:val="en-US"/>
        </w:rPr>
        <w:t>dengan</w:t>
      </w:r>
      <w:proofErr w:type="spellEnd"/>
      <w:r w:rsidR="007E3437">
        <w:rPr>
          <w:lang w:val="en-US"/>
        </w:rPr>
        <w:t xml:space="preserve"> </w:t>
      </w:r>
      <w:proofErr w:type="spellStart"/>
      <w:r w:rsidR="007E3437">
        <w:rPr>
          <w:lang w:val="en-US"/>
        </w:rPr>
        <w:t>lebih</w:t>
      </w:r>
      <w:proofErr w:type="spellEnd"/>
      <w:r w:rsidR="007E3437">
        <w:rPr>
          <w:lang w:val="en-US"/>
        </w:rPr>
        <w:t xml:space="preserve"> </w:t>
      </w:r>
      <w:proofErr w:type="spellStart"/>
      <w:r w:rsidRPr="00BB740E">
        <w:rPr>
          <w:lang w:val="en-US"/>
        </w:rPr>
        <w:t>dari</w:t>
      </w:r>
      <w:proofErr w:type="spellEnd"/>
      <w:r w:rsidRPr="00BB740E">
        <w:rPr>
          <w:lang w:val="en-US"/>
        </w:rPr>
        <w:t xml:space="preserve"> 2 </w:t>
      </w:r>
      <w:proofErr w:type="spellStart"/>
      <w:r w:rsidRPr="00BB740E">
        <w:rPr>
          <w:lang w:val="en-US"/>
        </w:rPr>
        <w:t>miliar</w:t>
      </w:r>
      <w:proofErr w:type="spellEnd"/>
      <w:r w:rsidRPr="00BB740E">
        <w:rPr>
          <w:lang w:val="en-US"/>
        </w:rPr>
        <w:t xml:space="preserve"> </w:t>
      </w:r>
      <w:proofErr w:type="spellStart"/>
      <w:r w:rsidRPr="00BB740E">
        <w:rPr>
          <w:lang w:val="en-US"/>
        </w:rPr>
        <w:t>pengguna</w:t>
      </w:r>
      <w:proofErr w:type="spellEnd"/>
      <w:r w:rsidRPr="00BB740E">
        <w:rPr>
          <w:lang w:val="en-US"/>
        </w:rPr>
        <w:t xml:space="preserve"> </w:t>
      </w:r>
      <w:proofErr w:type="spellStart"/>
      <w:r w:rsidRPr="00BB740E">
        <w:rPr>
          <w:lang w:val="en-US"/>
        </w:rPr>
        <w:t>aktif</w:t>
      </w:r>
      <w:proofErr w:type="spellEnd"/>
      <w:r w:rsidRPr="00BB740E">
        <w:rPr>
          <w:lang w:val="en-US"/>
        </w:rPr>
        <w:t xml:space="preserve">. </w:t>
      </w:r>
      <w:proofErr w:type="spellStart"/>
      <w:r w:rsidRPr="00BB740E">
        <w:rPr>
          <w:lang w:val="en-US"/>
        </w:rPr>
        <w:t>Menurut</w:t>
      </w:r>
      <w:proofErr w:type="spellEnd"/>
      <w:r w:rsidRPr="00BB740E">
        <w:rPr>
          <w:lang w:val="en-US"/>
        </w:rPr>
        <w:t xml:space="preserve"> Google </w:t>
      </w:r>
      <w:proofErr w:type="spellStart"/>
      <w:r w:rsidRPr="00BB740E">
        <w:rPr>
          <w:lang w:val="en-US"/>
        </w:rPr>
        <w:t>atau</w:t>
      </w:r>
      <w:proofErr w:type="spellEnd"/>
      <w:r w:rsidRPr="00BB740E">
        <w:rPr>
          <w:lang w:val="en-US"/>
        </w:rPr>
        <w:t xml:space="preserve"> Ipsos YouTube Trend Survey (2023) </w:t>
      </w:r>
      <w:proofErr w:type="spellStart"/>
      <w:r w:rsidR="00124B6A">
        <w:rPr>
          <w:lang w:val="en-US"/>
        </w:rPr>
        <w:t>youtube</w:t>
      </w:r>
      <w:proofErr w:type="spellEnd"/>
      <w:r w:rsidR="00124B6A">
        <w:rPr>
          <w:lang w:val="en-US"/>
        </w:rPr>
        <w:t xml:space="preserve"> </w:t>
      </w:r>
      <w:proofErr w:type="spellStart"/>
      <w:r w:rsidR="00124B6A">
        <w:rPr>
          <w:lang w:val="en-US"/>
        </w:rPr>
        <w:t>adalah</w:t>
      </w:r>
      <w:proofErr w:type="spellEnd"/>
      <w:r w:rsidR="00124B6A">
        <w:rPr>
          <w:lang w:val="en-US"/>
        </w:rPr>
        <w:t xml:space="preserve"> </w:t>
      </w:r>
      <w:r w:rsidRPr="00BB740E">
        <w:rPr>
          <w:lang w:val="en-US"/>
        </w:rPr>
        <w:t xml:space="preserve">platform media </w:t>
      </w:r>
      <w:proofErr w:type="spellStart"/>
      <w:r w:rsidRPr="00BB740E">
        <w:rPr>
          <w:lang w:val="en-US"/>
        </w:rPr>
        <w:t>sosial</w:t>
      </w:r>
      <w:proofErr w:type="spellEnd"/>
      <w:r w:rsidRPr="00BB740E">
        <w:rPr>
          <w:lang w:val="en-US"/>
        </w:rPr>
        <w:t xml:space="preserve"> </w:t>
      </w:r>
      <w:proofErr w:type="spellStart"/>
      <w:r w:rsidRPr="00BB740E">
        <w:rPr>
          <w:lang w:val="en-US"/>
        </w:rPr>
        <w:t>terpopuler</w:t>
      </w:r>
      <w:proofErr w:type="spellEnd"/>
      <w:r w:rsidRPr="00BB740E">
        <w:rPr>
          <w:lang w:val="en-US"/>
        </w:rPr>
        <w:t xml:space="preserve"> di</w:t>
      </w:r>
      <w:r w:rsidR="00124B6A">
        <w:rPr>
          <w:lang w:val="en-US"/>
        </w:rPr>
        <w:t xml:space="preserve"> </w:t>
      </w:r>
      <w:proofErr w:type="spellStart"/>
      <w:r w:rsidRPr="00BB740E">
        <w:rPr>
          <w:lang w:val="en-US"/>
        </w:rPr>
        <w:t>kalangan</w:t>
      </w:r>
      <w:proofErr w:type="spellEnd"/>
      <w:r w:rsidRPr="00BB740E">
        <w:rPr>
          <w:lang w:val="en-US"/>
        </w:rPr>
        <w:t xml:space="preserve"> </w:t>
      </w:r>
      <w:proofErr w:type="spellStart"/>
      <w:r w:rsidRPr="00BB740E">
        <w:rPr>
          <w:lang w:val="en-US"/>
        </w:rPr>
        <w:t>pengguna</w:t>
      </w:r>
      <w:proofErr w:type="spellEnd"/>
      <w:r w:rsidRPr="00BB740E">
        <w:rPr>
          <w:lang w:val="en-US"/>
        </w:rPr>
        <w:t xml:space="preserve"> internet</w:t>
      </w:r>
      <w:r w:rsidR="00124B6A">
        <w:rPr>
          <w:lang w:val="en-US"/>
        </w:rPr>
        <w:t xml:space="preserve">, </w:t>
      </w:r>
      <w:proofErr w:type="spellStart"/>
      <w:r w:rsidRPr="00BB740E">
        <w:rPr>
          <w:lang w:val="en-US"/>
        </w:rPr>
        <w:t>dengan</w:t>
      </w:r>
      <w:proofErr w:type="spellEnd"/>
      <w:r w:rsidR="00124B6A">
        <w:rPr>
          <w:lang w:val="en-US"/>
        </w:rPr>
        <w:t xml:space="preserve"> </w:t>
      </w:r>
      <w:r w:rsidRPr="00BB740E">
        <w:rPr>
          <w:lang w:val="en-US"/>
        </w:rPr>
        <w:t xml:space="preserve">84% </w:t>
      </w:r>
      <w:proofErr w:type="spellStart"/>
      <w:r w:rsidRPr="00BB740E">
        <w:rPr>
          <w:lang w:val="en-US"/>
        </w:rPr>
        <w:t>pe</w:t>
      </w:r>
      <w:r w:rsidR="00124B6A">
        <w:rPr>
          <w:lang w:val="en-US"/>
        </w:rPr>
        <w:t>mirsa</w:t>
      </w:r>
      <w:proofErr w:type="spellEnd"/>
      <w:r w:rsidR="00124B6A">
        <w:rPr>
          <w:lang w:val="en-US"/>
        </w:rPr>
        <w:t xml:space="preserve"> </w:t>
      </w:r>
      <w:r w:rsidRPr="00BB740E">
        <w:rPr>
          <w:lang w:val="en-US"/>
        </w:rPr>
        <w:t xml:space="preserve">YouTube Indonesia </w:t>
      </w:r>
      <w:proofErr w:type="spellStart"/>
      <w:r w:rsidR="00124B6A">
        <w:rPr>
          <w:lang w:val="en-US"/>
        </w:rPr>
        <w:t>mempercayai</w:t>
      </w:r>
      <w:proofErr w:type="spellEnd"/>
      <w:r w:rsidR="00124B6A">
        <w:rPr>
          <w:lang w:val="en-US"/>
        </w:rPr>
        <w:t xml:space="preserve"> </w:t>
      </w:r>
      <w:proofErr w:type="spellStart"/>
      <w:r w:rsidRPr="00BB740E">
        <w:rPr>
          <w:lang w:val="en-US"/>
        </w:rPr>
        <w:t>iklan</w:t>
      </w:r>
      <w:proofErr w:type="spellEnd"/>
      <w:r w:rsidRPr="00BB740E">
        <w:rPr>
          <w:lang w:val="en-US"/>
        </w:rPr>
        <w:t xml:space="preserve"> </w:t>
      </w:r>
      <w:proofErr w:type="spellStart"/>
      <w:r w:rsidRPr="00BB740E">
        <w:rPr>
          <w:lang w:val="en-US"/>
        </w:rPr>
        <w:t>di</w:t>
      </w:r>
      <w:r w:rsidR="007E3437">
        <w:rPr>
          <w:lang w:val="en-US"/>
        </w:rPr>
        <w:t>dalam</w:t>
      </w:r>
      <w:proofErr w:type="spellEnd"/>
      <w:r w:rsidRPr="00BB740E">
        <w:rPr>
          <w:lang w:val="en-US"/>
        </w:rPr>
        <w:t xml:space="preserve"> </w:t>
      </w:r>
      <w:r w:rsidR="00124B6A">
        <w:rPr>
          <w:lang w:val="en-US"/>
        </w:rPr>
        <w:t>v</w:t>
      </w:r>
      <w:r w:rsidRPr="00BB740E">
        <w:rPr>
          <w:lang w:val="en-US"/>
        </w:rPr>
        <w:t xml:space="preserve">ideo YouTube. </w:t>
      </w:r>
      <w:proofErr w:type="spellStart"/>
      <w:r w:rsidR="00124B6A">
        <w:rPr>
          <w:lang w:val="en-US"/>
        </w:rPr>
        <w:t>Faktanya</w:t>
      </w:r>
      <w:proofErr w:type="spellEnd"/>
      <w:r w:rsidR="00124B6A">
        <w:rPr>
          <w:lang w:val="en-US"/>
        </w:rPr>
        <w:t xml:space="preserve"> </w:t>
      </w:r>
      <w:r w:rsidRPr="00BB740E">
        <w:rPr>
          <w:lang w:val="en-US"/>
        </w:rPr>
        <w:t xml:space="preserve">80% </w:t>
      </w:r>
      <w:proofErr w:type="spellStart"/>
      <w:r w:rsidRPr="00BB740E">
        <w:rPr>
          <w:lang w:val="en-US"/>
        </w:rPr>
        <w:t>pe</w:t>
      </w:r>
      <w:r w:rsidR="00124B6A">
        <w:rPr>
          <w:lang w:val="en-US"/>
        </w:rPr>
        <w:t>mirsa</w:t>
      </w:r>
      <w:proofErr w:type="spellEnd"/>
      <w:r w:rsidRPr="00BB740E">
        <w:rPr>
          <w:lang w:val="en-US"/>
        </w:rPr>
        <w:t xml:space="preserve"> </w:t>
      </w:r>
      <w:proofErr w:type="spellStart"/>
      <w:r w:rsidRPr="00BB740E">
        <w:rPr>
          <w:lang w:val="en-US"/>
        </w:rPr>
        <w:t>meng</w:t>
      </w:r>
      <w:r w:rsidR="007E3437">
        <w:rPr>
          <w:lang w:val="en-US"/>
        </w:rPr>
        <w:t>emukakan</w:t>
      </w:r>
      <w:proofErr w:type="spellEnd"/>
      <w:r w:rsidRPr="00BB740E">
        <w:rPr>
          <w:lang w:val="en-US"/>
        </w:rPr>
        <w:t xml:space="preserve"> </w:t>
      </w:r>
      <w:proofErr w:type="spellStart"/>
      <w:r w:rsidRPr="00BB740E">
        <w:rPr>
          <w:lang w:val="en-US"/>
        </w:rPr>
        <w:t>bahwa</w:t>
      </w:r>
      <w:r w:rsidR="007E3437">
        <w:rPr>
          <w:lang w:val="en-US"/>
        </w:rPr>
        <w:t>sannya</w:t>
      </w:r>
      <w:proofErr w:type="spellEnd"/>
      <w:r w:rsidR="007E3437">
        <w:rPr>
          <w:lang w:val="en-US"/>
        </w:rPr>
        <w:t xml:space="preserve"> </w:t>
      </w:r>
      <w:r w:rsidRPr="00BB740E">
        <w:rPr>
          <w:lang w:val="en-US"/>
        </w:rPr>
        <w:t xml:space="preserve">video </w:t>
      </w:r>
      <w:proofErr w:type="spellStart"/>
      <w:r w:rsidRPr="00BB740E">
        <w:rPr>
          <w:lang w:val="en-US"/>
        </w:rPr>
        <w:t>iklan</w:t>
      </w:r>
      <w:proofErr w:type="spellEnd"/>
      <w:r w:rsidRPr="00BB740E">
        <w:rPr>
          <w:lang w:val="en-US"/>
        </w:rPr>
        <w:t xml:space="preserve"> </w:t>
      </w:r>
      <w:proofErr w:type="spellStart"/>
      <w:r w:rsidR="007E3437">
        <w:rPr>
          <w:lang w:val="en-US"/>
        </w:rPr>
        <w:t>melalui</w:t>
      </w:r>
      <w:proofErr w:type="spellEnd"/>
      <w:r w:rsidR="007E3437">
        <w:rPr>
          <w:lang w:val="en-US"/>
        </w:rPr>
        <w:t xml:space="preserve"> </w:t>
      </w:r>
      <w:r w:rsidRPr="00BB740E">
        <w:rPr>
          <w:lang w:val="en-US"/>
        </w:rPr>
        <w:t xml:space="preserve">platform </w:t>
      </w:r>
      <w:proofErr w:type="spellStart"/>
      <w:r w:rsidR="007E3437">
        <w:rPr>
          <w:lang w:val="en-US"/>
        </w:rPr>
        <w:t>youtube</w:t>
      </w:r>
      <w:proofErr w:type="spellEnd"/>
      <w:r w:rsidR="007E3437">
        <w:rPr>
          <w:lang w:val="en-US"/>
        </w:rPr>
        <w:t xml:space="preserve"> </w:t>
      </w:r>
      <w:proofErr w:type="spellStart"/>
      <w:r w:rsidR="007E3437">
        <w:rPr>
          <w:lang w:val="en-US"/>
        </w:rPr>
        <w:t>tersebut</w:t>
      </w:r>
      <w:proofErr w:type="spellEnd"/>
      <w:r w:rsidR="007E3437">
        <w:rPr>
          <w:lang w:val="en-US"/>
        </w:rPr>
        <w:t xml:space="preserve"> </w:t>
      </w:r>
      <w:proofErr w:type="spellStart"/>
      <w:r w:rsidR="007E3437">
        <w:rPr>
          <w:lang w:val="en-US"/>
        </w:rPr>
        <w:t>dapat</w:t>
      </w:r>
      <w:proofErr w:type="spellEnd"/>
      <w:r w:rsidR="007E3437">
        <w:rPr>
          <w:lang w:val="en-US"/>
        </w:rPr>
        <w:t xml:space="preserve"> </w:t>
      </w:r>
      <w:proofErr w:type="spellStart"/>
      <w:r w:rsidRPr="00BB740E">
        <w:rPr>
          <w:lang w:val="en-US"/>
        </w:rPr>
        <w:t>membantu</w:t>
      </w:r>
      <w:proofErr w:type="spellEnd"/>
      <w:r w:rsidRPr="00BB740E">
        <w:rPr>
          <w:lang w:val="en-US"/>
        </w:rPr>
        <w:t xml:space="preserve"> </w:t>
      </w:r>
      <w:proofErr w:type="spellStart"/>
      <w:r w:rsidR="007E3437">
        <w:rPr>
          <w:lang w:val="en-US"/>
        </w:rPr>
        <w:t>pemirsa</w:t>
      </w:r>
      <w:proofErr w:type="spellEnd"/>
      <w:r w:rsidR="007E3437">
        <w:rPr>
          <w:lang w:val="en-US"/>
        </w:rPr>
        <w:t xml:space="preserve"> </w:t>
      </w:r>
      <w:proofErr w:type="spellStart"/>
      <w:r w:rsidR="007E3437">
        <w:rPr>
          <w:lang w:val="en-US"/>
        </w:rPr>
        <w:t>dalam</w:t>
      </w:r>
      <w:proofErr w:type="spellEnd"/>
      <w:r w:rsidR="007E3437">
        <w:rPr>
          <w:lang w:val="en-US"/>
        </w:rPr>
        <w:t xml:space="preserve"> </w:t>
      </w:r>
      <w:proofErr w:type="spellStart"/>
      <w:r w:rsidR="007E3437">
        <w:rPr>
          <w:lang w:val="en-US"/>
        </w:rPr>
        <w:t>rangka</w:t>
      </w:r>
      <w:proofErr w:type="spellEnd"/>
      <w:r w:rsidR="00124B6A">
        <w:rPr>
          <w:lang w:val="en-US"/>
        </w:rPr>
        <w:t xml:space="preserve"> </w:t>
      </w:r>
      <w:proofErr w:type="spellStart"/>
      <w:r w:rsidR="007E3437">
        <w:rPr>
          <w:lang w:val="en-US"/>
        </w:rPr>
        <w:t>p</w:t>
      </w:r>
      <w:r w:rsidRPr="00BB740E">
        <w:rPr>
          <w:lang w:val="en-US"/>
        </w:rPr>
        <w:t>engambil</w:t>
      </w:r>
      <w:proofErr w:type="spellEnd"/>
      <w:r w:rsidRPr="00BB740E">
        <w:rPr>
          <w:lang w:val="en-US"/>
        </w:rPr>
        <w:t xml:space="preserve"> </w:t>
      </w:r>
      <w:proofErr w:type="spellStart"/>
      <w:r w:rsidRPr="00BB740E">
        <w:rPr>
          <w:lang w:val="en-US"/>
        </w:rPr>
        <w:t>keputusan</w:t>
      </w:r>
      <w:proofErr w:type="spellEnd"/>
      <w:r w:rsidRPr="00BB740E">
        <w:rPr>
          <w:lang w:val="en-US"/>
        </w:rPr>
        <w:t xml:space="preserve"> yang </w:t>
      </w:r>
      <w:proofErr w:type="spellStart"/>
      <w:r w:rsidRPr="00BB740E">
        <w:rPr>
          <w:lang w:val="en-US"/>
        </w:rPr>
        <w:t>lebih</w:t>
      </w:r>
      <w:proofErr w:type="spellEnd"/>
      <w:r w:rsidRPr="00BB740E">
        <w:rPr>
          <w:lang w:val="en-US"/>
        </w:rPr>
        <w:t xml:space="preserve"> </w:t>
      </w:r>
      <w:proofErr w:type="spellStart"/>
      <w:r w:rsidR="00124B6A">
        <w:rPr>
          <w:lang w:val="en-US"/>
        </w:rPr>
        <w:t>tepat</w:t>
      </w:r>
      <w:proofErr w:type="spellEnd"/>
      <w:r w:rsidRPr="00BB740E">
        <w:rPr>
          <w:lang w:val="en-US"/>
        </w:rPr>
        <w:t xml:space="preserve"> </w:t>
      </w:r>
      <w:proofErr w:type="spellStart"/>
      <w:r w:rsidR="007E3437">
        <w:rPr>
          <w:lang w:val="en-US"/>
        </w:rPr>
        <w:t>ketika</w:t>
      </w:r>
      <w:proofErr w:type="spellEnd"/>
      <w:r w:rsidRPr="00BB740E">
        <w:rPr>
          <w:lang w:val="en-US"/>
        </w:rPr>
        <w:t xml:space="preserve"> </w:t>
      </w:r>
      <w:proofErr w:type="spellStart"/>
      <w:r w:rsidR="007E3437">
        <w:rPr>
          <w:lang w:val="en-US"/>
        </w:rPr>
        <w:t>hendak</w:t>
      </w:r>
      <w:proofErr w:type="spellEnd"/>
      <w:r w:rsidRPr="00BB740E">
        <w:rPr>
          <w:lang w:val="en-US"/>
        </w:rPr>
        <w:t xml:space="preserve"> </w:t>
      </w:r>
      <w:proofErr w:type="spellStart"/>
      <w:r w:rsidRPr="00BB740E">
        <w:rPr>
          <w:lang w:val="en-US"/>
        </w:rPr>
        <w:t>membeli</w:t>
      </w:r>
      <w:proofErr w:type="spellEnd"/>
      <w:r w:rsidR="00124B6A">
        <w:rPr>
          <w:lang w:val="en-US"/>
        </w:rPr>
        <w:t xml:space="preserve"> </w:t>
      </w:r>
      <w:proofErr w:type="spellStart"/>
      <w:r w:rsidR="007E3437">
        <w:rPr>
          <w:lang w:val="en-US"/>
        </w:rPr>
        <w:t>se</w:t>
      </w:r>
      <w:r w:rsidR="00124B6A">
        <w:rPr>
          <w:lang w:val="en-US"/>
        </w:rPr>
        <w:t>suatu</w:t>
      </w:r>
      <w:proofErr w:type="spellEnd"/>
      <w:r w:rsidRPr="00BB740E">
        <w:rPr>
          <w:lang w:val="en-US"/>
        </w:rPr>
        <w:t xml:space="preserve"> </w:t>
      </w:r>
      <w:proofErr w:type="spellStart"/>
      <w:r w:rsidRPr="00BB740E">
        <w:rPr>
          <w:lang w:val="en-US"/>
        </w:rPr>
        <w:t>produk</w:t>
      </w:r>
      <w:proofErr w:type="spellEnd"/>
      <w:r w:rsidRPr="00BB740E">
        <w:rPr>
          <w:lang w:val="en-US"/>
        </w:rPr>
        <w:t xml:space="preserve">. Tak </w:t>
      </w:r>
      <w:proofErr w:type="spellStart"/>
      <w:r w:rsidRPr="00BB740E">
        <w:rPr>
          <w:lang w:val="en-US"/>
        </w:rPr>
        <w:t>hanya</w:t>
      </w:r>
      <w:proofErr w:type="spellEnd"/>
      <w:r w:rsidRPr="00BB740E">
        <w:rPr>
          <w:lang w:val="en-US"/>
        </w:rPr>
        <w:t xml:space="preserve"> </w:t>
      </w:r>
      <w:proofErr w:type="spellStart"/>
      <w:r w:rsidRPr="00BB740E">
        <w:rPr>
          <w:lang w:val="en-US"/>
        </w:rPr>
        <w:t>sebagai</w:t>
      </w:r>
      <w:proofErr w:type="spellEnd"/>
      <w:r w:rsidRPr="00BB740E">
        <w:rPr>
          <w:lang w:val="en-US"/>
        </w:rPr>
        <w:t xml:space="preserve"> media </w:t>
      </w:r>
      <w:proofErr w:type="spellStart"/>
      <w:r w:rsidRPr="00BB740E">
        <w:rPr>
          <w:lang w:val="en-US"/>
        </w:rPr>
        <w:t>promosi</w:t>
      </w:r>
      <w:proofErr w:type="spellEnd"/>
      <w:r w:rsidRPr="00BB740E">
        <w:rPr>
          <w:lang w:val="en-US"/>
        </w:rPr>
        <w:t xml:space="preserve">, platform </w:t>
      </w:r>
      <w:proofErr w:type="spellStart"/>
      <w:r w:rsidRPr="00BB740E">
        <w:rPr>
          <w:lang w:val="en-US"/>
        </w:rPr>
        <w:t>ini</w:t>
      </w:r>
      <w:proofErr w:type="spellEnd"/>
      <w:r w:rsidRPr="00BB740E">
        <w:rPr>
          <w:lang w:val="en-US"/>
        </w:rPr>
        <w:t xml:space="preserve"> juga sangat </w:t>
      </w:r>
      <w:proofErr w:type="spellStart"/>
      <w:r w:rsidRPr="00BB740E">
        <w:rPr>
          <w:lang w:val="en-US"/>
        </w:rPr>
        <w:t>berguna</w:t>
      </w:r>
      <w:proofErr w:type="spellEnd"/>
      <w:r w:rsidRPr="00BB740E">
        <w:rPr>
          <w:lang w:val="en-US"/>
        </w:rPr>
        <w:t xml:space="preserve"> </w:t>
      </w:r>
      <w:proofErr w:type="spellStart"/>
      <w:r w:rsidRPr="00BB740E">
        <w:rPr>
          <w:lang w:val="en-US"/>
        </w:rPr>
        <w:t>dalam</w:t>
      </w:r>
      <w:proofErr w:type="spellEnd"/>
      <w:r w:rsidRPr="00BB740E">
        <w:rPr>
          <w:lang w:val="en-US"/>
        </w:rPr>
        <w:t xml:space="preserve"> </w:t>
      </w:r>
      <w:proofErr w:type="spellStart"/>
      <w:r w:rsidRPr="00BB740E">
        <w:rPr>
          <w:lang w:val="en-US"/>
        </w:rPr>
        <w:t>meningkatkan</w:t>
      </w:r>
      <w:proofErr w:type="spellEnd"/>
      <w:r w:rsidRPr="00BB740E">
        <w:rPr>
          <w:lang w:val="en-US"/>
        </w:rPr>
        <w:t xml:space="preserve"> </w:t>
      </w:r>
      <w:proofErr w:type="spellStart"/>
      <w:r w:rsidRPr="00BB740E">
        <w:rPr>
          <w:lang w:val="en-US"/>
        </w:rPr>
        <w:t>pengguna</w:t>
      </w:r>
      <w:proofErr w:type="spellEnd"/>
      <w:r w:rsidRPr="00BB740E">
        <w:rPr>
          <w:lang w:val="en-US"/>
        </w:rPr>
        <w:t xml:space="preserve"> internet </w:t>
      </w:r>
      <w:proofErr w:type="spellStart"/>
      <w:r w:rsidRPr="00BB740E">
        <w:rPr>
          <w:lang w:val="en-US"/>
        </w:rPr>
        <w:t>untuk</w:t>
      </w:r>
      <w:proofErr w:type="spellEnd"/>
      <w:r w:rsidRPr="00BB740E">
        <w:rPr>
          <w:lang w:val="en-US"/>
        </w:rPr>
        <w:t xml:space="preserve"> </w:t>
      </w:r>
      <w:proofErr w:type="spellStart"/>
      <w:r w:rsidR="00396C23" w:rsidRPr="00BB740E">
        <w:rPr>
          <w:lang w:val="en-US"/>
        </w:rPr>
        <w:t>komunikasi</w:t>
      </w:r>
      <w:proofErr w:type="spellEnd"/>
      <w:r w:rsidR="00396C23">
        <w:rPr>
          <w:lang w:val="en-US"/>
        </w:rPr>
        <w:t xml:space="preserve">, </w:t>
      </w:r>
      <w:proofErr w:type="spellStart"/>
      <w:r w:rsidR="00396C23">
        <w:rPr>
          <w:lang w:val="en-US"/>
        </w:rPr>
        <w:t>pencarian</w:t>
      </w:r>
      <w:proofErr w:type="spellEnd"/>
      <w:r w:rsidRPr="00BB740E">
        <w:rPr>
          <w:lang w:val="en-US"/>
        </w:rPr>
        <w:t xml:space="preserve"> </w:t>
      </w:r>
      <w:proofErr w:type="spellStart"/>
      <w:r w:rsidRPr="00BB740E">
        <w:rPr>
          <w:lang w:val="en-US"/>
        </w:rPr>
        <w:t>informasi</w:t>
      </w:r>
      <w:proofErr w:type="spellEnd"/>
      <w:r w:rsidRPr="00BB740E">
        <w:rPr>
          <w:lang w:val="en-US"/>
        </w:rPr>
        <w:t>,</w:t>
      </w:r>
      <w:r>
        <w:rPr>
          <w:lang w:val="en-US"/>
        </w:rPr>
        <w:t xml:space="preserve"> </w:t>
      </w:r>
      <w:proofErr w:type="spellStart"/>
      <w:r w:rsidRPr="00BB740E">
        <w:rPr>
          <w:lang w:val="en-US"/>
        </w:rPr>
        <w:t>penyelesaian</w:t>
      </w:r>
      <w:proofErr w:type="spellEnd"/>
      <w:r w:rsidRPr="00BB740E">
        <w:rPr>
          <w:lang w:val="en-US"/>
        </w:rPr>
        <w:t xml:space="preserve"> </w:t>
      </w:r>
      <w:proofErr w:type="spellStart"/>
      <w:r w:rsidRPr="00BB740E">
        <w:rPr>
          <w:lang w:val="en-US"/>
        </w:rPr>
        <w:t>masalah</w:t>
      </w:r>
      <w:proofErr w:type="spellEnd"/>
      <w:r w:rsidRPr="00BB740E">
        <w:rPr>
          <w:lang w:val="en-US"/>
        </w:rPr>
        <w:t xml:space="preserve"> dan </w:t>
      </w:r>
      <w:proofErr w:type="spellStart"/>
      <w:r w:rsidRPr="00BB740E">
        <w:rPr>
          <w:lang w:val="en-US"/>
        </w:rPr>
        <w:t>hiburan</w:t>
      </w:r>
      <w:proofErr w:type="spellEnd"/>
      <w:r w:rsidRPr="00BB740E">
        <w:rPr>
          <w:lang w:val="en-US"/>
        </w:rPr>
        <w:t xml:space="preserve">, </w:t>
      </w:r>
      <w:proofErr w:type="spellStart"/>
      <w:r w:rsidRPr="00BB740E">
        <w:rPr>
          <w:lang w:val="en-US"/>
        </w:rPr>
        <w:t>sehingga</w:t>
      </w:r>
      <w:proofErr w:type="spellEnd"/>
      <w:r w:rsidRPr="00BB740E">
        <w:rPr>
          <w:lang w:val="en-US"/>
        </w:rPr>
        <w:t xml:space="preserve"> </w:t>
      </w:r>
      <w:proofErr w:type="spellStart"/>
      <w:r w:rsidRPr="00BB740E">
        <w:rPr>
          <w:lang w:val="en-US"/>
        </w:rPr>
        <w:t>menyediakan</w:t>
      </w:r>
      <w:proofErr w:type="spellEnd"/>
      <w:r w:rsidRPr="00BB740E">
        <w:rPr>
          <w:lang w:val="en-US"/>
        </w:rPr>
        <w:t xml:space="preserve"> </w:t>
      </w:r>
      <w:proofErr w:type="spellStart"/>
      <w:r w:rsidRPr="00BB740E">
        <w:rPr>
          <w:lang w:val="en-US"/>
        </w:rPr>
        <w:t>segudang</w:t>
      </w:r>
      <w:proofErr w:type="spellEnd"/>
      <w:r w:rsidRPr="00BB740E">
        <w:rPr>
          <w:lang w:val="en-US"/>
        </w:rPr>
        <w:t xml:space="preserve"> </w:t>
      </w:r>
      <w:proofErr w:type="spellStart"/>
      <w:r w:rsidRPr="00BB740E">
        <w:rPr>
          <w:lang w:val="en-US"/>
        </w:rPr>
        <w:t>hiburan</w:t>
      </w:r>
      <w:proofErr w:type="spellEnd"/>
      <w:r w:rsidRPr="00BB740E">
        <w:rPr>
          <w:lang w:val="en-US"/>
        </w:rPr>
        <w:t xml:space="preserve"> streaming dan </w:t>
      </w:r>
      <w:proofErr w:type="spellStart"/>
      <w:r w:rsidRPr="00BB740E">
        <w:rPr>
          <w:lang w:val="en-US"/>
        </w:rPr>
        <w:t>informasi</w:t>
      </w:r>
      <w:proofErr w:type="spellEnd"/>
      <w:r w:rsidRPr="00BB740E">
        <w:rPr>
          <w:lang w:val="en-US"/>
        </w:rPr>
        <w:t xml:space="preserve"> digital </w:t>
      </w:r>
      <w:proofErr w:type="spellStart"/>
      <w:r w:rsidRPr="00BB740E">
        <w:rPr>
          <w:lang w:val="en-US"/>
        </w:rPr>
        <w:t>bagi</w:t>
      </w:r>
      <w:proofErr w:type="spellEnd"/>
      <w:r w:rsidRPr="00BB740E">
        <w:rPr>
          <w:lang w:val="en-US"/>
        </w:rPr>
        <w:t xml:space="preserve"> </w:t>
      </w:r>
      <w:proofErr w:type="spellStart"/>
      <w:r w:rsidRPr="00BB740E">
        <w:rPr>
          <w:lang w:val="en-US"/>
        </w:rPr>
        <w:t>konsumen</w:t>
      </w:r>
      <w:proofErr w:type="spellEnd"/>
      <w:r w:rsidRPr="00BB740E">
        <w:rPr>
          <w:lang w:val="en-US"/>
        </w:rPr>
        <w:t xml:space="preserve"> Indonesia </w:t>
      </w:r>
      <w:proofErr w:type="spellStart"/>
      <w:r w:rsidRPr="00BB740E">
        <w:rPr>
          <w:lang w:val="en-US"/>
        </w:rPr>
        <w:t>khususnya</w:t>
      </w:r>
      <w:proofErr w:type="spellEnd"/>
      <w:r w:rsidRPr="00BB740E">
        <w:rPr>
          <w:lang w:val="en-US"/>
        </w:rPr>
        <w:t xml:space="preserve"> juga </w:t>
      </w:r>
      <w:proofErr w:type="spellStart"/>
      <w:r w:rsidRPr="00BB740E">
        <w:rPr>
          <w:lang w:val="en-US"/>
        </w:rPr>
        <w:t>diwilayah</w:t>
      </w:r>
      <w:proofErr w:type="spellEnd"/>
      <w:r w:rsidRPr="00BB740E">
        <w:rPr>
          <w:lang w:val="en-US"/>
        </w:rPr>
        <w:t xml:space="preserve"> </w:t>
      </w:r>
      <w:r>
        <w:rPr>
          <w:lang w:val="en-US"/>
        </w:rPr>
        <w:t xml:space="preserve">di </w:t>
      </w:r>
      <w:proofErr w:type="spellStart"/>
      <w:r w:rsidRPr="00BB740E">
        <w:rPr>
          <w:lang w:val="en-US"/>
        </w:rPr>
        <w:t>Kabupaten</w:t>
      </w:r>
      <w:proofErr w:type="spellEnd"/>
      <w:r w:rsidRPr="00BB740E">
        <w:rPr>
          <w:lang w:val="en-US"/>
        </w:rPr>
        <w:t xml:space="preserve"> Jember. </w:t>
      </w:r>
      <w:proofErr w:type="spellStart"/>
      <w:r w:rsidRPr="00BB740E">
        <w:rPr>
          <w:lang w:val="en-US"/>
        </w:rPr>
        <w:t>Dengan</w:t>
      </w:r>
      <w:proofErr w:type="spellEnd"/>
      <w:r w:rsidRPr="00BB740E">
        <w:rPr>
          <w:lang w:val="en-US"/>
        </w:rPr>
        <w:t xml:space="preserve"> </w:t>
      </w:r>
      <w:proofErr w:type="spellStart"/>
      <w:r w:rsidRPr="00BB740E">
        <w:rPr>
          <w:lang w:val="en-US"/>
        </w:rPr>
        <w:t>adanya</w:t>
      </w:r>
      <w:proofErr w:type="spellEnd"/>
      <w:r w:rsidRPr="00BB740E">
        <w:rPr>
          <w:lang w:val="en-US"/>
        </w:rPr>
        <w:t xml:space="preserve"> </w:t>
      </w:r>
      <w:proofErr w:type="spellStart"/>
      <w:r w:rsidRPr="00BB740E">
        <w:rPr>
          <w:lang w:val="en-US"/>
        </w:rPr>
        <w:t>periklanan</w:t>
      </w:r>
      <w:proofErr w:type="spellEnd"/>
      <w:r w:rsidRPr="00BB740E">
        <w:rPr>
          <w:lang w:val="en-US"/>
        </w:rPr>
        <w:t xml:space="preserve"> YouTube </w:t>
      </w:r>
      <w:proofErr w:type="spellStart"/>
      <w:r w:rsidRPr="00BB740E">
        <w:rPr>
          <w:lang w:val="en-US"/>
        </w:rPr>
        <w:t>pelaku</w:t>
      </w:r>
      <w:proofErr w:type="spellEnd"/>
      <w:r w:rsidRPr="00BB740E">
        <w:rPr>
          <w:lang w:val="en-US"/>
        </w:rPr>
        <w:t xml:space="preserve"> e-commerce </w:t>
      </w:r>
      <w:proofErr w:type="spellStart"/>
      <w:r w:rsidRPr="00BB740E">
        <w:rPr>
          <w:lang w:val="en-US"/>
        </w:rPr>
        <w:t>dapat</w:t>
      </w:r>
      <w:proofErr w:type="spellEnd"/>
      <w:r w:rsidRPr="00BB740E">
        <w:rPr>
          <w:lang w:val="en-US"/>
        </w:rPr>
        <w:t xml:space="preserve"> </w:t>
      </w:r>
      <w:proofErr w:type="spellStart"/>
      <w:r w:rsidRPr="00BB740E">
        <w:rPr>
          <w:lang w:val="en-US"/>
        </w:rPr>
        <w:t>memanfaatkan</w:t>
      </w:r>
      <w:proofErr w:type="spellEnd"/>
      <w:r w:rsidRPr="00BB740E">
        <w:rPr>
          <w:lang w:val="en-US"/>
        </w:rPr>
        <w:t xml:space="preserve"> </w:t>
      </w:r>
      <w:proofErr w:type="spellStart"/>
      <w:r w:rsidRPr="00BB740E">
        <w:rPr>
          <w:lang w:val="en-US"/>
        </w:rPr>
        <w:t>sebagai</w:t>
      </w:r>
      <w:proofErr w:type="spellEnd"/>
      <w:r w:rsidRPr="00BB740E">
        <w:rPr>
          <w:lang w:val="en-US"/>
        </w:rPr>
        <w:t xml:space="preserve"> media </w:t>
      </w:r>
      <w:proofErr w:type="spellStart"/>
      <w:r w:rsidRPr="00BB740E">
        <w:rPr>
          <w:lang w:val="en-US"/>
        </w:rPr>
        <w:t>promosi</w:t>
      </w:r>
      <w:proofErr w:type="spellEnd"/>
      <w:r w:rsidRPr="00BB740E">
        <w:rPr>
          <w:lang w:val="en-US"/>
        </w:rPr>
        <w:t>.</w:t>
      </w:r>
      <w:r>
        <w:rPr>
          <w:lang w:val="en-US"/>
        </w:rPr>
        <w:t xml:space="preserve"> </w:t>
      </w:r>
    </w:p>
    <w:p w14:paraId="1A48678E" w14:textId="32D92CFE" w:rsidR="00BB740E" w:rsidRDefault="00BB740E" w:rsidP="009C67B1">
      <w:pPr>
        <w:pStyle w:val="NormalWeb"/>
        <w:spacing w:before="0" w:beforeAutospacing="0" w:line="360" w:lineRule="auto"/>
        <w:ind w:firstLine="450"/>
        <w:jc w:val="both"/>
        <w:rPr>
          <w:lang w:val="en-US"/>
        </w:rPr>
      </w:pPr>
      <w:proofErr w:type="spellStart"/>
      <w:r w:rsidRPr="00BB740E">
        <w:rPr>
          <w:lang w:val="en-US"/>
        </w:rPr>
        <w:t>Menurut</w:t>
      </w:r>
      <w:proofErr w:type="spellEnd"/>
      <w:r w:rsidRPr="00BB740E">
        <w:rPr>
          <w:lang w:val="en-US"/>
        </w:rPr>
        <w:t xml:space="preserve"> </w:t>
      </w:r>
      <w:proofErr w:type="spellStart"/>
      <w:r w:rsidRPr="00BB740E">
        <w:rPr>
          <w:lang w:val="en-US"/>
        </w:rPr>
        <w:t>wawancara</w:t>
      </w:r>
      <w:proofErr w:type="spellEnd"/>
      <w:r w:rsidRPr="00BB740E">
        <w:rPr>
          <w:lang w:val="en-US"/>
        </w:rPr>
        <w:t xml:space="preserve"> yang </w:t>
      </w:r>
      <w:proofErr w:type="spellStart"/>
      <w:r w:rsidRPr="00BB740E">
        <w:rPr>
          <w:lang w:val="en-US"/>
        </w:rPr>
        <w:t>saya</w:t>
      </w:r>
      <w:proofErr w:type="spellEnd"/>
      <w:r w:rsidRPr="00BB740E">
        <w:rPr>
          <w:lang w:val="en-US"/>
        </w:rPr>
        <w:t xml:space="preserve"> </w:t>
      </w:r>
      <w:proofErr w:type="spellStart"/>
      <w:r w:rsidRPr="00BB740E">
        <w:rPr>
          <w:lang w:val="en-US"/>
        </w:rPr>
        <w:t>lakukan</w:t>
      </w:r>
      <w:proofErr w:type="spellEnd"/>
      <w:r w:rsidRPr="00BB740E">
        <w:rPr>
          <w:lang w:val="en-US"/>
        </w:rPr>
        <w:t xml:space="preserve"> pada </w:t>
      </w:r>
      <w:proofErr w:type="spellStart"/>
      <w:r w:rsidRPr="00BB740E">
        <w:rPr>
          <w:lang w:val="en-US"/>
        </w:rPr>
        <w:t>mahasiswa</w:t>
      </w:r>
      <w:proofErr w:type="spellEnd"/>
      <w:r w:rsidRPr="00BB740E">
        <w:rPr>
          <w:lang w:val="en-US"/>
        </w:rPr>
        <w:t xml:space="preserve"> di </w:t>
      </w:r>
      <w:proofErr w:type="spellStart"/>
      <w:r w:rsidRPr="00BB740E">
        <w:rPr>
          <w:lang w:val="en-US"/>
        </w:rPr>
        <w:t>Kabupaten</w:t>
      </w:r>
      <w:proofErr w:type="spellEnd"/>
      <w:r w:rsidRPr="00BB740E">
        <w:rPr>
          <w:lang w:val="en-US"/>
        </w:rPr>
        <w:t xml:space="preserve"> Jember </w:t>
      </w:r>
      <w:proofErr w:type="spellStart"/>
      <w:r w:rsidRPr="00BB740E">
        <w:rPr>
          <w:lang w:val="en-US"/>
        </w:rPr>
        <w:t>tanggal</w:t>
      </w:r>
      <w:proofErr w:type="spellEnd"/>
      <w:r w:rsidRPr="00BB740E">
        <w:rPr>
          <w:lang w:val="en-US"/>
        </w:rPr>
        <w:t xml:space="preserve"> 22 Oktober 2023 </w:t>
      </w:r>
      <w:proofErr w:type="spellStart"/>
      <w:r w:rsidRPr="00BB740E">
        <w:rPr>
          <w:lang w:val="en-US"/>
        </w:rPr>
        <w:t>melalui</w:t>
      </w:r>
      <w:proofErr w:type="spellEnd"/>
      <w:r w:rsidRPr="00BB740E">
        <w:rPr>
          <w:lang w:val="en-US"/>
        </w:rPr>
        <w:t xml:space="preserve"> </w:t>
      </w:r>
      <w:proofErr w:type="spellStart"/>
      <w:r w:rsidRPr="00BB740E">
        <w:rPr>
          <w:lang w:val="en-US"/>
        </w:rPr>
        <w:t>telpon</w:t>
      </w:r>
      <w:proofErr w:type="spellEnd"/>
      <w:r w:rsidRPr="00BB740E">
        <w:rPr>
          <w:lang w:val="en-US"/>
        </w:rPr>
        <w:t xml:space="preserve">, </w:t>
      </w:r>
      <w:proofErr w:type="spellStart"/>
      <w:r w:rsidRPr="00BB740E">
        <w:rPr>
          <w:lang w:val="en-US"/>
        </w:rPr>
        <w:t>alasan</w:t>
      </w:r>
      <w:proofErr w:type="spellEnd"/>
      <w:r w:rsidRPr="00BB740E">
        <w:rPr>
          <w:lang w:val="en-US"/>
        </w:rPr>
        <w:t xml:space="preserve"> </w:t>
      </w:r>
      <w:proofErr w:type="spellStart"/>
      <w:r w:rsidRPr="00BB740E">
        <w:rPr>
          <w:lang w:val="en-US"/>
        </w:rPr>
        <w:t>saya</w:t>
      </w:r>
      <w:proofErr w:type="spellEnd"/>
      <w:r w:rsidRPr="00BB740E">
        <w:rPr>
          <w:lang w:val="en-US"/>
        </w:rPr>
        <w:t xml:space="preserve"> </w:t>
      </w:r>
      <w:proofErr w:type="spellStart"/>
      <w:r w:rsidRPr="00BB740E">
        <w:rPr>
          <w:lang w:val="en-US"/>
        </w:rPr>
        <w:t>hanya</w:t>
      </w:r>
      <w:proofErr w:type="spellEnd"/>
      <w:r w:rsidRPr="00BB740E">
        <w:rPr>
          <w:lang w:val="en-US"/>
        </w:rPr>
        <w:t xml:space="preserve"> </w:t>
      </w:r>
      <w:proofErr w:type="spellStart"/>
      <w:r w:rsidRPr="00BB740E">
        <w:rPr>
          <w:lang w:val="en-US"/>
        </w:rPr>
        <w:t>memilih</w:t>
      </w:r>
      <w:proofErr w:type="spellEnd"/>
      <w:r w:rsidRPr="00BB740E">
        <w:rPr>
          <w:lang w:val="en-US"/>
        </w:rPr>
        <w:t xml:space="preserve"> 18 orang </w:t>
      </w:r>
      <w:proofErr w:type="spellStart"/>
      <w:r w:rsidRPr="00BB740E">
        <w:rPr>
          <w:lang w:val="en-US"/>
        </w:rPr>
        <w:t>mahasiswa</w:t>
      </w:r>
      <w:proofErr w:type="spellEnd"/>
      <w:r w:rsidRPr="00BB740E">
        <w:rPr>
          <w:lang w:val="en-US"/>
        </w:rPr>
        <w:t xml:space="preserve"> </w:t>
      </w:r>
      <w:proofErr w:type="spellStart"/>
      <w:r w:rsidRPr="00BB740E">
        <w:rPr>
          <w:lang w:val="en-US"/>
        </w:rPr>
        <w:t>sebagai</w:t>
      </w:r>
      <w:proofErr w:type="spellEnd"/>
      <w:r w:rsidRPr="00BB740E">
        <w:rPr>
          <w:lang w:val="en-US"/>
        </w:rPr>
        <w:t xml:space="preserve"> </w:t>
      </w:r>
      <w:proofErr w:type="spellStart"/>
      <w:r w:rsidRPr="00BB740E">
        <w:rPr>
          <w:lang w:val="en-US"/>
        </w:rPr>
        <w:t>perwakilan</w:t>
      </w:r>
      <w:proofErr w:type="spellEnd"/>
      <w:r w:rsidRPr="00BB740E">
        <w:rPr>
          <w:lang w:val="en-US"/>
        </w:rPr>
        <w:t xml:space="preserve"> </w:t>
      </w:r>
      <w:proofErr w:type="spellStart"/>
      <w:r w:rsidRPr="00BB740E">
        <w:rPr>
          <w:lang w:val="en-US"/>
        </w:rPr>
        <w:t>untuk</w:t>
      </w:r>
      <w:proofErr w:type="spellEnd"/>
      <w:r w:rsidRPr="00BB740E">
        <w:rPr>
          <w:lang w:val="en-US"/>
        </w:rPr>
        <w:t xml:space="preserve"> </w:t>
      </w:r>
      <w:proofErr w:type="spellStart"/>
      <w:r w:rsidRPr="00BB740E">
        <w:rPr>
          <w:lang w:val="en-US"/>
        </w:rPr>
        <w:t>beberapa</w:t>
      </w:r>
      <w:proofErr w:type="spellEnd"/>
      <w:r w:rsidRPr="00BB740E">
        <w:rPr>
          <w:lang w:val="en-US"/>
        </w:rPr>
        <w:t xml:space="preserve"> </w:t>
      </w:r>
      <w:proofErr w:type="spellStart"/>
      <w:r w:rsidRPr="00BB740E">
        <w:rPr>
          <w:lang w:val="en-US"/>
        </w:rPr>
        <w:t>pertanyaan</w:t>
      </w:r>
      <w:proofErr w:type="spellEnd"/>
      <w:r w:rsidRPr="00BB740E">
        <w:rPr>
          <w:lang w:val="en-US"/>
        </w:rPr>
        <w:t xml:space="preserve"> </w:t>
      </w:r>
      <w:proofErr w:type="spellStart"/>
      <w:r w:rsidRPr="00BB740E">
        <w:rPr>
          <w:lang w:val="en-US"/>
        </w:rPr>
        <w:t>mengenai</w:t>
      </w:r>
      <w:proofErr w:type="spellEnd"/>
      <w:r w:rsidRPr="00BB740E">
        <w:rPr>
          <w:lang w:val="en-US"/>
        </w:rPr>
        <w:t xml:space="preserve"> </w:t>
      </w:r>
      <w:proofErr w:type="spellStart"/>
      <w:r w:rsidRPr="00BB740E">
        <w:rPr>
          <w:lang w:val="en-US"/>
        </w:rPr>
        <w:t>iklan</w:t>
      </w:r>
      <w:proofErr w:type="spellEnd"/>
      <w:r w:rsidRPr="00BB740E">
        <w:rPr>
          <w:lang w:val="en-US"/>
        </w:rPr>
        <w:t xml:space="preserve"> di YouTube. Hasil </w:t>
      </w:r>
      <w:proofErr w:type="spellStart"/>
      <w:r w:rsidRPr="00BB740E">
        <w:rPr>
          <w:lang w:val="en-US"/>
        </w:rPr>
        <w:t>wawancara</w:t>
      </w:r>
      <w:proofErr w:type="spellEnd"/>
      <w:r w:rsidRPr="00BB740E">
        <w:rPr>
          <w:lang w:val="en-US"/>
        </w:rPr>
        <w:t xml:space="preserve"> </w:t>
      </w:r>
      <w:proofErr w:type="spellStart"/>
      <w:r w:rsidRPr="00BB740E">
        <w:rPr>
          <w:lang w:val="en-US"/>
        </w:rPr>
        <w:t>menunjukan</w:t>
      </w:r>
      <w:proofErr w:type="spellEnd"/>
      <w:r w:rsidRPr="00BB740E">
        <w:rPr>
          <w:lang w:val="en-US"/>
        </w:rPr>
        <w:t xml:space="preserve"> </w:t>
      </w:r>
      <w:proofErr w:type="spellStart"/>
      <w:r w:rsidRPr="00BB740E">
        <w:rPr>
          <w:lang w:val="en-US"/>
        </w:rPr>
        <w:t>bahwa</w:t>
      </w:r>
      <w:proofErr w:type="spellEnd"/>
      <w:r w:rsidRPr="00BB740E">
        <w:rPr>
          <w:lang w:val="en-US"/>
        </w:rPr>
        <w:t xml:space="preserve"> </w:t>
      </w:r>
      <w:proofErr w:type="spellStart"/>
      <w:r w:rsidRPr="00BB740E">
        <w:rPr>
          <w:lang w:val="en-US"/>
        </w:rPr>
        <w:t>sekitar</w:t>
      </w:r>
      <w:proofErr w:type="spellEnd"/>
      <w:r w:rsidRPr="00BB740E">
        <w:rPr>
          <w:lang w:val="en-US"/>
        </w:rPr>
        <w:t xml:space="preserve"> 85% (14 orang) </w:t>
      </w:r>
      <w:proofErr w:type="spellStart"/>
      <w:r w:rsidRPr="00BB740E">
        <w:rPr>
          <w:lang w:val="en-US"/>
        </w:rPr>
        <w:t>dari</w:t>
      </w:r>
      <w:proofErr w:type="spellEnd"/>
      <w:r w:rsidRPr="00BB740E">
        <w:rPr>
          <w:lang w:val="en-US"/>
        </w:rPr>
        <w:t xml:space="preserve"> 18 orang </w:t>
      </w:r>
      <w:proofErr w:type="spellStart"/>
      <w:r w:rsidRPr="00BB740E">
        <w:rPr>
          <w:lang w:val="en-US"/>
        </w:rPr>
        <w:t>menyatakan</w:t>
      </w:r>
      <w:proofErr w:type="spellEnd"/>
      <w:r w:rsidRPr="00BB740E">
        <w:rPr>
          <w:lang w:val="en-US"/>
        </w:rPr>
        <w:t xml:space="preserve"> </w:t>
      </w:r>
      <w:proofErr w:type="spellStart"/>
      <w:r w:rsidRPr="00BB740E">
        <w:rPr>
          <w:lang w:val="en-US"/>
        </w:rPr>
        <w:t>bahwa</w:t>
      </w:r>
      <w:proofErr w:type="spellEnd"/>
      <w:r w:rsidRPr="00BB740E">
        <w:rPr>
          <w:lang w:val="en-US"/>
        </w:rPr>
        <w:t xml:space="preserve"> </w:t>
      </w:r>
      <w:proofErr w:type="spellStart"/>
      <w:r w:rsidRPr="00BB740E">
        <w:rPr>
          <w:lang w:val="en-US"/>
        </w:rPr>
        <w:t>iklan</w:t>
      </w:r>
      <w:proofErr w:type="spellEnd"/>
      <w:r w:rsidRPr="00BB740E">
        <w:rPr>
          <w:lang w:val="en-US"/>
        </w:rPr>
        <w:t xml:space="preserve"> YouTube </w:t>
      </w:r>
      <w:proofErr w:type="spellStart"/>
      <w:r w:rsidRPr="00BB740E">
        <w:rPr>
          <w:lang w:val="en-US"/>
        </w:rPr>
        <w:t>tidak</w:t>
      </w:r>
      <w:proofErr w:type="spellEnd"/>
      <w:r w:rsidRPr="00BB740E">
        <w:rPr>
          <w:lang w:val="en-US"/>
        </w:rPr>
        <w:t xml:space="preserve"> </w:t>
      </w:r>
      <w:proofErr w:type="spellStart"/>
      <w:r w:rsidRPr="00BB740E">
        <w:rPr>
          <w:lang w:val="en-US"/>
        </w:rPr>
        <w:t>relavan</w:t>
      </w:r>
      <w:proofErr w:type="spellEnd"/>
      <w:r w:rsidRPr="00BB740E">
        <w:rPr>
          <w:lang w:val="en-US"/>
        </w:rPr>
        <w:t xml:space="preserve"> dan </w:t>
      </w:r>
      <w:proofErr w:type="spellStart"/>
      <w:r w:rsidRPr="00BB740E">
        <w:rPr>
          <w:lang w:val="en-US"/>
        </w:rPr>
        <w:t>mengganggu</w:t>
      </w:r>
      <w:proofErr w:type="spellEnd"/>
      <w:r w:rsidRPr="00BB740E">
        <w:rPr>
          <w:lang w:val="en-US"/>
        </w:rPr>
        <w:t xml:space="preserve"> </w:t>
      </w:r>
      <w:proofErr w:type="spellStart"/>
      <w:r w:rsidRPr="00BB740E">
        <w:rPr>
          <w:lang w:val="en-US"/>
        </w:rPr>
        <w:t>pengguna</w:t>
      </w:r>
      <w:proofErr w:type="spellEnd"/>
      <w:r w:rsidRPr="00BB740E">
        <w:rPr>
          <w:lang w:val="en-US"/>
        </w:rPr>
        <w:t xml:space="preserve"> YouTube, </w:t>
      </w:r>
      <w:proofErr w:type="spellStart"/>
      <w:r w:rsidRPr="00BB740E">
        <w:rPr>
          <w:lang w:val="en-US"/>
        </w:rPr>
        <w:t>hal</w:t>
      </w:r>
      <w:proofErr w:type="spellEnd"/>
      <w:r w:rsidRPr="00BB740E">
        <w:rPr>
          <w:lang w:val="en-US"/>
        </w:rPr>
        <w:t xml:space="preserve"> </w:t>
      </w:r>
      <w:proofErr w:type="spellStart"/>
      <w:r w:rsidRPr="00BB740E">
        <w:rPr>
          <w:lang w:val="en-US"/>
        </w:rPr>
        <w:t>ini</w:t>
      </w:r>
      <w:proofErr w:type="spellEnd"/>
      <w:r w:rsidRPr="00BB740E">
        <w:rPr>
          <w:lang w:val="en-US"/>
        </w:rPr>
        <w:t xml:space="preserve"> </w:t>
      </w:r>
      <w:proofErr w:type="spellStart"/>
      <w:r w:rsidRPr="00BB740E">
        <w:rPr>
          <w:lang w:val="en-US"/>
        </w:rPr>
        <w:t>terjadi</w:t>
      </w:r>
      <w:proofErr w:type="spellEnd"/>
      <w:r w:rsidRPr="00BB740E">
        <w:rPr>
          <w:lang w:val="en-US"/>
        </w:rPr>
        <w:t xml:space="preserve"> </w:t>
      </w:r>
      <w:proofErr w:type="spellStart"/>
      <w:r w:rsidRPr="00BB740E">
        <w:rPr>
          <w:lang w:val="en-US"/>
        </w:rPr>
        <w:t>karena</w:t>
      </w:r>
      <w:proofErr w:type="spellEnd"/>
      <w:r w:rsidRPr="00BB740E">
        <w:rPr>
          <w:lang w:val="en-US"/>
        </w:rPr>
        <w:t xml:space="preserve"> </w:t>
      </w:r>
      <w:proofErr w:type="spellStart"/>
      <w:r w:rsidRPr="00BB740E">
        <w:rPr>
          <w:lang w:val="en-US"/>
        </w:rPr>
        <w:t>tujuan</w:t>
      </w:r>
      <w:proofErr w:type="spellEnd"/>
      <w:r w:rsidRPr="00BB740E">
        <w:rPr>
          <w:lang w:val="en-US"/>
        </w:rPr>
        <w:t xml:space="preserve"> </w:t>
      </w:r>
      <w:proofErr w:type="spellStart"/>
      <w:r w:rsidRPr="00BB740E">
        <w:rPr>
          <w:lang w:val="en-US"/>
        </w:rPr>
        <w:t>periklanan</w:t>
      </w:r>
      <w:proofErr w:type="spellEnd"/>
      <w:r w:rsidRPr="00BB740E">
        <w:rPr>
          <w:lang w:val="en-US"/>
        </w:rPr>
        <w:t xml:space="preserve"> digital pada platform media </w:t>
      </w:r>
      <w:proofErr w:type="spellStart"/>
      <w:r w:rsidRPr="00BB740E">
        <w:rPr>
          <w:lang w:val="en-US"/>
        </w:rPr>
        <w:t>menekankan</w:t>
      </w:r>
      <w:proofErr w:type="spellEnd"/>
      <w:r w:rsidRPr="00BB740E">
        <w:rPr>
          <w:lang w:val="en-US"/>
        </w:rPr>
        <w:t xml:space="preserve"> </w:t>
      </w:r>
      <w:proofErr w:type="spellStart"/>
      <w:r w:rsidRPr="00BB740E">
        <w:rPr>
          <w:lang w:val="en-US"/>
        </w:rPr>
        <w:t>hiburan</w:t>
      </w:r>
      <w:proofErr w:type="spellEnd"/>
      <w:r w:rsidRPr="00BB740E">
        <w:rPr>
          <w:lang w:val="en-US"/>
        </w:rPr>
        <w:t xml:space="preserve"> </w:t>
      </w:r>
      <w:proofErr w:type="spellStart"/>
      <w:r w:rsidRPr="00BB740E">
        <w:rPr>
          <w:lang w:val="en-US"/>
        </w:rPr>
        <w:t>melalui</w:t>
      </w:r>
      <w:proofErr w:type="spellEnd"/>
      <w:r w:rsidRPr="00BB740E">
        <w:rPr>
          <w:lang w:val="en-US"/>
        </w:rPr>
        <w:t xml:space="preserve"> </w:t>
      </w:r>
      <w:proofErr w:type="spellStart"/>
      <w:r w:rsidRPr="00BB740E">
        <w:rPr>
          <w:lang w:val="en-US"/>
        </w:rPr>
        <w:t>sumberdaya</w:t>
      </w:r>
      <w:proofErr w:type="spellEnd"/>
      <w:r w:rsidRPr="00BB740E">
        <w:rPr>
          <w:lang w:val="en-US"/>
        </w:rPr>
        <w:t xml:space="preserve"> yang </w:t>
      </w:r>
      <w:proofErr w:type="spellStart"/>
      <w:r w:rsidRPr="00BB740E">
        <w:rPr>
          <w:lang w:val="en-US"/>
        </w:rPr>
        <w:t>informatif</w:t>
      </w:r>
      <w:proofErr w:type="spellEnd"/>
      <w:r w:rsidRPr="00BB740E">
        <w:rPr>
          <w:lang w:val="en-US"/>
        </w:rPr>
        <w:t xml:space="preserve"> </w:t>
      </w:r>
      <w:proofErr w:type="spellStart"/>
      <w:r w:rsidRPr="00BB740E">
        <w:rPr>
          <w:lang w:val="en-US"/>
        </w:rPr>
        <w:t>sambil</w:t>
      </w:r>
      <w:proofErr w:type="spellEnd"/>
      <w:r w:rsidRPr="00BB740E">
        <w:rPr>
          <w:lang w:val="en-US"/>
        </w:rPr>
        <w:t xml:space="preserve"> </w:t>
      </w:r>
      <w:proofErr w:type="spellStart"/>
      <w:r w:rsidRPr="00BB740E">
        <w:rPr>
          <w:lang w:val="en-US"/>
        </w:rPr>
        <w:t>mengembangkan</w:t>
      </w:r>
      <w:proofErr w:type="spellEnd"/>
      <w:r w:rsidRPr="00BB740E">
        <w:rPr>
          <w:lang w:val="en-US"/>
        </w:rPr>
        <w:t xml:space="preserve"> </w:t>
      </w:r>
      <w:proofErr w:type="spellStart"/>
      <w:r w:rsidRPr="00BB740E">
        <w:rPr>
          <w:lang w:val="en-US"/>
        </w:rPr>
        <w:t>hubungan</w:t>
      </w:r>
      <w:proofErr w:type="spellEnd"/>
      <w:r w:rsidRPr="00BB740E">
        <w:rPr>
          <w:lang w:val="en-US"/>
        </w:rPr>
        <w:t xml:space="preserve"> </w:t>
      </w:r>
      <w:proofErr w:type="spellStart"/>
      <w:r w:rsidRPr="00BB740E">
        <w:rPr>
          <w:lang w:val="en-US"/>
        </w:rPr>
        <w:t>merek</w:t>
      </w:r>
      <w:proofErr w:type="spellEnd"/>
      <w:r w:rsidRPr="00BB740E">
        <w:rPr>
          <w:lang w:val="en-US"/>
        </w:rPr>
        <w:t xml:space="preserve"> </w:t>
      </w:r>
      <w:proofErr w:type="spellStart"/>
      <w:r w:rsidRPr="00BB740E">
        <w:rPr>
          <w:lang w:val="en-US"/>
        </w:rPr>
        <w:lastRenderedPageBreak/>
        <w:t>bagi</w:t>
      </w:r>
      <w:proofErr w:type="spellEnd"/>
      <w:r w:rsidRPr="00BB740E">
        <w:rPr>
          <w:lang w:val="en-US"/>
        </w:rPr>
        <w:t xml:space="preserve"> </w:t>
      </w:r>
      <w:proofErr w:type="spellStart"/>
      <w:r w:rsidRPr="00BB740E">
        <w:rPr>
          <w:lang w:val="en-US"/>
        </w:rPr>
        <w:t>individu</w:t>
      </w:r>
      <w:proofErr w:type="spellEnd"/>
      <w:r w:rsidRPr="00BB740E">
        <w:rPr>
          <w:lang w:val="en-US"/>
        </w:rPr>
        <w:t xml:space="preserve"> yang </w:t>
      </w:r>
      <w:proofErr w:type="spellStart"/>
      <w:r w:rsidRPr="00BB740E">
        <w:rPr>
          <w:lang w:val="en-US"/>
        </w:rPr>
        <w:t>menonton</w:t>
      </w:r>
      <w:proofErr w:type="spellEnd"/>
      <w:r w:rsidRPr="00BB740E">
        <w:rPr>
          <w:lang w:val="en-US"/>
        </w:rPr>
        <w:t xml:space="preserve"> </w:t>
      </w:r>
      <w:proofErr w:type="spellStart"/>
      <w:r w:rsidRPr="00BB740E">
        <w:rPr>
          <w:lang w:val="en-US"/>
        </w:rPr>
        <w:t>iklan</w:t>
      </w:r>
      <w:proofErr w:type="spellEnd"/>
      <w:r w:rsidRPr="00BB740E">
        <w:rPr>
          <w:lang w:val="en-US"/>
        </w:rPr>
        <w:t xml:space="preserve"> YouTube </w:t>
      </w:r>
      <w:proofErr w:type="spellStart"/>
      <w:r w:rsidRPr="00BB740E">
        <w:rPr>
          <w:lang w:val="en-US"/>
        </w:rPr>
        <w:t>tersebut</w:t>
      </w:r>
      <w:proofErr w:type="spellEnd"/>
      <w:r w:rsidRPr="00BB740E">
        <w:rPr>
          <w:lang w:val="en-US"/>
        </w:rPr>
        <w:t xml:space="preserve">. Alasan yang </w:t>
      </w:r>
      <w:proofErr w:type="spellStart"/>
      <w:r w:rsidRPr="00BB740E">
        <w:rPr>
          <w:lang w:val="en-US"/>
        </w:rPr>
        <w:t>menyebabkan</w:t>
      </w:r>
      <w:proofErr w:type="spellEnd"/>
      <w:r w:rsidRPr="00BB740E">
        <w:rPr>
          <w:lang w:val="en-US"/>
        </w:rPr>
        <w:t xml:space="preserve"> </w:t>
      </w:r>
      <w:proofErr w:type="spellStart"/>
      <w:r w:rsidRPr="00BB740E">
        <w:rPr>
          <w:lang w:val="en-US"/>
        </w:rPr>
        <w:t>masalah</w:t>
      </w:r>
      <w:proofErr w:type="spellEnd"/>
      <w:r w:rsidRPr="00BB740E">
        <w:rPr>
          <w:lang w:val="en-US"/>
        </w:rPr>
        <w:t xml:space="preserve"> </w:t>
      </w:r>
      <w:proofErr w:type="spellStart"/>
      <w:r w:rsidRPr="00BB740E">
        <w:rPr>
          <w:lang w:val="en-US"/>
        </w:rPr>
        <w:t>ini</w:t>
      </w:r>
      <w:proofErr w:type="spellEnd"/>
      <w:r w:rsidRPr="00BB740E">
        <w:rPr>
          <w:lang w:val="en-US"/>
        </w:rPr>
        <w:t xml:space="preserve"> juga </w:t>
      </w:r>
      <w:proofErr w:type="spellStart"/>
      <w:r w:rsidRPr="00BB740E">
        <w:rPr>
          <w:lang w:val="en-US"/>
        </w:rPr>
        <w:t>memprioritaskan</w:t>
      </w:r>
      <w:proofErr w:type="spellEnd"/>
      <w:r w:rsidRPr="00BB740E">
        <w:rPr>
          <w:lang w:val="en-US"/>
        </w:rPr>
        <w:t xml:space="preserve"> </w:t>
      </w:r>
      <w:proofErr w:type="spellStart"/>
      <w:r w:rsidRPr="00BB740E">
        <w:rPr>
          <w:lang w:val="en-US"/>
        </w:rPr>
        <w:t>faktor</w:t>
      </w:r>
      <w:proofErr w:type="spellEnd"/>
      <w:r w:rsidRPr="00BB740E">
        <w:rPr>
          <w:lang w:val="en-US"/>
        </w:rPr>
        <w:t xml:space="preserve"> dan </w:t>
      </w:r>
      <w:proofErr w:type="spellStart"/>
      <w:r w:rsidRPr="00BB740E">
        <w:rPr>
          <w:lang w:val="en-US"/>
        </w:rPr>
        <w:t>konsep</w:t>
      </w:r>
      <w:proofErr w:type="spellEnd"/>
      <w:r w:rsidRPr="00BB740E">
        <w:rPr>
          <w:lang w:val="en-US"/>
        </w:rPr>
        <w:t xml:space="preserve"> yang </w:t>
      </w:r>
      <w:proofErr w:type="spellStart"/>
      <w:r w:rsidRPr="00BB740E">
        <w:rPr>
          <w:lang w:val="en-US"/>
        </w:rPr>
        <w:t>membujuk</w:t>
      </w:r>
      <w:proofErr w:type="spellEnd"/>
      <w:r w:rsidRPr="00BB740E">
        <w:rPr>
          <w:lang w:val="en-US"/>
        </w:rPr>
        <w:t xml:space="preserve"> </w:t>
      </w:r>
      <w:proofErr w:type="spellStart"/>
      <w:r w:rsidRPr="00BB740E">
        <w:rPr>
          <w:lang w:val="en-US"/>
        </w:rPr>
        <w:t>pelanggan</w:t>
      </w:r>
      <w:proofErr w:type="spellEnd"/>
      <w:r w:rsidRPr="00BB740E">
        <w:rPr>
          <w:lang w:val="en-US"/>
        </w:rPr>
        <w:t xml:space="preserve"> </w:t>
      </w:r>
      <w:proofErr w:type="spellStart"/>
      <w:r w:rsidRPr="00BB740E">
        <w:rPr>
          <w:lang w:val="en-US"/>
        </w:rPr>
        <w:t>untuk</w:t>
      </w:r>
      <w:proofErr w:type="spellEnd"/>
      <w:r w:rsidRPr="00BB740E">
        <w:rPr>
          <w:lang w:val="en-US"/>
        </w:rPr>
        <w:t xml:space="preserve"> </w:t>
      </w:r>
      <w:proofErr w:type="spellStart"/>
      <w:r w:rsidRPr="00BB740E">
        <w:rPr>
          <w:lang w:val="en-US"/>
        </w:rPr>
        <w:t>menerima</w:t>
      </w:r>
      <w:proofErr w:type="spellEnd"/>
      <w:r w:rsidRPr="00BB740E">
        <w:rPr>
          <w:lang w:val="en-US"/>
        </w:rPr>
        <w:t xml:space="preserve"> </w:t>
      </w:r>
      <w:proofErr w:type="spellStart"/>
      <w:r w:rsidRPr="00BB740E">
        <w:rPr>
          <w:lang w:val="en-US"/>
        </w:rPr>
        <w:t>iklan</w:t>
      </w:r>
      <w:proofErr w:type="spellEnd"/>
      <w:r w:rsidRPr="00BB740E">
        <w:rPr>
          <w:lang w:val="en-US"/>
        </w:rPr>
        <w:t xml:space="preserve"> YouTube </w:t>
      </w:r>
      <w:proofErr w:type="spellStart"/>
      <w:r w:rsidRPr="00BB740E">
        <w:rPr>
          <w:lang w:val="en-US"/>
        </w:rPr>
        <w:t>Sebagai</w:t>
      </w:r>
      <w:proofErr w:type="spellEnd"/>
      <w:r w:rsidRPr="00BB740E">
        <w:rPr>
          <w:lang w:val="en-US"/>
        </w:rPr>
        <w:t xml:space="preserve"> media </w:t>
      </w:r>
      <w:proofErr w:type="spellStart"/>
      <w:r w:rsidRPr="00BB740E">
        <w:rPr>
          <w:lang w:val="en-US"/>
        </w:rPr>
        <w:t>periklanan</w:t>
      </w:r>
      <w:proofErr w:type="spellEnd"/>
      <w:r w:rsidRPr="00BB740E">
        <w:rPr>
          <w:lang w:val="en-US"/>
        </w:rPr>
        <w:t xml:space="preserve"> </w:t>
      </w:r>
      <w:proofErr w:type="spellStart"/>
      <w:r w:rsidRPr="00BB740E">
        <w:rPr>
          <w:lang w:val="en-US"/>
        </w:rPr>
        <w:t>belum</w:t>
      </w:r>
      <w:proofErr w:type="spellEnd"/>
      <w:r w:rsidRPr="00BB740E">
        <w:rPr>
          <w:lang w:val="en-US"/>
        </w:rPr>
        <w:t xml:space="preserve"> </w:t>
      </w:r>
      <w:proofErr w:type="spellStart"/>
      <w:r w:rsidRPr="00BB740E">
        <w:rPr>
          <w:lang w:val="en-US"/>
        </w:rPr>
        <w:t>sepenuhnya</w:t>
      </w:r>
      <w:proofErr w:type="spellEnd"/>
      <w:r w:rsidRPr="00BB740E">
        <w:rPr>
          <w:lang w:val="en-US"/>
        </w:rPr>
        <w:t xml:space="preserve"> </w:t>
      </w:r>
      <w:proofErr w:type="spellStart"/>
      <w:r w:rsidRPr="00BB740E">
        <w:rPr>
          <w:lang w:val="en-US"/>
        </w:rPr>
        <w:t>dipahami</w:t>
      </w:r>
      <w:proofErr w:type="spellEnd"/>
      <w:r w:rsidRPr="00BB740E">
        <w:rPr>
          <w:lang w:val="en-US"/>
        </w:rPr>
        <w:t xml:space="preserve"> oleh pasar.</w:t>
      </w:r>
    </w:p>
    <w:p w14:paraId="7A6F8CC4" w14:textId="2CD5CC4C" w:rsidR="00EE7E07" w:rsidRDefault="00EE7E07" w:rsidP="00396C23">
      <w:pPr>
        <w:pStyle w:val="ListParagraph"/>
        <w:spacing w:after="0"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sidR="006412BB">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007E3437">
        <w:rPr>
          <w:rFonts w:ascii="Times New Roman" w:hAnsi="Times New Roman" w:cs="Times New Roman"/>
          <w:sz w:val="24"/>
          <w:szCs w:val="24"/>
        </w:rPr>
        <w:t>unggulan</w:t>
      </w:r>
      <w:proofErr w:type="spellEnd"/>
      <w:r>
        <w:rPr>
          <w:rFonts w:ascii="Times New Roman" w:hAnsi="Times New Roman" w:cs="Times New Roman"/>
          <w:sz w:val="24"/>
          <w:szCs w:val="24"/>
        </w:rPr>
        <w:t xml:space="preserve"> </w:t>
      </w:r>
      <w:proofErr w:type="spellStart"/>
      <w:r w:rsidR="00124B6A">
        <w:rPr>
          <w:rFonts w:ascii="Times New Roman" w:hAnsi="Times New Roman" w:cs="Times New Roman"/>
          <w:sz w:val="24"/>
          <w:szCs w:val="24"/>
        </w:rPr>
        <w:t>seseorang</w:t>
      </w:r>
      <w:proofErr w:type="spellEnd"/>
      <w:r w:rsidR="00124B6A">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w:t>
      </w:r>
      <w:r w:rsidR="007E3437">
        <w:rPr>
          <w:rFonts w:ascii="Times New Roman" w:hAnsi="Times New Roman" w:cs="Times New Roman"/>
          <w:sz w:val="24"/>
          <w:szCs w:val="24"/>
        </w:rPr>
        <w:t>ingat</w:t>
      </w:r>
      <w:proofErr w:type="spellEnd"/>
      <w:r>
        <w:rPr>
          <w:rFonts w:ascii="Times New Roman" w:hAnsi="Times New Roman" w:cs="Times New Roman"/>
          <w:sz w:val="24"/>
          <w:szCs w:val="24"/>
        </w:rPr>
        <w:t xml:space="preserve"> </w:t>
      </w:r>
      <w:proofErr w:type="spellStart"/>
      <w:r w:rsidR="007E3437">
        <w:rPr>
          <w:rFonts w:ascii="Times New Roman" w:hAnsi="Times New Roman" w:cs="Times New Roman"/>
          <w:sz w:val="24"/>
          <w:szCs w:val="24"/>
        </w:rPr>
        <w:t>serta</w:t>
      </w:r>
      <w:proofErr w:type="spellEnd"/>
      <w:r w:rsidR="007E3437">
        <w:rPr>
          <w:rFonts w:ascii="Times New Roman" w:hAnsi="Times New Roman" w:cs="Times New Roman"/>
          <w:sz w:val="24"/>
          <w:szCs w:val="24"/>
        </w:rPr>
        <w:t xml:space="preserve"> </w:t>
      </w:r>
      <w:proofErr w:type="spellStart"/>
      <w:r w:rsidR="007E3437">
        <w:rPr>
          <w:rFonts w:ascii="Times New Roman" w:hAnsi="Times New Roman" w:cs="Times New Roman"/>
          <w:sz w:val="24"/>
          <w:szCs w:val="24"/>
        </w:rPr>
        <w:t>mengenali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124B6A">
        <w:rPr>
          <w:rFonts w:ascii="Times New Roman" w:hAnsi="Times New Roman" w:cs="Times New Roman"/>
          <w:sz w:val="24"/>
          <w:szCs w:val="24"/>
        </w:rPr>
        <w:t>suatu</w:t>
      </w:r>
      <w:proofErr w:type="spellEnd"/>
      <w:r w:rsidR="00124B6A">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6412BB">
        <w:rPr>
          <w:rFonts w:ascii="Times New Roman" w:hAnsi="Times New Roman" w:cs="Times New Roman"/>
          <w:sz w:val="24"/>
          <w:szCs w:val="24"/>
        </w:rPr>
        <w:t xml:space="preserve"> </w:t>
      </w:r>
      <w:proofErr w:type="spellStart"/>
      <w:r w:rsidR="006412BB">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w:t>
      </w:r>
      <w:r w:rsidR="00021223">
        <w:rPr>
          <w:rFonts w:ascii="Times New Roman" w:hAnsi="Times New Roman" w:cs="Times New Roman"/>
          <w:sz w:val="24"/>
          <w:szCs w:val="24"/>
        </w:rPr>
        <w:t>pilih</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was based on observation results which shows that there are many PVJ Bandung visitor do not know about Victoria’s Secret brand. At the same time, based on Frontier Consulting Group survey on 2014, Victoria’s Secret brand is one of Top 10 brand at PVJ Bandung for beauty product category. The purpose of this research is to knows about brand awareness level on consumer purchasing decision at PVJ Bandung. Brand awareness means the ability of prospective buyers on recognize or remember a brand (Aaker, 2012: 90). Purchasing decision is consumer stages to buy the most preferred product, where consumer purchasing decision to modify, delay, or eschew is very affected by purchasing risk that perceived by the consumer (Kotler and Keller, 2013: 214). The method that used in this research is quantitative method, with the type of the research is descriptive and causal. Sampling was conducted using non probability sampling method with about 100 respondents as the object for sampling. Data analysis in this research using descriptive analysis and multiple linear regression analysis. Based descriptive analysis result, brand awareness level and consumer purchasing decision on Victoria’s Secret brand can be categorized in good level. Brand awareness level that consist of unaware brand, brand recognition, brand recall and top of mind, simultaneously affect the consumer purchasing decision on Victoria’s Secret brand. The amount of influence on the brand awareness level against consumer purchasing decision simultaneously amounted to 51,2%. Based on t dimension test for unaware brand, brand recognition, and brand recall,and top of mind partially affecting the consumer purchasing decision. From the four of brand awareness level, by 19,6%, unaware brand has the highest influence rate on consumer purchasing decision, while top of mind dimension, has the lowest influence rate on consumer purchasing decision, that is equal to 7,4%. Key","author":[{"dropping-particle":"","family":"Siahaan","given":"Herlina Debby","non-dropping-particle":"","parse-names":false,"suffix":""},{"dropping-particle":"","family":"Yuliati","given":"Ai Lili","non-dropping-particle":"","parse-names":false,"suffix":""}],"container-title":"e-Proceeding of Management","id":"ITEM-1","issue":"1","issued":{"date-parts":[["2016"]]},"page":"497-505","title":"Pengaruh Tingkat Brand Awareness Terhadap Keputusan Pembelian Produk Victoria’s Secret (Studi Pada Konsumen Victoria’s Se cret di PVJ Bandung )","type":"article-journal","volume":"3"},"uris":["http://www.mendeley.com/documents/?uuid=0ec9d517-adf4-40ee-afba-a79c67a0c5cf"]}],"mendeley":{"formattedCitation":"(Siahaan &amp; Yuliati, 2016)","plainTextFormattedCitation":"(Siahaan &amp; Yuliati, 2016)","previouslyFormattedCitation":"(Siahaan &amp; Yuliati,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(Siahaan &amp; Yuliati,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sidR="00021223">
        <w:rPr>
          <w:rFonts w:ascii="Times New Roman" w:hAnsi="Times New Roman" w:cs="Times New Roman"/>
          <w:sz w:val="24"/>
          <w:szCs w:val="24"/>
        </w:rPr>
        <w:t>yaitu</w:t>
      </w:r>
      <w:proofErr w:type="spellEnd"/>
      <w:r w:rsidR="00124B6A">
        <w:rPr>
          <w:rFonts w:ascii="Times New Roman" w:hAnsi="Times New Roman" w:cs="Times New Roman"/>
          <w:sz w:val="24"/>
          <w:szCs w:val="24"/>
        </w:rPr>
        <w:t xml:space="preserve"> </w:t>
      </w:r>
      <w:proofErr w:type="spellStart"/>
      <w:r w:rsidR="00124B6A">
        <w:rPr>
          <w:rFonts w:ascii="Times New Roman" w:hAnsi="Times New Roman" w:cs="Times New Roman"/>
          <w:sz w:val="24"/>
          <w:szCs w:val="24"/>
        </w:rPr>
        <w:t>bagian</w:t>
      </w:r>
      <w:proofErr w:type="spellEnd"/>
      <w:r w:rsidR="00124B6A">
        <w:rPr>
          <w:rFonts w:ascii="Times New Roman" w:hAnsi="Times New Roman" w:cs="Times New Roman"/>
          <w:sz w:val="24"/>
          <w:szCs w:val="24"/>
        </w:rPr>
        <w:t xml:space="preserve"> </w:t>
      </w:r>
      <w:proofErr w:type="spellStart"/>
      <w:r w:rsidR="00124B6A">
        <w:rPr>
          <w:rFonts w:ascii="Times New Roman" w:hAnsi="Times New Roman" w:cs="Times New Roman"/>
          <w:sz w:val="24"/>
          <w:szCs w:val="24"/>
        </w:rPr>
        <w:t>ter</w:t>
      </w:r>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w:t>
      </w:r>
      <w:r w:rsidR="00124B6A">
        <w:rPr>
          <w:rFonts w:ascii="Times New Roman" w:hAnsi="Times New Roman" w:cs="Times New Roman"/>
          <w:sz w:val="24"/>
          <w:szCs w:val="24"/>
        </w:rPr>
        <w: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kesuksesan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merek</w:t>
      </w:r>
      <w:proofErr w:type="spellEnd"/>
      <w:r w:rsidR="00396C2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lambat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sidR="00021223">
        <w:rPr>
          <w:rFonts w:ascii="Times New Roman" w:hAnsi="Times New Roman" w:cs="Times New Roman"/>
          <w:sz w:val="24"/>
          <w:szCs w:val="24"/>
        </w:rPr>
        <w:t>melalui</w:t>
      </w:r>
      <w:proofErr w:type="spellEnd"/>
      <w:r w:rsidR="00021223">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sidR="00021223">
        <w:rPr>
          <w:rFonts w:ascii="Times New Roman" w:hAnsi="Times New Roman" w:cs="Times New Roman"/>
          <w:sz w:val="24"/>
          <w:szCs w:val="24"/>
        </w:rPr>
        <w:t xml:space="preserve"> </w:t>
      </w:r>
      <w:proofErr w:type="spellStart"/>
      <w:r w:rsidR="00021223">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ditawarkan</w:t>
      </w:r>
      <w:proofErr w:type="spellEnd"/>
      <w:r>
        <w:rPr>
          <w:rFonts w:ascii="Times New Roman" w:hAnsi="Times New Roman" w:cs="Times New Roman"/>
          <w:sz w:val="24"/>
          <w:szCs w:val="24"/>
        </w:rPr>
        <w:t xml:space="preserve"> </w:t>
      </w:r>
      <w:r w:rsidR="00021223">
        <w:rPr>
          <w:rFonts w:ascii="Times New Roman" w:hAnsi="Times New Roman" w:cs="Times New Roman"/>
          <w:sz w:val="24"/>
          <w:szCs w:val="24"/>
        </w:rPr>
        <w:t xml:space="preserve">pada </w:t>
      </w:r>
      <w:proofErr w:type="spellStart"/>
      <w:r w:rsidR="00021223">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tersebut</w:t>
      </w:r>
      <w:proofErr w:type="spellEnd"/>
      <w:r w:rsidR="00396C2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di YouTube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berulang-</w:t>
      </w:r>
      <w:r>
        <w:rPr>
          <w:rFonts w:ascii="Times New Roman" w:hAnsi="Times New Roman" w:cs="Times New Roman"/>
          <w:sz w:val="24"/>
          <w:szCs w:val="24"/>
        </w:rPr>
        <w: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relavan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target pasar dan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informatif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menimbulkan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w:t>
      </w:r>
    </w:p>
    <w:p w14:paraId="3F7EF36A" w14:textId="6352EEDE" w:rsidR="00BB740E" w:rsidRPr="000234A0" w:rsidRDefault="00EE7E07" w:rsidP="009C67B1">
      <w:pPr>
        <w:pStyle w:val="NormalWeb"/>
        <w:spacing w:before="0" w:beforeAutospacing="0" w:line="360" w:lineRule="auto"/>
        <w:ind w:firstLine="450"/>
        <w:jc w:val="both"/>
        <w:rPr>
          <w:lang w:val="en-US"/>
        </w:rPr>
      </w:pPr>
      <w:r>
        <w:t xml:space="preserve">Minat beli </w:t>
      </w:r>
      <w:proofErr w:type="spellStart"/>
      <w:r w:rsidR="00636FFD">
        <w:rPr>
          <w:lang w:val="en-US"/>
        </w:rPr>
        <w:t>merupakan</w:t>
      </w:r>
      <w:proofErr w:type="spellEnd"/>
      <w:r>
        <w:t xml:space="preserve"> tingkat ketertarikan konsumen </w:t>
      </w:r>
      <w:proofErr w:type="spellStart"/>
      <w:r w:rsidR="00636FFD">
        <w:rPr>
          <w:lang w:val="en-US"/>
        </w:rPr>
        <w:t>dala</w:t>
      </w:r>
      <w:r w:rsidR="00021223">
        <w:rPr>
          <w:lang w:val="en-US"/>
        </w:rPr>
        <w:t>m</w:t>
      </w:r>
      <w:proofErr w:type="spellEnd"/>
      <w:r w:rsidR="00636FFD">
        <w:rPr>
          <w:lang w:val="en-US"/>
        </w:rPr>
        <w:t xml:space="preserve"> </w:t>
      </w:r>
      <w:r>
        <w:t xml:space="preserve">membeli </w:t>
      </w:r>
      <w:proofErr w:type="spellStart"/>
      <w:r w:rsidR="00021223">
        <w:rPr>
          <w:lang w:val="en-US"/>
        </w:rPr>
        <w:t>sesuatu</w:t>
      </w:r>
      <w:proofErr w:type="spellEnd"/>
      <w:r w:rsidR="00021223">
        <w:rPr>
          <w:lang w:val="en-US"/>
        </w:rPr>
        <w:t xml:space="preserve"> </w:t>
      </w:r>
      <w:r>
        <w:t xml:space="preserve">produk </w:t>
      </w:r>
      <w:r w:rsidR="00021223">
        <w:t>serta</w:t>
      </w:r>
      <w:r>
        <w:t xml:space="preserve"> jasa </w:t>
      </w:r>
      <w:r>
        <w:fldChar w:fldCharType="begin" w:fldLock="1"/>
      </w:r>
      <w:r>
        <w:instrText>ADDIN CSL_CITATION {"citationItems":[{"id":"ITEM-1","itemData":{"author":[{"dropping-particle":"","family":"Kotler","given":"Philip","non-dropping-particle":"","parse-names":false,"suffix":""},{"dropping-particle":"","family":"Keller","given":"kevin lane","non-dropping-particle":"","parse-names":false,"suffix":""}],"id":"ITEM-1","issued":{"date-parts":[["2016"]]},"page":"1990","title":"A framework for marketing management","type":"article-journal","volume":"23"},"uris":["http://www.mendeley.com/documents/?uuid=b70bf24f-d0e8-4a0e-9b92-a5c90b81e320"]}],"mendeley":{"formattedCitation":"(Kotler &amp; Keller, 2016)","plainTextFormattedCitation":"(Kotler &amp; Keller, 2016)","previouslyFormattedCitation":"(Kotler &amp; Keller, 2016)"},"properties":{"noteIndex":0},"schema":"https://github.com/citation-style-language/schema/raw/master/csl-citation.json"}</w:instrText>
      </w:r>
      <w:r>
        <w:fldChar w:fldCharType="separate"/>
      </w:r>
      <w:r>
        <w:rPr>
          <w:noProof/>
        </w:rPr>
        <w:t>(Kotler &amp; Keller, 2016)</w:t>
      </w:r>
      <w:r>
        <w:fldChar w:fldCharType="end"/>
      </w:r>
      <w:r>
        <w:t xml:space="preserve">. </w:t>
      </w:r>
      <w:r w:rsidR="00021223">
        <w:t>Pada m</w:t>
      </w:r>
      <w:r>
        <w:t xml:space="preserve">inat beli yang tinggi dapat meningkatkan peluang konsumen untuk membeli. </w:t>
      </w:r>
      <w:proofErr w:type="spellStart"/>
      <w:r w:rsidR="00636FFD">
        <w:rPr>
          <w:lang w:val="en-US"/>
        </w:rPr>
        <w:t>Kesadaran</w:t>
      </w:r>
      <w:proofErr w:type="spellEnd"/>
      <w:r w:rsidR="00636FFD">
        <w:rPr>
          <w:lang w:val="en-US"/>
        </w:rPr>
        <w:t xml:space="preserve"> </w:t>
      </w:r>
      <w:proofErr w:type="spellStart"/>
      <w:r w:rsidR="00636FFD">
        <w:rPr>
          <w:lang w:val="en-US"/>
        </w:rPr>
        <w:t>merek</w:t>
      </w:r>
      <w:proofErr w:type="spellEnd"/>
      <w:r>
        <w:t xml:space="preserve"> yang tinggi dapat meningkatkan minat beli </w:t>
      </w:r>
      <w:proofErr w:type="spellStart"/>
      <w:r w:rsidR="00636FFD">
        <w:rPr>
          <w:lang w:val="en-US"/>
        </w:rPr>
        <w:t>dengan</w:t>
      </w:r>
      <w:proofErr w:type="spellEnd"/>
      <w:r>
        <w:t xml:space="preserve"> be</w:t>
      </w:r>
      <w:proofErr w:type="spellStart"/>
      <w:r w:rsidR="00636FFD">
        <w:rPr>
          <w:lang w:val="en-US"/>
        </w:rPr>
        <w:t>berapa</w:t>
      </w:r>
      <w:proofErr w:type="spellEnd"/>
      <w:r>
        <w:t xml:space="preserve"> cara seperti, meningkatkan kepercayaan konsumen terhadap merek, membangun citra positif terhadap merek, dan meningkatkan nilai merek. </w:t>
      </w:r>
      <w:r w:rsidR="004016D4">
        <w:t>Menurut</w:t>
      </w:r>
      <w:r w:rsidR="00021223">
        <w:t xml:space="preserve"> </w:t>
      </w:r>
      <w:r>
        <w:t>latar belakang yang telah di</w:t>
      </w:r>
      <w:r w:rsidR="004016D4">
        <w:t>paparkan</w:t>
      </w:r>
      <w:r>
        <w:t xml:space="preserve">, penelitian ini bertujuan </w:t>
      </w:r>
      <w:r w:rsidR="004016D4">
        <w:t>guna</w:t>
      </w:r>
      <w:r>
        <w:t xml:space="preserve"> mengetahui </w:t>
      </w:r>
      <w:r w:rsidR="00314258">
        <w:t>dampak</w:t>
      </w:r>
      <w:r>
        <w:t xml:space="preserve"> iklan YouTube terhadap kesadaran merek dan dampaknya terhadap </w:t>
      </w:r>
      <w:r w:rsidR="001F0F75">
        <w:t>n</w:t>
      </w:r>
      <w:r>
        <w:t>iat beli mahasiswa Kabupaten Jember</w:t>
      </w:r>
      <w:r w:rsidR="0032290B" w:rsidRPr="0032290B">
        <w:rPr>
          <w:lang w:val="en-US"/>
        </w:rPr>
        <w:t>.</w:t>
      </w:r>
    </w:p>
    <w:p w14:paraId="1A324885" w14:textId="65993BEB" w:rsidR="000E42ED" w:rsidRDefault="000E42ED" w:rsidP="009C67B1">
      <w:pPr>
        <w:pStyle w:val="NormalWeb"/>
        <w:spacing w:before="0" w:beforeAutospacing="0" w:line="360" w:lineRule="auto"/>
        <w:ind w:firstLine="450"/>
        <w:jc w:val="both"/>
        <w:sectPr w:rsidR="000E42ED" w:rsidSect="00DB6950">
          <w:type w:val="continuous"/>
          <w:pgSz w:w="11907" w:h="16839" w:code="9"/>
          <w:pgMar w:top="2268" w:right="1701" w:bottom="1701" w:left="2268" w:header="720" w:footer="720" w:gutter="0"/>
          <w:cols w:num="2" w:space="720"/>
          <w:docGrid w:linePitch="360"/>
        </w:sectPr>
      </w:pPr>
    </w:p>
    <w:p w14:paraId="1614D675" w14:textId="77777777" w:rsidR="00691B0C" w:rsidRDefault="00691B0C" w:rsidP="00691B0C">
      <w:pPr>
        <w:pStyle w:val="ListParagraph"/>
        <w:spacing w:line="360" w:lineRule="auto"/>
        <w:ind w:left="0" w:firstLine="450"/>
        <w:jc w:val="both"/>
        <w:rPr>
          <w:rFonts w:ascii="Times New Roman" w:hAnsi="Times New Roman" w:cs="Times New Roman"/>
          <w:sz w:val="24"/>
          <w:szCs w:val="24"/>
        </w:rPr>
      </w:pPr>
    </w:p>
    <w:p w14:paraId="38740C90" w14:textId="77777777" w:rsidR="00E64BA8" w:rsidRPr="00764EDB" w:rsidRDefault="00E64BA8" w:rsidP="005476EB">
      <w:pPr>
        <w:pStyle w:val="ListParagraph"/>
        <w:numPr>
          <w:ilvl w:val="0"/>
          <w:numId w:val="1"/>
        </w:numPr>
        <w:spacing w:after="0" w:line="360" w:lineRule="auto"/>
        <w:ind w:left="450" w:hanging="450"/>
        <w:jc w:val="both"/>
        <w:rPr>
          <w:rFonts w:ascii="Times New Roman" w:hAnsi="Times New Roman" w:cs="Times New Roman"/>
          <w:b/>
          <w:sz w:val="24"/>
          <w:szCs w:val="24"/>
        </w:rPr>
      </w:pPr>
      <w:r w:rsidRPr="00764EDB">
        <w:rPr>
          <w:rFonts w:ascii="Times New Roman" w:hAnsi="Times New Roman" w:cs="Times New Roman"/>
          <w:b/>
          <w:sz w:val="24"/>
          <w:szCs w:val="24"/>
        </w:rPr>
        <w:t>TINJAUAN PUSTAKA</w:t>
      </w:r>
    </w:p>
    <w:p w14:paraId="5712C3C8" w14:textId="77777777" w:rsidR="000E42ED" w:rsidRDefault="000E42ED" w:rsidP="009C67B1">
      <w:pPr>
        <w:tabs>
          <w:tab w:val="left" w:pos="450"/>
        </w:tabs>
        <w:spacing w:after="0" w:line="360" w:lineRule="auto"/>
        <w:ind w:firstLine="450"/>
        <w:jc w:val="both"/>
        <w:rPr>
          <w:rFonts w:ascii="Times New Roman" w:hAnsi="Times New Roman" w:cs="Times New Roman"/>
          <w:sz w:val="24"/>
          <w:szCs w:val="24"/>
        </w:rPr>
        <w:sectPr w:rsidR="000E42ED" w:rsidSect="00DB6950">
          <w:type w:val="continuous"/>
          <w:pgSz w:w="11907" w:h="16839" w:code="9"/>
          <w:pgMar w:top="2268" w:right="1701" w:bottom="1701" w:left="2268" w:header="720" w:footer="720" w:gutter="0"/>
          <w:cols w:space="720"/>
          <w:docGrid w:linePitch="360"/>
        </w:sectPr>
      </w:pPr>
    </w:p>
    <w:p w14:paraId="2D0E9161" w14:textId="0171C97E" w:rsidR="0032290B" w:rsidRDefault="00FA0C15" w:rsidP="0032290B">
      <w:pPr>
        <w:tabs>
          <w:tab w:val="left" w:pos="450"/>
        </w:tabs>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Teori </w:t>
      </w:r>
      <w:proofErr w:type="spellStart"/>
      <w:r>
        <w:rPr>
          <w:rFonts w:ascii="Times New Roman" w:hAnsi="Times New Roman" w:cs="Times New Roman"/>
          <w:sz w:val="24"/>
          <w:szCs w:val="24"/>
        </w:rPr>
        <w:t>utama</w:t>
      </w:r>
      <w:proofErr w:type="spellEnd"/>
      <w:r w:rsidR="0032290B" w:rsidRPr="0032290B">
        <w:rPr>
          <w:rFonts w:ascii="Times New Roman" w:hAnsi="Times New Roman" w:cs="Times New Roman"/>
          <w:sz w:val="24"/>
          <w:szCs w:val="24"/>
        </w:rPr>
        <w:t xml:space="preserve"> yang </w:t>
      </w:r>
      <w:proofErr w:type="spellStart"/>
      <w:r w:rsidR="0032290B" w:rsidRPr="0032290B">
        <w:rPr>
          <w:rFonts w:ascii="Times New Roman" w:hAnsi="Times New Roman" w:cs="Times New Roman"/>
          <w:sz w:val="24"/>
          <w:szCs w:val="24"/>
        </w:rPr>
        <w:t>di</w:t>
      </w:r>
      <w:r w:rsidR="009E7069">
        <w:rPr>
          <w:rFonts w:ascii="Times New Roman" w:hAnsi="Times New Roman" w:cs="Times New Roman"/>
          <w:sz w:val="24"/>
          <w:szCs w:val="24"/>
        </w:rPr>
        <w:t>terapkan</w:t>
      </w:r>
      <w:proofErr w:type="spellEnd"/>
      <w:r w:rsidR="0032290B" w:rsidRPr="0032290B">
        <w:rPr>
          <w:rFonts w:ascii="Times New Roman" w:hAnsi="Times New Roman" w:cs="Times New Roman"/>
          <w:sz w:val="24"/>
          <w:szCs w:val="24"/>
        </w:rPr>
        <w:t xml:space="preserve"> </w:t>
      </w:r>
      <w:r w:rsidR="009E7069">
        <w:rPr>
          <w:rFonts w:ascii="Times New Roman" w:hAnsi="Times New Roman" w:cs="Times New Roman"/>
          <w:sz w:val="24"/>
          <w:szCs w:val="24"/>
        </w:rPr>
        <w:t>pada</w:t>
      </w:r>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penelitian</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ini</w:t>
      </w:r>
      <w:proofErr w:type="spellEnd"/>
      <w:r w:rsidR="0032290B" w:rsidRPr="0032290B">
        <w:rPr>
          <w:rFonts w:ascii="Times New Roman" w:hAnsi="Times New Roman" w:cs="Times New Roman"/>
          <w:sz w:val="24"/>
          <w:szCs w:val="24"/>
        </w:rPr>
        <w:t xml:space="preserve"> </w:t>
      </w:r>
      <w:proofErr w:type="spellStart"/>
      <w:r w:rsidR="009E7069">
        <w:rPr>
          <w:rFonts w:ascii="Times New Roman" w:hAnsi="Times New Roman" w:cs="Times New Roman"/>
          <w:sz w:val="24"/>
          <w:szCs w:val="24"/>
        </w:rPr>
        <w:t>yakni</w:t>
      </w:r>
      <w:proofErr w:type="spellEnd"/>
      <w:r w:rsidR="0032290B" w:rsidRPr="0032290B">
        <w:rPr>
          <w:rFonts w:ascii="Times New Roman" w:hAnsi="Times New Roman" w:cs="Times New Roman"/>
          <w:sz w:val="24"/>
          <w:szCs w:val="24"/>
        </w:rPr>
        <w:t xml:space="preserve"> </w:t>
      </w:r>
      <w:proofErr w:type="spellStart"/>
      <w:r w:rsidR="004016D4">
        <w:rPr>
          <w:rFonts w:ascii="Times New Roman" w:hAnsi="Times New Roman" w:cs="Times New Roman"/>
          <w:sz w:val="24"/>
          <w:szCs w:val="24"/>
        </w:rPr>
        <w:t>tentang</w:t>
      </w:r>
      <w:proofErr w:type="spellEnd"/>
      <w:r w:rsidR="004016D4">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teori</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pemasaran</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Menurut</w:t>
      </w:r>
      <w:proofErr w:type="spellEnd"/>
      <w:r w:rsidR="0032290B" w:rsidRPr="0032290B">
        <w:rPr>
          <w:rFonts w:ascii="Times New Roman" w:hAnsi="Times New Roman" w:cs="Times New Roman"/>
          <w:sz w:val="24"/>
          <w:szCs w:val="24"/>
        </w:rPr>
        <w:t xml:space="preserve"> Kotler dan Keller</w:t>
      </w:r>
      <w:r w:rsidR="009E7069">
        <w:rPr>
          <w:rFonts w:ascii="Times New Roman" w:hAnsi="Times New Roman" w:cs="Times New Roman"/>
          <w:sz w:val="24"/>
          <w:szCs w:val="24"/>
        </w:rPr>
        <w:t>,</w:t>
      </w:r>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pemasaran</w:t>
      </w:r>
      <w:proofErr w:type="spellEnd"/>
      <w:r w:rsidR="0032290B" w:rsidRPr="0032290B">
        <w:rPr>
          <w:rFonts w:ascii="Times New Roman" w:hAnsi="Times New Roman" w:cs="Times New Roman"/>
          <w:sz w:val="24"/>
          <w:szCs w:val="24"/>
        </w:rPr>
        <w:t xml:space="preserve"> </w:t>
      </w:r>
      <w:proofErr w:type="spellStart"/>
      <w:r w:rsidR="004016D4">
        <w:rPr>
          <w:rFonts w:ascii="Times New Roman" w:hAnsi="Times New Roman" w:cs="Times New Roman"/>
          <w:sz w:val="24"/>
          <w:szCs w:val="24"/>
        </w:rPr>
        <w:t>yaitu</w:t>
      </w:r>
      <w:proofErr w:type="spellEnd"/>
      <w:r w:rsidR="0032290B" w:rsidRPr="0032290B">
        <w:rPr>
          <w:rFonts w:ascii="Times New Roman" w:hAnsi="Times New Roman" w:cs="Times New Roman"/>
          <w:sz w:val="24"/>
          <w:szCs w:val="24"/>
        </w:rPr>
        <w:t xml:space="preserve"> </w:t>
      </w:r>
      <w:proofErr w:type="spellStart"/>
      <w:r w:rsidR="004016D4">
        <w:rPr>
          <w:rFonts w:ascii="Times New Roman" w:hAnsi="Times New Roman" w:cs="Times New Roman"/>
          <w:sz w:val="24"/>
          <w:szCs w:val="24"/>
        </w:rPr>
        <w:t>manfaat</w:t>
      </w:r>
      <w:proofErr w:type="spellEnd"/>
      <w:r w:rsidR="0032290B" w:rsidRPr="0032290B">
        <w:rPr>
          <w:rFonts w:ascii="Times New Roman" w:hAnsi="Times New Roman" w:cs="Times New Roman"/>
          <w:sz w:val="24"/>
          <w:szCs w:val="24"/>
        </w:rPr>
        <w:t xml:space="preserve"> </w:t>
      </w:r>
      <w:proofErr w:type="spellStart"/>
      <w:r w:rsidR="001F0F75">
        <w:rPr>
          <w:rFonts w:ascii="Times New Roman" w:hAnsi="Times New Roman" w:cs="Times New Roman"/>
          <w:sz w:val="24"/>
          <w:szCs w:val="24"/>
        </w:rPr>
        <w:t>jaringan</w:t>
      </w:r>
      <w:proofErr w:type="spellEnd"/>
      <w:r w:rsidR="0032290B" w:rsidRPr="0032290B">
        <w:rPr>
          <w:rFonts w:ascii="Times New Roman" w:hAnsi="Times New Roman" w:cs="Times New Roman"/>
          <w:sz w:val="24"/>
          <w:szCs w:val="24"/>
        </w:rPr>
        <w:t xml:space="preserve"> dan </w:t>
      </w:r>
      <w:proofErr w:type="spellStart"/>
      <w:r w:rsidR="0032290B" w:rsidRPr="0032290B">
        <w:rPr>
          <w:rFonts w:ascii="Times New Roman" w:hAnsi="Times New Roman" w:cs="Times New Roman"/>
          <w:sz w:val="24"/>
          <w:szCs w:val="24"/>
        </w:rPr>
        <w:t>serangkaian</w:t>
      </w:r>
      <w:proofErr w:type="spellEnd"/>
      <w:r w:rsidR="0032290B" w:rsidRPr="0032290B">
        <w:rPr>
          <w:rFonts w:ascii="Times New Roman" w:hAnsi="Times New Roman" w:cs="Times New Roman"/>
          <w:sz w:val="24"/>
          <w:szCs w:val="24"/>
        </w:rPr>
        <w:t xml:space="preserve"> proses </w:t>
      </w:r>
      <w:proofErr w:type="spellStart"/>
      <w:r w:rsidR="009E7069">
        <w:rPr>
          <w:rFonts w:ascii="Times New Roman" w:hAnsi="Times New Roman" w:cs="Times New Roman"/>
          <w:sz w:val="24"/>
          <w:szCs w:val="24"/>
        </w:rPr>
        <w:t>untuk</w:t>
      </w:r>
      <w:proofErr w:type="spellEnd"/>
      <w:r w:rsidR="009E7069">
        <w:rPr>
          <w:rFonts w:ascii="Times New Roman" w:hAnsi="Times New Roman" w:cs="Times New Roman"/>
          <w:sz w:val="24"/>
          <w:szCs w:val="24"/>
        </w:rPr>
        <w:t xml:space="preserve"> </w:t>
      </w:r>
      <w:proofErr w:type="spellStart"/>
      <w:r w:rsidR="009E7069">
        <w:rPr>
          <w:rFonts w:ascii="Times New Roman" w:hAnsi="Times New Roman" w:cs="Times New Roman"/>
          <w:sz w:val="24"/>
          <w:szCs w:val="24"/>
        </w:rPr>
        <w:t>berkomunikasi</w:t>
      </w:r>
      <w:proofErr w:type="spellEnd"/>
      <w:r w:rsidR="0032290B" w:rsidRPr="0032290B">
        <w:rPr>
          <w:rFonts w:ascii="Times New Roman" w:hAnsi="Times New Roman" w:cs="Times New Roman"/>
          <w:sz w:val="24"/>
          <w:szCs w:val="24"/>
        </w:rPr>
        <w:t xml:space="preserve"> dan </w:t>
      </w:r>
      <w:proofErr w:type="spellStart"/>
      <w:r w:rsidR="0032290B" w:rsidRPr="0032290B">
        <w:rPr>
          <w:rFonts w:ascii="Times New Roman" w:hAnsi="Times New Roman" w:cs="Times New Roman"/>
          <w:sz w:val="24"/>
          <w:szCs w:val="24"/>
        </w:rPr>
        <w:t>me</w:t>
      </w:r>
      <w:r w:rsidR="001F0F75">
        <w:rPr>
          <w:rFonts w:ascii="Times New Roman" w:hAnsi="Times New Roman" w:cs="Times New Roman"/>
          <w:sz w:val="24"/>
          <w:szCs w:val="24"/>
        </w:rPr>
        <w:t>nyajikan</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nilai</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kepada</w:t>
      </w:r>
      <w:proofErr w:type="spellEnd"/>
      <w:r w:rsidR="0032290B" w:rsidRPr="0032290B">
        <w:rPr>
          <w:rFonts w:ascii="Times New Roman" w:hAnsi="Times New Roman" w:cs="Times New Roman"/>
          <w:sz w:val="24"/>
          <w:szCs w:val="24"/>
        </w:rPr>
        <w:t xml:space="preserve"> </w:t>
      </w:r>
      <w:proofErr w:type="spellStart"/>
      <w:r w:rsidR="004016D4">
        <w:rPr>
          <w:rFonts w:ascii="Times New Roman" w:hAnsi="Times New Roman" w:cs="Times New Roman"/>
          <w:sz w:val="24"/>
          <w:szCs w:val="24"/>
        </w:rPr>
        <w:t>pembeli</w:t>
      </w:r>
      <w:proofErr w:type="spellEnd"/>
      <w:r w:rsidR="0032290B" w:rsidRPr="0032290B">
        <w:rPr>
          <w:rFonts w:ascii="Times New Roman" w:hAnsi="Times New Roman" w:cs="Times New Roman"/>
          <w:sz w:val="24"/>
          <w:szCs w:val="24"/>
        </w:rPr>
        <w:t xml:space="preserve"> </w:t>
      </w:r>
      <w:proofErr w:type="spellStart"/>
      <w:r w:rsidR="009E7069">
        <w:rPr>
          <w:rFonts w:ascii="Times New Roman" w:hAnsi="Times New Roman" w:cs="Times New Roman"/>
          <w:sz w:val="24"/>
          <w:szCs w:val="24"/>
        </w:rPr>
        <w:t>guna</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meng</w:t>
      </w:r>
      <w:r w:rsidR="001F0F75">
        <w:rPr>
          <w:rFonts w:ascii="Times New Roman" w:hAnsi="Times New Roman" w:cs="Times New Roman"/>
          <w:sz w:val="24"/>
          <w:szCs w:val="24"/>
        </w:rPr>
        <w:t>atur</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hubungan</w:t>
      </w:r>
      <w:proofErr w:type="spellEnd"/>
      <w:r w:rsidR="0032290B" w:rsidRPr="0032290B">
        <w:rPr>
          <w:rFonts w:ascii="Times New Roman" w:hAnsi="Times New Roman" w:cs="Times New Roman"/>
          <w:sz w:val="24"/>
          <w:szCs w:val="24"/>
        </w:rPr>
        <w:t xml:space="preserve"> </w:t>
      </w:r>
      <w:proofErr w:type="spellStart"/>
      <w:r w:rsidR="001F0F75">
        <w:rPr>
          <w:rFonts w:ascii="Times New Roman" w:hAnsi="Times New Roman" w:cs="Times New Roman"/>
          <w:sz w:val="24"/>
          <w:szCs w:val="24"/>
        </w:rPr>
        <w:t>antar</w:t>
      </w:r>
      <w:proofErr w:type="spellEnd"/>
      <w:r w:rsidR="001F0F75">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pe</w:t>
      </w:r>
      <w:r w:rsidR="004016D4">
        <w:rPr>
          <w:rFonts w:ascii="Times New Roman" w:hAnsi="Times New Roman" w:cs="Times New Roman"/>
          <w:sz w:val="24"/>
          <w:szCs w:val="24"/>
        </w:rPr>
        <w:t>mbeli</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dengan</w:t>
      </w:r>
      <w:proofErr w:type="spellEnd"/>
      <w:r w:rsidR="0032290B" w:rsidRPr="0032290B">
        <w:rPr>
          <w:rFonts w:ascii="Times New Roman" w:hAnsi="Times New Roman" w:cs="Times New Roman"/>
          <w:sz w:val="24"/>
          <w:szCs w:val="24"/>
        </w:rPr>
        <w:t xml:space="preserve"> </w:t>
      </w:r>
      <w:proofErr w:type="spellStart"/>
      <w:r w:rsidR="0032290B" w:rsidRPr="0032290B">
        <w:rPr>
          <w:rFonts w:ascii="Times New Roman" w:hAnsi="Times New Roman" w:cs="Times New Roman"/>
          <w:sz w:val="24"/>
          <w:szCs w:val="24"/>
        </w:rPr>
        <w:t>cara</w:t>
      </w:r>
      <w:proofErr w:type="spellEnd"/>
      <w:r w:rsidR="0032290B" w:rsidRPr="0032290B">
        <w:rPr>
          <w:rFonts w:ascii="Times New Roman" w:hAnsi="Times New Roman" w:cs="Times New Roman"/>
          <w:sz w:val="24"/>
          <w:szCs w:val="24"/>
        </w:rPr>
        <w:t xml:space="preserve"> yang </w:t>
      </w:r>
      <w:proofErr w:type="spellStart"/>
      <w:r w:rsidR="009E7069">
        <w:rPr>
          <w:rFonts w:ascii="Times New Roman" w:hAnsi="Times New Roman" w:cs="Times New Roman"/>
          <w:sz w:val="24"/>
          <w:szCs w:val="24"/>
        </w:rPr>
        <w:t>bermanfaat</w:t>
      </w:r>
      <w:proofErr w:type="spellEnd"/>
      <w:r w:rsidR="009E7069">
        <w:rPr>
          <w:rFonts w:ascii="Times New Roman" w:hAnsi="Times New Roman" w:cs="Times New Roman"/>
          <w:sz w:val="24"/>
          <w:szCs w:val="24"/>
        </w:rPr>
        <w:t xml:space="preserve"> </w:t>
      </w:r>
      <w:proofErr w:type="spellStart"/>
      <w:r w:rsidR="0032290B">
        <w:rPr>
          <w:rFonts w:ascii="Times New Roman" w:hAnsi="Times New Roman" w:cs="Times New Roman"/>
          <w:sz w:val="24"/>
          <w:szCs w:val="24"/>
        </w:rPr>
        <w:t>bagi</w:t>
      </w:r>
      <w:proofErr w:type="spellEnd"/>
      <w:r w:rsidR="0032290B">
        <w:rPr>
          <w:rFonts w:ascii="Times New Roman" w:hAnsi="Times New Roman" w:cs="Times New Roman"/>
          <w:sz w:val="24"/>
          <w:szCs w:val="24"/>
        </w:rPr>
        <w:t xml:space="preserve"> </w:t>
      </w:r>
      <w:proofErr w:type="spellStart"/>
      <w:r w:rsidR="009E7069">
        <w:rPr>
          <w:rFonts w:ascii="Times New Roman" w:hAnsi="Times New Roman" w:cs="Times New Roman"/>
          <w:sz w:val="24"/>
          <w:szCs w:val="24"/>
        </w:rPr>
        <w:t>perusahaan</w:t>
      </w:r>
      <w:proofErr w:type="spellEnd"/>
      <w:r w:rsidR="0032290B">
        <w:rPr>
          <w:rFonts w:ascii="Times New Roman" w:hAnsi="Times New Roman" w:cs="Times New Roman"/>
          <w:sz w:val="24"/>
          <w:szCs w:val="24"/>
        </w:rPr>
        <w:t xml:space="preserve"> dan </w:t>
      </w:r>
      <w:proofErr w:type="spellStart"/>
      <w:r w:rsidR="0032290B">
        <w:rPr>
          <w:rFonts w:ascii="Times New Roman" w:hAnsi="Times New Roman" w:cs="Times New Roman"/>
          <w:sz w:val="24"/>
          <w:szCs w:val="24"/>
        </w:rPr>
        <w:t>pemangku</w:t>
      </w:r>
      <w:proofErr w:type="spellEnd"/>
      <w:r w:rsidR="0032290B">
        <w:rPr>
          <w:rFonts w:ascii="Times New Roman" w:hAnsi="Times New Roman" w:cs="Times New Roman"/>
          <w:sz w:val="24"/>
          <w:szCs w:val="24"/>
        </w:rPr>
        <w:t xml:space="preserve"> </w:t>
      </w:r>
      <w:proofErr w:type="spellStart"/>
      <w:r w:rsidR="0032290B">
        <w:rPr>
          <w:rFonts w:ascii="Times New Roman" w:hAnsi="Times New Roman" w:cs="Times New Roman"/>
          <w:sz w:val="24"/>
          <w:szCs w:val="24"/>
        </w:rPr>
        <w:t>kepentingan</w:t>
      </w:r>
      <w:r w:rsidR="00636FFD">
        <w:rPr>
          <w:rFonts w:ascii="Times New Roman" w:hAnsi="Times New Roman" w:cs="Times New Roman"/>
          <w:sz w:val="24"/>
          <w:szCs w:val="24"/>
        </w:rPr>
        <w:t>nya</w:t>
      </w:r>
      <w:proofErr w:type="spellEnd"/>
      <w:r w:rsidR="0032290B">
        <w:rPr>
          <w:rFonts w:ascii="Times New Roman" w:hAnsi="Times New Roman" w:cs="Times New Roman"/>
          <w:sz w:val="24"/>
          <w:szCs w:val="24"/>
        </w:rPr>
        <w:t xml:space="preserve">. </w:t>
      </w:r>
    </w:p>
    <w:p w14:paraId="3F1C5F0B" w14:textId="465AA9F0" w:rsidR="00530081" w:rsidRPr="00EE7E07" w:rsidRDefault="00EE7E07" w:rsidP="00EE7E07">
      <w:pPr>
        <w:pStyle w:val="ListParagraph"/>
        <w:spacing w:line="360" w:lineRule="auto"/>
        <w:ind w:left="0" w:firstLine="540"/>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Komunikasi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proofErr w:type="spellStart"/>
      <w:r w:rsidR="009E7069">
        <w:rPr>
          <w:rFonts w:ascii="Times New Roman" w:hAnsi="Times New Roman" w:cs="Times New Roman"/>
          <w:bCs/>
          <w:sz w:val="24"/>
          <w:szCs w:val="24"/>
        </w:rPr>
        <w:t>yakni</w:t>
      </w:r>
      <w:proofErr w:type="spellEnd"/>
      <w:r w:rsidR="009E7069">
        <w:rPr>
          <w:rFonts w:ascii="Times New Roman" w:hAnsi="Times New Roman" w:cs="Times New Roman"/>
          <w:bCs/>
          <w:sz w:val="24"/>
          <w:szCs w:val="24"/>
        </w:rPr>
        <w:t xml:space="preserve"> </w:t>
      </w:r>
      <w:proofErr w:type="spellStart"/>
      <w:r w:rsidR="00636FFD">
        <w:rPr>
          <w:rFonts w:ascii="Times New Roman" w:hAnsi="Times New Roman" w:cs="Times New Roman"/>
          <w:bCs/>
          <w:sz w:val="24"/>
          <w:szCs w:val="24"/>
        </w:rPr>
        <w:t>suatu</w:t>
      </w:r>
      <w:proofErr w:type="spellEnd"/>
      <w:r w:rsidR="00636FFD">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sarana</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w:t>
      </w:r>
      <w:r w:rsidR="009E7069">
        <w:rPr>
          <w:rFonts w:ascii="Times New Roman" w:hAnsi="Times New Roman" w:cs="Times New Roman"/>
          <w:bCs/>
          <w:sz w:val="24"/>
          <w:szCs w:val="24"/>
        </w:rPr>
        <w:t>terapkan</w:t>
      </w:r>
      <w:proofErr w:type="spellEnd"/>
      <w:r w:rsidR="00BD423E">
        <w:rPr>
          <w:rFonts w:ascii="Times New Roman" w:hAnsi="Times New Roman" w:cs="Times New Roman"/>
          <w:bCs/>
          <w:sz w:val="24"/>
          <w:szCs w:val="24"/>
        </w:rPr>
        <w:t xml:space="preserve"> oleh</w:t>
      </w:r>
      <w:r w:rsidR="00636FFD">
        <w:rPr>
          <w:rFonts w:ascii="Times New Roman" w:hAnsi="Times New Roman" w:cs="Times New Roman"/>
          <w:bCs/>
          <w:sz w:val="24"/>
          <w:szCs w:val="24"/>
        </w:rPr>
        <w:t xml:space="preserve"> </w:t>
      </w:r>
      <w:r w:rsidR="00BD423E">
        <w:rPr>
          <w:rFonts w:ascii="Times New Roman" w:hAnsi="Times New Roman" w:cs="Times New Roman"/>
          <w:bCs/>
          <w:i/>
          <w:iCs/>
          <w:sz w:val="24"/>
          <w:szCs w:val="24"/>
        </w:rPr>
        <w:t>company</w:t>
      </w:r>
      <w:r w:rsidR="00BD423E">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baik</w:t>
      </w:r>
      <w:proofErr w:type="spellEnd"/>
      <w:r w:rsidR="00E95CE3">
        <w:rPr>
          <w:rFonts w:ascii="Times New Roman" w:hAnsi="Times New Roman" w:cs="Times New Roman"/>
          <w:bCs/>
          <w:sz w:val="24"/>
          <w:szCs w:val="24"/>
        </w:rPr>
        <w:t xml:space="preserve"> </w:t>
      </w:r>
      <w:proofErr w:type="spellStart"/>
      <w:r w:rsidR="00636FFD">
        <w:rPr>
          <w:rFonts w:ascii="Times New Roman" w:hAnsi="Times New Roman" w:cs="Times New Roman"/>
          <w:bCs/>
          <w:sz w:val="24"/>
          <w:szCs w:val="24"/>
        </w:rPr>
        <w:t>secara</w:t>
      </w:r>
      <w:proofErr w:type="spellEnd"/>
      <w:r w:rsidR="00636FFD">
        <w:rPr>
          <w:rFonts w:ascii="Times New Roman" w:hAnsi="Times New Roman" w:cs="Times New Roman"/>
          <w:bCs/>
          <w:sz w:val="24"/>
          <w:szCs w:val="24"/>
        </w:rPr>
        <w:t xml:space="preserve"> </w:t>
      </w:r>
      <w:proofErr w:type="spellStart"/>
      <w:r w:rsidR="00636FFD">
        <w:rPr>
          <w:rFonts w:ascii="Times New Roman" w:hAnsi="Times New Roman" w:cs="Times New Roman"/>
          <w:bCs/>
          <w:sz w:val="24"/>
          <w:szCs w:val="24"/>
        </w:rPr>
        <w:t>langsung</w:t>
      </w:r>
      <w:proofErr w:type="spellEnd"/>
      <w:r w:rsidR="00636FFD">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maupun</w:t>
      </w:r>
      <w:proofErr w:type="spellEnd"/>
      <w:r w:rsidR="00636FFD">
        <w:rPr>
          <w:rFonts w:ascii="Times New Roman" w:hAnsi="Times New Roman" w:cs="Times New Roman"/>
          <w:bCs/>
          <w:sz w:val="24"/>
          <w:szCs w:val="24"/>
        </w:rPr>
        <w:t xml:space="preserve"> </w:t>
      </w:r>
      <w:proofErr w:type="spellStart"/>
      <w:r w:rsidR="00636FFD">
        <w:rPr>
          <w:rFonts w:ascii="Times New Roman" w:hAnsi="Times New Roman" w:cs="Times New Roman"/>
          <w:bCs/>
          <w:sz w:val="24"/>
          <w:szCs w:val="24"/>
        </w:rPr>
        <w:t>tidak</w:t>
      </w:r>
      <w:proofErr w:type="spellEnd"/>
      <w:r w:rsidR="00636FFD">
        <w:rPr>
          <w:rFonts w:ascii="Times New Roman" w:hAnsi="Times New Roman" w:cs="Times New Roman"/>
          <w:bCs/>
          <w:sz w:val="24"/>
          <w:szCs w:val="24"/>
        </w:rPr>
        <w:t xml:space="preserve"> </w:t>
      </w:r>
      <w:proofErr w:type="spellStart"/>
      <w:r w:rsidR="00636FFD">
        <w:rPr>
          <w:rFonts w:ascii="Times New Roman" w:hAnsi="Times New Roman" w:cs="Times New Roman"/>
          <w:bCs/>
          <w:sz w:val="24"/>
          <w:szCs w:val="24"/>
        </w:rPr>
        <w:t>langsung</w:t>
      </w:r>
      <w:proofErr w:type="spellEnd"/>
      <w:r>
        <w:rPr>
          <w:rFonts w:ascii="Times New Roman" w:hAnsi="Times New Roman" w:cs="Times New Roman"/>
          <w:bCs/>
          <w:sz w:val="24"/>
          <w:szCs w:val="24"/>
        </w:rPr>
        <w:t xml:space="preserve">  </w:t>
      </w:r>
      <w:r w:rsidR="00636FFD">
        <w:rPr>
          <w:rFonts w:ascii="Times New Roman" w:hAnsi="Times New Roman" w:cs="Times New Roman"/>
          <w:bCs/>
          <w:sz w:val="24"/>
          <w:szCs w:val="24"/>
        </w:rPr>
        <w:t xml:space="preserve"> </w:t>
      </w:r>
      <w:proofErr w:type="spellStart"/>
      <w:r w:rsidR="00BD423E">
        <w:rPr>
          <w:rFonts w:ascii="Times New Roman" w:hAnsi="Times New Roman" w:cs="Times New Roman"/>
          <w:bCs/>
          <w:sz w:val="24"/>
          <w:szCs w:val="24"/>
        </w:rPr>
        <w:t>guna</w:t>
      </w:r>
      <w:proofErr w:type="spellEnd"/>
      <w:r w:rsidR="009E7069">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w:t>
      </w:r>
      <w:r w:rsidR="00E95CE3">
        <w:rPr>
          <w:rFonts w:ascii="Times New Roman" w:hAnsi="Times New Roman" w:cs="Times New Roman"/>
          <w:bCs/>
          <w:sz w:val="24"/>
          <w:szCs w:val="24"/>
        </w:rPr>
        <w:t>mberitahukan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membujuk</w:t>
      </w:r>
      <w:proofErr w:type="spellEnd"/>
      <w:r w:rsidR="009E7069">
        <w:rPr>
          <w:rFonts w:ascii="Times New Roman" w:hAnsi="Times New Roman" w:cs="Times New Roman"/>
          <w:bCs/>
          <w:sz w:val="24"/>
          <w:szCs w:val="24"/>
        </w:rPr>
        <w:t>,</w:t>
      </w:r>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meng</w:t>
      </w:r>
      <w:r w:rsidR="00E95CE3">
        <w:rPr>
          <w:rFonts w:ascii="Times New Roman" w:hAnsi="Times New Roman" w:cs="Times New Roman"/>
          <w:bCs/>
          <w:sz w:val="24"/>
          <w:szCs w:val="24"/>
        </w:rPr>
        <w:t>arahkan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konsumen</w:t>
      </w:r>
      <w:proofErr w:type="spellEnd"/>
      <w:r w:rsidR="00636FFD">
        <w:rPr>
          <w:rFonts w:ascii="Times New Roman" w:hAnsi="Times New Roman" w:cs="Times New Roman"/>
          <w:bCs/>
          <w:sz w:val="24"/>
          <w:szCs w:val="24"/>
        </w:rPr>
        <w:t xml:space="preserve"> </w:t>
      </w:r>
      <w:proofErr w:type="spellStart"/>
      <w:r w:rsidR="00BD423E">
        <w:rPr>
          <w:rFonts w:ascii="Times New Roman" w:hAnsi="Times New Roman" w:cs="Times New Roman"/>
          <w:bCs/>
          <w:sz w:val="24"/>
          <w:szCs w:val="24"/>
        </w:rPr>
        <w:t>mengenai</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r w:rsidR="00B5226A">
        <w:rPr>
          <w:rFonts w:ascii="Times New Roman" w:hAnsi="Times New Roman" w:cs="Times New Roman"/>
          <w:bCs/>
          <w:sz w:val="24"/>
          <w:szCs w:val="24"/>
        </w:rPr>
        <w:t>dan</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yang </w:t>
      </w:r>
      <w:proofErr w:type="spellStart"/>
      <w:r w:rsidR="00E95CE3">
        <w:rPr>
          <w:rFonts w:ascii="Times New Roman" w:hAnsi="Times New Roman" w:cs="Times New Roman"/>
          <w:bCs/>
          <w:sz w:val="24"/>
          <w:szCs w:val="24"/>
        </w:rPr>
        <w:t>akan</w:t>
      </w:r>
      <w:proofErr w:type="spellEnd"/>
      <w:r w:rsidR="00E95CE3">
        <w:rPr>
          <w:rFonts w:ascii="Times New Roman" w:hAnsi="Times New Roman" w:cs="Times New Roman"/>
          <w:bCs/>
          <w:sz w:val="24"/>
          <w:szCs w:val="24"/>
        </w:rPr>
        <w:t xml:space="preserve"> </w:t>
      </w:r>
      <w:proofErr w:type="spellStart"/>
      <w:r w:rsidR="009E7069">
        <w:rPr>
          <w:rFonts w:ascii="Times New Roman" w:hAnsi="Times New Roman" w:cs="Times New Roman"/>
          <w:bCs/>
          <w:sz w:val="24"/>
          <w:szCs w:val="24"/>
        </w:rPr>
        <w:t>dijualnya</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{"citationItems":[{"id":"ITEM-1","itemData":{"ISBN":"978-0-13-600998-6","author":[{"dropping-particle":"","family":"Kotler","given":"Philip","non-dropping-particle":"","parse-names":false,"suffix":""},{"dropping-particle":"","family":"Keller","given":"Kevin Lane","non-dropping-particle":"","parse-names":false,"suffix":""}],"editor":[{"dropping-particle":"","family":"Adi Maulana","given":"S.E","non-dropping-particle":"","parse-names":false,"suffix":""},{"dropping-particle":"","family":"Wibi Hardani","given":"M.M","non-dropping-particle":"","parse-names":false,"suffix":""}],"id":"ITEM-1","issued":{"date-parts":[["2009"]]},"publisher":"Erlangga","publisher-place":"Jakarta","title":"Manajmen Pemasaran, terjemah Bob Sabran","type":"book"},"uris":["http://www.mendeley.com/documents/?uuid=1b8b5a75-5a4c-4ff2-ae08-1fa807650b0e"]}],"mendeley":{"formattedCitation":"(Kotler &amp; Keller, 2009)","plainTextFormattedCitation":"(Kotler &amp; Keller, 2009)","previouslyFormattedCitation":"(Kotler &amp; Keller, 2009)"},"properties":{"noteIndex":0},"schema":"https://github.com/citation-style-language/schema/raw/master/csl-citation.json"}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(Kotler &amp; Keller, 2009)</w:t>
      </w:r>
      <w:r>
        <w:rPr>
          <w:rFonts w:ascii="Times New Roman" w:hAnsi="Times New Roman" w:cs="Times New Roman"/>
          <w:bCs/>
          <w:sz w:val="24"/>
          <w:szCs w:val="24"/>
        </w:rPr>
        <w:fldChar w:fldCharType="end"/>
      </w:r>
      <w:r>
        <w:rPr>
          <w:rFonts w:ascii="Times New Roman" w:hAnsi="Times New Roman" w:cs="Times New Roman"/>
          <w:bCs/>
          <w:sz w:val="24"/>
          <w:szCs w:val="24"/>
        </w:rPr>
        <w:t>. D</w:t>
      </w:r>
      <w:r w:rsidR="004E445F">
        <w:rPr>
          <w:rFonts w:ascii="Times New Roman" w:hAnsi="Times New Roman" w:cs="Times New Roman"/>
          <w:bCs/>
          <w:sz w:val="24"/>
          <w:szCs w:val="24"/>
        </w:rPr>
        <w:t>id</w:t>
      </w:r>
      <w:r>
        <w:rPr>
          <w:rFonts w:ascii="Times New Roman" w:hAnsi="Times New Roman" w:cs="Times New Roman"/>
          <w:bCs/>
          <w:sz w:val="24"/>
          <w:szCs w:val="24"/>
        </w:rPr>
        <w:t xml:space="preserve">alam </w:t>
      </w:r>
      <w:proofErr w:type="spellStart"/>
      <w:r>
        <w:rPr>
          <w:rFonts w:ascii="Times New Roman" w:hAnsi="Times New Roman" w:cs="Times New Roman"/>
          <w:bCs/>
          <w:sz w:val="24"/>
          <w:szCs w:val="24"/>
        </w:rPr>
        <w:t>komunikasi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w:t>
      </w:r>
      <w:r w:rsidR="004E445F">
        <w:rPr>
          <w:rFonts w:ascii="Times New Roman" w:hAnsi="Times New Roman" w:cs="Times New Roman"/>
          <w:bCs/>
          <w:sz w:val="24"/>
          <w:szCs w:val="24"/>
        </w:rPr>
        <w:t>jelaskan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bahwa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pelanggan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mencari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informasi</w:t>
      </w:r>
      <w:proofErr w:type="spellEnd"/>
      <w:r>
        <w:rPr>
          <w:rFonts w:ascii="Times New Roman" w:hAnsi="Times New Roman" w:cs="Times New Roman"/>
          <w:bCs/>
          <w:sz w:val="24"/>
          <w:szCs w:val="24"/>
        </w:rPr>
        <w:t xml:space="preserve"> </w:t>
      </w:r>
      <w:proofErr w:type="spellStart"/>
      <w:r w:rsidR="004E445F">
        <w:rPr>
          <w:rFonts w:ascii="Times New Roman" w:hAnsi="Times New Roman" w:cs="Times New Roman"/>
          <w:bCs/>
          <w:sz w:val="24"/>
          <w:szCs w:val="24"/>
        </w:rPr>
        <w:t>mengenai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dan </w:t>
      </w:r>
      <w:proofErr w:type="spellStart"/>
      <w:r w:rsidR="006C08F7">
        <w:rPr>
          <w:rFonts w:ascii="Times New Roman" w:hAnsi="Times New Roman" w:cs="Times New Roman"/>
          <w:bCs/>
          <w:sz w:val="24"/>
          <w:szCs w:val="24"/>
        </w:rPr>
        <w:t>perusahaan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sebelum</w:t>
      </w:r>
      <w:proofErr w:type="spellEnd"/>
      <w:r>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melakukan</w:t>
      </w:r>
      <w:proofErr w:type="spellEnd"/>
      <w:r w:rsidR="00B5226A">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pe</w:t>
      </w:r>
      <w:r>
        <w:rPr>
          <w:rFonts w:ascii="Times New Roman" w:hAnsi="Times New Roman" w:cs="Times New Roman"/>
          <w:bCs/>
          <w:sz w:val="24"/>
          <w:szCs w:val="24"/>
        </w:rPr>
        <w:t>mbeli</w:t>
      </w:r>
      <w:r w:rsidR="00B5226A">
        <w:rPr>
          <w:rFonts w:ascii="Times New Roman" w:hAnsi="Times New Roman" w:cs="Times New Roman"/>
          <w:bCs/>
          <w:sz w:val="24"/>
          <w:szCs w:val="24"/>
        </w:rPr>
        <w:t>an</w:t>
      </w:r>
      <w:proofErr w:type="spellEnd"/>
      <w:r w:rsidR="00B5226A">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untuk</w:t>
      </w:r>
      <w:proofErr w:type="spellEnd"/>
      <w:r w:rsidR="006C08F7">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memenuhi</w:t>
      </w:r>
      <w:proofErr w:type="spellEnd"/>
      <w:r w:rsidR="006C08F7">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kebutuhan</w:t>
      </w:r>
      <w:proofErr w:type="spellEnd"/>
      <w:r w:rsidR="006C08F7">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sehari-hari</w:t>
      </w:r>
      <w:proofErr w:type="spellEnd"/>
      <w:r w:rsidR="006C08F7">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{"citationItems":[{"id":"ITEM-1","itemData":{"ISBN":"978-602-432-598-5","author":[{"dropping-particle":"","family":"Prasetyo","given":"Bambang D.","non-dropping-particle":"","parse-names":false,"suffix":""},{"dropping-particle":"","family":"Febriani","given":"Naufin S","non-dropping-particle":"","parse-names":false,"suffix":""},{"dropping-particle":"","family":"Asmara","given":"Wayan Weda","non-dropping-particle":"","parse-names":false,"suffix":""},{"dropping-particle":"","family":"Tamitiadini","given":"Dewi Dian","non-dropping-particle":"","parse-names":false,"suffix":""},{"dropping-particle":"","family":"Destrity","given":"Nia Ashton","non-dropping-particle":"","parse-names":false,"suffix":""},{"dropping-particle":"","family":"Avina","given":"Diyah Ayu Amalia","non-dropping-particle":"","parse-names":false,"suffix":""},{"dropping-particle":"","family":"Ill","given":"Azizun Kurniaahi","non-dropping-particle":"","parse-names":false,"suffix":""}],"id":"ITEM-1","issued":{"date-parts":[["2018"]]},"publisher":"UB Press","publisher-place":"Malang","title":"Komunikasi Pemasaran Terpadu","type":"book"},"uris":["http://www.mendeley.com/documents/?uuid=fb51b471-0f3a-47e0-83f5-485d21a6b57a"]}],"mendeley":{"formattedCitation":"(Prasetyo et al., 2018)","plainTextFormattedCitation":"(Prasetyo et al., 2018)","previouslyFormattedCitation":"(Prasetyo et al., 2018)"},"properties":{"noteIndex":0},"schema":"https://github.com/citation-style-language/schema/raw/master/csl-citation.json"}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(Prasetyo et al., 2018)</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Komunikasi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melalui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promosi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melalui</w:t>
      </w:r>
      <w:proofErr w:type="spellEnd"/>
      <w:r w:rsidR="006C08F7">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per</w:t>
      </w:r>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suatu</w:t>
      </w:r>
      <w:proofErr w:type="spellEnd"/>
      <w:r w:rsidR="006C08F7">
        <w:rPr>
          <w:rFonts w:ascii="Times New Roman" w:hAnsi="Times New Roman" w:cs="Times New Roman"/>
          <w:bCs/>
          <w:sz w:val="24"/>
          <w:szCs w:val="24"/>
        </w:rPr>
        <w:t xml:space="preserve"> </w:t>
      </w:r>
      <w:r>
        <w:rPr>
          <w:rFonts w:ascii="Times New Roman" w:hAnsi="Times New Roman" w:cs="Times New Roman"/>
          <w:bCs/>
          <w:sz w:val="24"/>
          <w:szCs w:val="24"/>
        </w:rPr>
        <w:t xml:space="preserve">strategi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metode</w:t>
      </w:r>
      <w:proofErr w:type="spellEnd"/>
      <w:r>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untuk</w:t>
      </w:r>
      <w:proofErr w:type="spellEnd"/>
      <w:r w:rsidR="00B5226A">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memperkenalkan</w:t>
      </w:r>
      <w:proofErr w:type="spellEnd"/>
      <w:r>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suatu</w:t>
      </w:r>
      <w:proofErr w:type="spellEnd"/>
      <w:r w:rsidR="006C08F7">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sidR="006C08F7">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komersial</w:t>
      </w:r>
      <w:proofErr w:type="spellEnd"/>
      <w:r>
        <w:rPr>
          <w:rFonts w:ascii="Times New Roman" w:hAnsi="Times New Roman" w:cs="Times New Roman"/>
          <w:bCs/>
          <w:sz w:val="24"/>
          <w:szCs w:val="24"/>
        </w:rPr>
        <w:t xml:space="preserve"> </w:t>
      </w:r>
      <w:proofErr w:type="spellStart"/>
      <w:r w:rsidR="00232F64">
        <w:rPr>
          <w:rFonts w:ascii="Times New Roman" w:hAnsi="Times New Roman" w:cs="Times New Roman"/>
          <w:bCs/>
          <w:sz w:val="24"/>
          <w:szCs w:val="24"/>
        </w:rPr>
        <w:t>kepada</w:t>
      </w:r>
      <w:proofErr w:type="spellEnd"/>
      <w:r w:rsidR="00232F64">
        <w:rPr>
          <w:rFonts w:ascii="Times New Roman" w:hAnsi="Times New Roman" w:cs="Times New Roman"/>
          <w:bCs/>
          <w:sz w:val="24"/>
          <w:szCs w:val="24"/>
        </w:rPr>
        <w:t xml:space="preserve"> </w:t>
      </w:r>
      <w:proofErr w:type="spellStart"/>
      <w:r w:rsidR="006C08F7">
        <w:rPr>
          <w:rFonts w:ascii="Times New Roman" w:hAnsi="Times New Roman" w:cs="Times New Roman"/>
          <w:bCs/>
          <w:sz w:val="24"/>
          <w:szCs w:val="24"/>
        </w:rPr>
        <w:t>suatu</w:t>
      </w:r>
      <w:proofErr w:type="spellEnd"/>
      <w:r w:rsidR="00232F64">
        <w:rPr>
          <w:rFonts w:ascii="Times New Roman" w:hAnsi="Times New Roman" w:cs="Times New Roman"/>
          <w:bCs/>
          <w:sz w:val="24"/>
          <w:szCs w:val="24"/>
        </w:rPr>
        <w:t xml:space="preserve"> pasar </w:t>
      </w:r>
      <w:proofErr w:type="spellStart"/>
      <w:r w:rsidR="00232F64">
        <w:rPr>
          <w:rFonts w:ascii="Times New Roman" w:hAnsi="Times New Roman" w:cs="Times New Roman"/>
          <w:bCs/>
          <w:sz w:val="24"/>
          <w:szCs w:val="24"/>
        </w:rPr>
        <w:t>sasaran</w:t>
      </w:r>
      <w:proofErr w:type="spellEnd"/>
      <w:r w:rsidR="00B5226A">
        <w:rPr>
          <w:rFonts w:ascii="Times New Roman" w:hAnsi="Times New Roman" w:cs="Times New Roman"/>
          <w:bCs/>
          <w:sz w:val="24"/>
          <w:szCs w:val="24"/>
        </w:rPr>
        <w:t>.</w:t>
      </w:r>
    </w:p>
    <w:p w14:paraId="704CC2F6" w14:textId="527974F3" w:rsidR="00930C5B" w:rsidRDefault="00930C5B" w:rsidP="00930C5B">
      <w:pPr>
        <w:pStyle w:val="ListParagraph"/>
        <w:spacing w:line="360" w:lineRule="auto"/>
        <w:ind w:left="0" w:firstLine="360"/>
        <w:jc w:val="both"/>
        <w:rPr>
          <w:rFonts w:ascii="Times New Roman" w:hAnsi="Times New Roman" w:cs="Times New Roman"/>
          <w:bCs/>
          <w:sz w:val="24"/>
          <w:szCs w:val="24"/>
        </w:rPr>
      </w:pP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salah </w:t>
      </w:r>
      <w:proofErr w:type="spellStart"/>
      <w:r>
        <w:rPr>
          <w:rFonts w:ascii="Times New Roman" w:hAnsi="Times New Roman" w:cs="Times New Roman"/>
          <w:bCs/>
          <w:sz w:val="24"/>
          <w:szCs w:val="24"/>
        </w:rPr>
        <w:t>satu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alat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komunikasi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gratis</w:t>
      </w:r>
      <w:r w:rsidR="00B5226A">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atau</w:t>
      </w:r>
      <w:proofErr w:type="spellEnd"/>
      <w:r w:rsidR="00B5226A">
        <w:rPr>
          <w:rFonts w:ascii="Times New Roman" w:hAnsi="Times New Roman" w:cs="Times New Roman"/>
          <w:bCs/>
          <w:sz w:val="24"/>
          <w:szCs w:val="24"/>
        </w:rPr>
        <w:t xml:space="preserve"> </w:t>
      </w:r>
      <w:proofErr w:type="spellStart"/>
      <w:r w:rsidR="00B5226A">
        <w:rPr>
          <w:rFonts w:ascii="Times New Roman" w:hAnsi="Times New Roman" w:cs="Times New Roman"/>
          <w:bCs/>
          <w:sz w:val="24"/>
          <w:szCs w:val="24"/>
        </w:rPr>
        <w:t>berbayar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pemasar</w:t>
      </w:r>
      <w:proofErr w:type="spellEnd"/>
      <w:r>
        <w:rPr>
          <w:rFonts w:ascii="Times New Roman" w:hAnsi="Times New Roman" w:cs="Times New Roman"/>
          <w:bCs/>
          <w:sz w:val="24"/>
          <w:szCs w:val="24"/>
        </w:rPr>
        <w:t xml:space="preserve"> (Firdaus et al., 2022).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Deghani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{"citationItems":[{"id":"ITEM-1","itemData":{"DOI":"10.26905/jmdk.v7i1.2538","ISSN":"2301-9093","abstract":"This study aims to examine the influence of YouTube Advertising on brand awareness and purchase intention. This study uses a conclusive design with single cross sectional. The number of samples are 210 respondents who watched advertisements on Youtube as research objects. Entertainment, informativeness, irritation, credibility, brand awareness and purchase intention are used to discuss the results of research. The results of this study show that the Youtube Advertising dimension does not influencee brand awareness, but brand awareness has impact on purchase intention.","author":[{"dropping-particle":"","family":"Yunita","given":"Dessy","non-dropping-particle":"","parse-names":false,"suffix":""},{"dropping-particle":"","family":"Nazaruddin","given":"Ahmad","non-dropping-particle":"","parse-names":false,"suffix":""},{"dropping-particle":"","family":"Nailis","given":"Welly","non-dropping-particle":"","parse-names":false,"suffix":""}],"container-title":"Jurnal Manajemen Dan Kewirausahaan","id":"ITEM-1","issue":"1","issued":{"date-parts":[["2019"]]},"page":"36-46","title":"Pengaruh Youtube Advertising terhadap Brand Awareness dan Purchase Intention","type":"article-journal","volume":"7"},"uris":["http://www.mendeley.com/documents/?uuid=5b9c5562-23a3-4e51-b169-316bae5a6392"]}],"mendeley":{"formattedCitation":"(Yunita et al., 2019)","plainTextFormattedCitation":"(Yunita et al., 2019)","previouslyFormattedCitation":"(Yunita et al.,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(Yunita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YouTube </w:t>
      </w:r>
      <w:proofErr w:type="spellStart"/>
      <w:r w:rsidR="00232F64">
        <w:rPr>
          <w:rFonts w:ascii="Times New Roman" w:hAnsi="Times New Roman" w:cs="Times New Roman"/>
          <w:bCs/>
          <w:sz w:val="24"/>
          <w:szCs w:val="24"/>
        </w:rPr>
        <w:t>yakni</w:t>
      </w:r>
      <w:proofErr w:type="spellEnd"/>
      <w:r>
        <w:rPr>
          <w:rFonts w:ascii="Times New Roman" w:hAnsi="Times New Roman" w:cs="Times New Roman"/>
          <w:bCs/>
          <w:sz w:val="24"/>
          <w:szCs w:val="24"/>
        </w:rPr>
        <w:t xml:space="preserve"> </w:t>
      </w:r>
      <w:r w:rsidR="00B5226A">
        <w:rPr>
          <w:rFonts w:ascii="Times New Roman" w:hAnsi="Times New Roman" w:cs="Times New Roman"/>
          <w:bCs/>
          <w:sz w:val="24"/>
          <w:szCs w:val="24"/>
        </w:rPr>
        <w:t xml:space="preserve">salah </w:t>
      </w:r>
      <w:proofErr w:type="spellStart"/>
      <w:r w:rsidR="00B5226A">
        <w:rPr>
          <w:rFonts w:ascii="Times New Roman" w:hAnsi="Times New Roman" w:cs="Times New Roman"/>
          <w:bCs/>
          <w:sz w:val="24"/>
          <w:szCs w:val="24"/>
        </w:rPr>
        <w:t>satu</w:t>
      </w:r>
      <w:proofErr w:type="spellEnd"/>
      <w:r w:rsidR="00B5226A">
        <w:rPr>
          <w:rFonts w:ascii="Times New Roman" w:hAnsi="Times New Roman" w:cs="Times New Roman"/>
          <w:bCs/>
          <w:sz w:val="24"/>
          <w:szCs w:val="24"/>
        </w:rPr>
        <w:t xml:space="preserve"> </w:t>
      </w:r>
      <w:proofErr w:type="spellStart"/>
      <w:r w:rsidR="00232F64">
        <w:rPr>
          <w:rFonts w:ascii="Times New Roman" w:hAnsi="Times New Roman" w:cs="Times New Roman"/>
          <w:bCs/>
          <w:sz w:val="24"/>
          <w:szCs w:val="24"/>
        </w:rPr>
        <w:t>jenis</w:t>
      </w:r>
      <w:proofErr w:type="spellEnd"/>
      <w:r w:rsidR="00232F64">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video online</w:t>
      </w:r>
      <w:r w:rsidR="00232F64">
        <w:rPr>
          <w:rFonts w:ascii="Times New Roman" w:hAnsi="Times New Roman" w:cs="Times New Roman"/>
          <w:bCs/>
          <w:sz w:val="24"/>
          <w:szCs w:val="24"/>
        </w:rPr>
        <w:t xml:space="preserve"> </w:t>
      </w:r>
      <w:proofErr w:type="spellStart"/>
      <w:r w:rsidR="00232F64">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ciri</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khas</w:t>
      </w:r>
      <w:proofErr w:type="spellEnd"/>
      <w:r>
        <w:rPr>
          <w:rFonts w:ascii="Times New Roman" w:hAnsi="Times New Roman" w:cs="Times New Roman"/>
          <w:bCs/>
          <w:sz w:val="24"/>
          <w:szCs w:val="24"/>
        </w:rPr>
        <w:t xml:space="preserve"> </w:t>
      </w:r>
      <w:proofErr w:type="spellStart"/>
      <w:r w:rsidR="00232F64">
        <w:rPr>
          <w:rFonts w:ascii="Times New Roman" w:hAnsi="Times New Roman" w:cs="Times New Roman"/>
          <w:bCs/>
          <w:sz w:val="24"/>
          <w:szCs w:val="24"/>
        </w:rPr>
        <w:t>televisi</w:t>
      </w:r>
      <w:proofErr w:type="spellEnd"/>
      <w:r>
        <w:rPr>
          <w:rFonts w:ascii="Times New Roman" w:hAnsi="Times New Roman" w:cs="Times New Roman"/>
          <w:bCs/>
          <w:sz w:val="24"/>
          <w:szCs w:val="24"/>
        </w:rPr>
        <w:t xml:space="preserve"> dan media </w:t>
      </w:r>
      <w:r w:rsidR="00232F64">
        <w:rPr>
          <w:rFonts w:ascii="Times New Roman" w:hAnsi="Times New Roman" w:cs="Times New Roman"/>
          <w:bCs/>
          <w:sz w:val="24"/>
          <w:szCs w:val="24"/>
        </w:rPr>
        <w:t>social, yang</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berbeda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dengan</w:t>
      </w:r>
      <w:proofErr w:type="spellEnd"/>
      <w:r>
        <w:rPr>
          <w:rFonts w:ascii="Times New Roman" w:hAnsi="Times New Roman" w:cs="Times New Roman"/>
          <w:bCs/>
          <w:sz w:val="24"/>
          <w:szCs w:val="24"/>
        </w:rPr>
        <w:t xml:space="preserve"> </w:t>
      </w:r>
      <w:r w:rsidR="00232F64">
        <w:rPr>
          <w:rFonts w:ascii="Times New Roman" w:hAnsi="Times New Roman" w:cs="Times New Roman"/>
          <w:bCs/>
          <w:sz w:val="24"/>
          <w:szCs w:val="24"/>
        </w:rPr>
        <w:t>format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tradisional</w:t>
      </w:r>
      <w:proofErr w:type="spellEnd"/>
      <w:r>
        <w:rPr>
          <w:rFonts w:ascii="Times New Roman" w:hAnsi="Times New Roman" w:cs="Times New Roman"/>
          <w:bCs/>
          <w:sz w:val="24"/>
          <w:szCs w:val="24"/>
        </w:rPr>
        <w:t>.</w:t>
      </w:r>
    </w:p>
    <w:p w14:paraId="4BE042E4" w14:textId="3D276317" w:rsidR="00930C5B" w:rsidRDefault="007D4CBA" w:rsidP="00930C5B">
      <w:pPr>
        <w:pStyle w:val="ListParagraph"/>
        <w:spacing w:line="360" w:lineRule="auto"/>
        <w:ind w:left="0" w:firstLine="360"/>
        <w:jc w:val="both"/>
        <w:rPr>
          <w:rFonts w:ascii="Times New Roman" w:hAnsi="Times New Roman" w:cs="Times New Roman"/>
          <w:bCs/>
          <w:sz w:val="24"/>
          <w:szCs w:val="24"/>
        </w:rPr>
      </w:pPr>
      <w:proofErr w:type="spellStart"/>
      <w:r>
        <w:rPr>
          <w:rFonts w:ascii="Times New Roman" w:hAnsi="Times New Roman" w:cs="Times New Roman"/>
          <w:bCs/>
          <w:sz w:val="24"/>
          <w:szCs w:val="24"/>
        </w:rPr>
        <w:t>Y</w:t>
      </w:r>
      <w:r w:rsidR="00930C5B">
        <w:rPr>
          <w:rFonts w:ascii="Times New Roman" w:hAnsi="Times New Roman" w:cs="Times New Roman"/>
          <w:bCs/>
          <w:sz w:val="24"/>
          <w:szCs w:val="24"/>
        </w:rPr>
        <w:t>outube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seluler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termasuk</w:t>
      </w:r>
      <w:proofErr w:type="spellEnd"/>
      <w:r w:rsidR="00396C23">
        <w:rPr>
          <w:rFonts w:ascii="Times New Roman" w:hAnsi="Times New Roman" w:cs="Times New Roman"/>
          <w:bCs/>
          <w:sz w:val="24"/>
          <w:szCs w:val="24"/>
        </w:rPr>
        <w:t>:</w:t>
      </w:r>
      <w:r w:rsidR="00930C5B">
        <w:rPr>
          <w:rFonts w:ascii="Times New Roman" w:hAnsi="Times New Roman" w:cs="Times New Roman"/>
          <w:bCs/>
          <w:sz w:val="24"/>
          <w:szCs w:val="24"/>
        </w:rPr>
        <w:t xml:space="preserve"> (1) </w:t>
      </w:r>
      <w:r w:rsidR="00BD423E">
        <w:rPr>
          <w:rFonts w:ascii="Times New Roman" w:hAnsi="Times New Roman" w:cs="Times New Roman"/>
          <w:bCs/>
          <w:sz w:val="24"/>
          <w:szCs w:val="24"/>
        </w:rPr>
        <w:t xml:space="preserve">Advertising </w:t>
      </w:r>
      <w:r w:rsidR="00930C5B">
        <w:rPr>
          <w:rFonts w:ascii="Times New Roman" w:hAnsi="Times New Roman" w:cs="Times New Roman"/>
          <w:bCs/>
          <w:sz w:val="24"/>
          <w:szCs w:val="24"/>
        </w:rPr>
        <w:t>Display</w:t>
      </w:r>
      <w:r w:rsidR="00BD423E">
        <w:rPr>
          <w:rFonts w:ascii="Times New Roman" w:hAnsi="Times New Roman" w:cs="Times New Roman"/>
          <w:bCs/>
          <w:sz w:val="24"/>
          <w:szCs w:val="24"/>
        </w:rPr>
        <w:t xml:space="preserve"> </w:t>
      </w:r>
      <w:r w:rsidR="00E95CE3">
        <w:rPr>
          <w:rFonts w:ascii="Times New Roman" w:hAnsi="Times New Roman" w:cs="Times New Roman"/>
          <w:bCs/>
          <w:sz w:val="24"/>
          <w:szCs w:val="24"/>
        </w:rPr>
        <w:t>(</w:t>
      </w:r>
      <w:proofErr w:type="spellStart"/>
      <w:r w:rsidR="00E95CE3">
        <w:rPr>
          <w:rFonts w:ascii="Times New Roman" w:hAnsi="Times New Roman" w:cs="Times New Roman"/>
          <w:bCs/>
          <w:sz w:val="24"/>
          <w:szCs w:val="24"/>
        </w:rPr>
        <w:t>iklan</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bergambar</w:t>
      </w:r>
      <w:proofErr w:type="spellEnd"/>
      <w:r w:rsidR="00E95CE3">
        <w:rPr>
          <w:rFonts w:ascii="Times New Roman" w:hAnsi="Times New Roman" w:cs="Times New Roman"/>
          <w:bCs/>
          <w:sz w:val="24"/>
          <w:szCs w:val="24"/>
        </w:rPr>
        <w:t>)</w:t>
      </w:r>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iklan</w:t>
      </w:r>
      <w:proofErr w:type="spellEnd"/>
      <w:r w:rsidR="00930C5B">
        <w:rPr>
          <w:rFonts w:ascii="Times New Roman" w:hAnsi="Times New Roman" w:cs="Times New Roman"/>
          <w:bCs/>
          <w:sz w:val="24"/>
          <w:szCs w:val="24"/>
        </w:rPr>
        <w:t xml:space="preserve"> yang </w:t>
      </w:r>
      <w:proofErr w:type="spellStart"/>
      <w:r w:rsidR="00BD423E">
        <w:rPr>
          <w:rFonts w:ascii="Times New Roman" w:hAnsi="Times New Roman" w:cs="Times New Roman"/>
          <w:bCs/>
          <w:sz w:val="24"/>
          <w:szCs w:val="24"/>
        </w:rPr>
        <w:t>terbit</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dikanan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atas</w:t>
      </w:r>
      <w:proofErr w:type="spellEnd"/>
      <w:r w:rsidR="00930C5B">
        <w:rPr>
          <w:rFonts w:ascii="Times New Roman" w:hAnsi="Times New Roman" w:cs="Times New Roman"/>
          <w:bCs/>
          <w:sz w:val="24"/>
          <w:szCs w:val="24"/>
        </w:rPr>
        <w:t xml:space="preserve"> baris </w:t>
      </w:r>
      <w:proofErr w:type="spellStart"/>
      <w:r w:rsidR="008E2F1D">
        <w:rPr>
          <w:rFonts w:ascii="Times New Roman" w:hAnsi="Times New Roman" w:cs="Times New Roman"/>
          <w:bCs/>
          <w:sz w:val="24"/>
          <w:szCs w:val="24"/>
        </w:rPr>
        <w:t>di</w:t>
      </w:r>
      <w:r w:rsidR="00930C5B">
        <w:rPr>
          <w:rFonts w:ascii="Times New Roman" w:hAnsi="Times New Roman" w:cs="Times New Roman"/>
          <w:bCs/>
          <w:sz w:val="24"/>
          <w:szCs w:val="24"/>
        </w:rPr>
        <w:t>rekomendasi</w:t>
      </w:r>
      <w:proofErr w:type="spellEnd"/>
      <w:r w:rsidR="00930C5B">
        <w:rPr>
          <w:rFonts w:ascii="Times New Roman" w:hAnsi="Times New Roman" w:cs="Times New Roman"/>
          <w:bCs/>
          <w:sz w:val="24"/>
          <w:szCs w:val="24"/>
        </w:rPr>
        <w:t xml:space="preserve"> video. (2) </w:t>
      </w:r>
      <w:r w:rsidR="00BD423E">
        <w:rPr>
          <w:rFonts w:ascii="Times New Roman" w:hAnsi="Times New Roman" w:cs="Times New Roman"/>
          <w:bCs/>
          <w:sz w:val="24"/>
          <w:szCs w:val="24"/>
        </w:rPr>
        <w:t xml:space="preserve">Advertising </w:t>
      </w:r>
      <w:proofErr w:type="spellStart"/>
      <w:r w:rsidR="00930C5B">
        <w:rPr>
          <w:rFonts w:ascii="Times New Roman" w:hAnsi="Times New Roman" w:cs="Times New Roman"/>
          <w:bCs/>
          <w:sz w:val="24"/>
          <w:szCs w:val="24"/>
        </w:rPr>
        <w:t>Sponsore</w:t>
      </w:r>
      <w:proofErr w:type="spellEnd"/>
      <w:r w:rsidR="00930C5B">
        <w:rPr>
          <w:rFonts w:ascii="Times New Roman" w:hAnsi="Times New Roman" w:cs="Times New Roman"/>
          <w:bCs/>
          <w:sz w:val="24"/>
          <w:szCs w:val="24"/>
        </w:rPr>
        <w:t xml:space="preserve"> Overlay </w:t>
      </w:r>
      <w:r w:rsidR="00E95CE3">
        <w:rPr>
          <w:rFonts w:ascii="Times New Roman" w:hAnsi="Times New Roman" w:cs="Times New Roman"/>
          <w:bCs/>
          <w:sz w:val="24"/>
          <w:szCs w:val="24"/>
        </w:rPr>
        <w:t>(</w:t>
      </w:r>
      <w:proofErr w:type="spellStart"/>
      <w:r w:rsidR="00E95CE3">
        <w:rPr>
          <w:rFonts w:ascii="Times New Roman" w:hAnsi="Times New Roman" w:cs="Times New Roman"/>
          <w:bCs/>
          <w:sz w:val="24"/>
          <w:szCs w:val="24"/>
        </w:rPr>
        <w:t>iklan</w:t>
      </w:r>
      <w:proofErr w:type="spellEnd"/>
      <w:r w:rsidR="00E95CE3">
        <w:rPr>
          <w:rFonts w:ascii="Times New Roman" w:hAnsi="Times New Roman" w:cs="Times New Roman"/>
          <w:bCs/>
          <w:sz w:val="24"/>
          <w:szCs w:val="24"/>
        </w:rPr>
        <w:t xml:space="preserve"> overlay sponsor)</w:t>
      </w:r>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iklan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transparan</w:t>
      </w:r>
      <w:proofErr w:type="spellEnd"/>
      <w:r w:rsidR="00930C5B">
        <w:rPr>
          <w:rFonts w:ascii="Times New Roman" w:hAnsi="Times New Roman" w:cs="Times New Roman"/>
          <w:bCs/>
          <w:sz w:val="24"/>
          <w:szCs w:val="24"/>
        </w:rPr>
        <w:t xml:space="preserve"> </w:t>
      </w:r>
      <w:proofErr w:type="spellStart"/>
      <w:r w:rsidR="00BD423E">
        <w:rPr>
          <w:rFonts w:ascii="Times New Roman" w:hAnsi="Times New Roman" w:cs="Times New Roman"/>
          <w:bCs/>
          <w:sz w:val="24"/>
          <w:szCs w:val="24"/>
        </w:rPr>
        <w:t>terbit</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dibagian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bawah</w:t>
      </w:r>
      <w:proofErr w:type="spellEnd"/>
      <w:r w:rsidR="00930C5B">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kartu</w:t>
      </w:r>
      <w:proofErr w:type="spellEnd"/>
      <w:r w:rsidR="00E95CE3">
        <w:rPr>
          <w:rFonts w:ascii="Times New Roman" w:hAnsi="Times New Roman" w:cs="Times New Roman"/>
          <w:bCs/>
          <w:sz w:val="24"/>
          <w:szCs w:val="24"/>
        </w:rPr>
        <w:t xml:space="preserve"> video</w:t>
      </w:r>
      <w:r w:rsidR="00867972">
        <w:rPr>
          <w:rFonts w:ascii="Times New Roman" w:hAnsi="Times New Roman" w:cs="Times New Roman"/>
          <w:bCs/>
          <w:sz w:val="24"/>
          <w:szCs w:val="24"/>
        </w:rPr>
        <w:t xml:space="preserve"> dan </w:t>
      </w:r>
      <w:proofErr w:type="spellStart"/>
      <w:r w:rsidR="00867972">
        <w:rPr>
          <w:rFonts w:ascii="Times New Roman" w:hAnsi="Times New Roman" w:cs="Times New Roman"/>
          <w:bCs/>
          <w:sz w:val="24"/>
          <w:szCs w:val="24"/>
        </w:rPr>
        <w:t>menampilkan</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konten</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produk</w:t>
      </w:r>
      <w:proofErr w:type="spellEnd"/>
      <w:r w:rsidR="00867972">
        <w:rPr>
          <w:rFonts w:ascii="Times New Roman" w:hAnsi="Times New Roman" w:cs="Times New Roman"/>
          <w:bCs/>
          <w:sz w:val="24"/>
          <w:szCs w:val="24"/>
        </w:rPr>
        <w:t xml:space="preserve"> yang </w:t>
      </w:r>
      <w:proofErr w:type="spellStart"/>
      <w:r w:rsidR="00867972">
        <w:rPr>
          <w:rFonts w:ascii="Times New Roman" w:hAnsi="Times New Roman" w:cs="Times New Roman"/>
          <w:bCs/>
          <w:sz w:val="24"/>
          <w:szCs w:val="24"/>
        </w:rPr>
        <w:t>terkait</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dengan</w:t>
      </w:r>
      <w:proofErr w:type="spellEnd"/>
      <w:r w:rsidR="00867972">
        <w:rPr>
          <w:rFonts w:ascii="Times New Roman" w:hAnsi="Times New Roman" w:cs="Times New Roman"/>
          <w:bCs/>
          <w:sz w:val="24"/>
          <w:szCs w:val="24"/>
        </w:rPr>
        <w:t xml:space="preserve"> video </w:t>
      </w:r>
      <w:proofErr w:type="spellStart"/>
      <w:r>
        <w:rPr>
          <w:rFonts w:ascii="Times New Roman" w:hAnsi="Times New Roman" w:cs="Times New Roman"/>
          <w:bCs/>
          <w:sz w:val="24"/>
          <w:szCs w:val="24"/>
        </w:rPr>
        <w:t>anda</w:t>
      </w:r>
      <w:proofErr w:type="spellEnd"/>
      <w:r w:rsidR="00930C5B">
        <w:rPr>
          <w:rFonts w:ascii="Times New Roman" w:hAnsi="Times New Roman" w:cs="Times New Roman"/>
          <w:bCs/>
          <w:sz w:val="24"/>
          <w:szCs w:val="24"/>
        </w:rPr>
        <w:t xml:space="preserve">. (3) </w:t>
      </w:r>
      <w:r w:rsidR="00BD423E">
        <w:rPr>
          <w:rFonts w:ascii="Times New Roman" w:hAnsi="Times New Roman" w:cs="Times New Roman"/>
          <w:bCs/>
          <w:sz w:val="24"/>
          <w:szCs w:val="24"/>
        </w:rPr>
        <w:t xml:space="preserve">advertising </w:t>
      </w:r>
      <w:r w:rsidR="00930C5B">
        <w:rPr>
          <w:rFonts w:ascii="Times New Roman" w:hAnsi="Times New Roman" w:cs="Times New Roman"/>
          <w:bCs/>
          <w:sz w:val="24"/>
          <w:szCs w:val="24"/>
        </w:rPr>
        <w:t>Skippable Video</w:t>
      </w:r>
      <w:r w:rsidR="008E2F1D">
        <w:rPr>
          <w:rFonts w:ascii="Times New Roman" w:hAnsi="Times New Roman" w:cs="Times New Roman"/>
          <w:bCs/>
          <w:sz w:val="24"/>
          <w:szCs w:val="24"/>
        </w:rPr>
        <w:t xml:space="preserve"> dan </w:t>
      </w:r>
      <w:proofErr w:type="spellStart"/>
      <w:r w:rsidR="008E2F1D">
        <w:rPr>
          <w:rFonts w:ascii="Times New Roman" w:hAnsi="Times New Roman" w:cs="Times New Roman"/>
          <w:bCs/>
          <w:sz w:val="24"/>
          <w:szCs w:val="24"/>
        </w:rPr>
        <w:t>sering</w:t>
      </w:r>
      <w:proofErr w:type="spellEnd"/>
      <w:r w:rsidR="008E2F1D">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disebut</w:t>
      </w:r>
      <w:proofErr w:type="spellEnd"/>
      <w:r w:rsidR="008E2F1D">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dengan</w:t>
      </w:r>
      <w:proofErr w:type="spellEnd"/>
      <w:r w:rsidR="008E2F1D">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iklan</w:t>
      </w:r>
      <w:proofErr w:type="spellEnd"/>
      <w:r w:rsidR="00E95CE3">
        <w:rPr>
          <w:rFonts w:ascii="Times New Roman" w:hAnsi="Times New Roman" w:cs="Times New Roman"/>
          <w:bCs/>
          <w:sz w:val="24"/>
          <w:szCs w:val="24"/>
        </w:rPr>
        <w:t xml:space="preserve"> video yang </w:t>
      </w:r>
      <w:proofErr w:type="spellStart"/>
      <w:r w:rsidR="00E95CE3">
        <w:rPr>
          <w:rFonts w:ascii="Times New Roman" w:hAnsi="Times New Roman" w:cs="Times New Roman"/>
          <w:bCs/>
          <w:sz w:val="24"/>
          <w:szCs w:val="24"/>
        </w:rPr>
        <w:t>dapat</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dilewati</w:t>
      </w:r>
      <w:proofErr w:type="spellEnd"/>
      <w:r w:rsidR="00E95CE3">
        <w:rPr>
          <w:rFonts w:ascii="Times New Roman" w:hAnsi="Times New Roman" w:cs="Times New Roman"/>
          <w:bCs/>
          <w:sz w:val="24"/>
          <w:szCs w:val="24"/>
        </w:rPr>
        <w:t xml:space="preserve">  </w:t>
      </w:r>
      <w:proofErr w:type="spellStart"/>
      <w:r w:rsidR="00FA0C15">
        <w:rPr>
          <w:rFonts w:ascii="Times New Roman" w:hAnsi="Times New Roman" w:cs="Times New Roman"/>
          <w:bCs/>
          <w:sz w:val="24"/>
          <w:szCs w:val="24"/>
        </w:rPr>
        <w:t>atau</w:t>
      </w:r>
      <w:proofErr w:type="spellEnd"/>
      <w:r w:rsidR="00BD423E">
        <w:rPr>
          <w:rFonts w:ascii="Times New Roman" w:hAnsi="Times New Roman" w:cs="Times New Roman"/>
          <w:bCs/>
          <w:sz w:val="24"/>
          <w:szCs w:val="24"/>
        </w:rPr>
        <w:t xml:space="preserve"> </w:t>
      </w:r>
      <w:r w:rsidR="00930C5B">
        <w:rPr>
          <w:rFonts w:ascii="Times New Roman" w:hAnsi="Times New Roman" w:cs="Times New Roman"/>
          <w:bCs/>
          <w:sz w:val="24"/>
          <w:szCs w:val="24"/>
        </w:rPr>
        <w:t>Non-Skippable Video</w:t>
      </w:r>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iklan</w:t>
      </w:r>
      <w:proofErr w:type="spellEnd"/>
      <w:r w:rsidR="00E95CE3">
        <w:rPr>
          <w:rFonts w:ascii="Times New Roman" w:hAnsi="Times New Roman" w:cs="Times New Roman"/>
          <w:bCs/>
          <w:sz w:val="24"/>
          <w:szCs w:val="24"/>
        </w:rPr>
        <w:t xml:space="preserve"> video yang </w:t>
      </w:r>
      <w:proofErr w:type="spellStart"/>
      <w:r w:rsidR="00E95CE3">
        <w:rPr>
          <w:rFonts w:ascii="Times New Roman" w:hAnsi="Times New Roman" w:cs="Times New Roman"/>
          <w:bCs/>
          <w:sz w:val="24"/>
          <w:szCs w:val="24"/>
        </w:rPr>
        <w:t>tidak</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dapat</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dilewati</w:t>
      </w:r>
      <w:proofErr w:type="spellEnd"/>
      <w:r w:rsidR="00E95CE3">
        <w:rPr>
          <w:rFonts w:ascii="Times New Roman" w:hAnsi="Times New Roman" w:cs="Times New Roman"/>
          <w:bCs/>
          <w:sz w:val="24"/>
          <w:szCs w:val="24"/>
        </w:rPr>
        <w:t xml:space="preserve">) </w:t>
      </w:r>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atau</w:t>
      </w:r>
      <w:proofErr w:type="spellEnd"/>
      <w:r w:rsidR="00930C5B">
        <w:rPr>
          <w:rFonts w:ascii="Times New Roman" w:hAnsi="Times New Roman" w:cs="Times New Roman"/>
          <w:bCs/>
          <w:sz w:val="24"/>
          <w:szCs w:val="24"/>
        </w:rPr>
        <w:t xml:space="preserve"> yang </w:t>
      </w:r>
      <w:proofErr w:type="spellStart"/>
      <w:r w:rsidR="00930C5B">
        <w:rPr>
          <w:rFonts w:ascii="Times New Roman" w:hAnsi="Times New Roman" w:cs="Times New Roman"/>
          <w:bCs/>
          <w:sz w:val="24"/>
          <w:szCs w:val="24"/>
        </w:rPr>
        <w:t>biasa</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di</w:t>
      </w:r>
      <w:r w:rsidR="00E95CE3">
        <w:rPr>
          <w:rFonts w:ascii="Times New Roman" w:hAnsi="Times New Roman" w:cs="Times New Roman"/>
          <w:bCs/>
          <w:sz w:val="24"/>
          <w:szCs w:val="24"/>
        </w:rPr>
        <w:t>kenal</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dengan</w:t>
      </w:r>
      <w:proofErr w:type="spellEnd"/>
      <w:r w:rsidR="00930C5B">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iklan</w:t>
      </w:r>
      <w:proofErr w:type="spellEnd"/>
      <w:r w:rsidR="00E95CE3">
        <w:rPr>
          <w:rFonts w:ascii="Times New Roman" w:hAnsi="Times New Roman" w:cs="Times New Roman"/>
          <w:bCs/>
          <w:sz w:val="24"/>
          <w:szCs w:val="24"/>
        </w:rPr>
        <w:t xml:space="preserve"> </w:t>
      </w:r>
      <w:proofErr w:type="spellStart"/>
      <w:r w:rsidR="00E95CE3">
        <w:rPr>
          <w:rFonts w:ascii="Times New Roman" w:hAnsi="Times New Roman" w:cs="Times New Roman"/>
          <w:bCs/>
          <w:sz w:val="24"/>
          <w:szCs w:val="24"/>
        </w:rPr>
        <w:t>Preoll</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iklan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ini</w:t>
      </w:r>
      <w:proofErr w:type="spellEnd"/>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di</w:t>
      </w:r>
      <w:r>
        <w:rPr>
          <w:rFonts w:ascii="Times New Roman" w:hAnsi="Times New Roman" w:cs="Times New Roman"/>
          <w:bCs/>
          <w:sz w:val="24"/>
          <w:szCs w:val="24"/>
        </w:rPr>
        <w:t>ta</w:t>
      </w:r>
      <w:r w:rsidR="00E95CE3">
        <w:rPr>
          <w:rFonts w:ascii="Times New Roman" w:hAnsi="Times New Roman" w:cs="Times New Roman"/>
          <w:bCs/>
          <w:sz w:val="24"/>
          <w:szCs w:val="24"/>
        </w:rPr>
        <w:t>mpilkan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sebelum</w:t>
      </w:r>
      <w:proofErr w:type="spellEnd"/>
      <w:r w:rsidR="00930C5B">
        <w:rPr>
          <w:rFonts w:ascii="Times New Roman" w:hAnsi="Times New Roman" w:cs="Times New Roman"/>
          <w:bCs/>
          <w:sz w:val="24"/>
          <w:szCs w:val="24"/>
        </w:rPr>
        <w:t xml:space="preserve"> video yang </w:t>
      </w:r>
      <w:proofErr w:type="spellStart"/>
      <w:r w:rsidR="00867972">
        <w:rPr>
          <w:rFonts w:ascii="Times New Roman" w:hAnsi="Times New Roman" w:cs="Times New Roman"/>
          <w:bCs/>
          <w:sz w:val="24"/>
          <w:szCs w:val="24"/>
        </w:rPr>
        <w:t>anda</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tonton</w:t>
      </w:r>
      <w:proofErr w:type="spellEnd"/>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di</w:t>
      </w:r>
      <w:r w:rsidR="00930C5B">
        <w:rPr>
          <w:rFonts w:ascii="Times New Roman" w:hAnsi="Times New Roman" w:cs="Times New Roman"/>
          <w:bCs/>
          <w:sz w:val="24"/>
          <w:szCs w:val="24"/>
        </w:rPr>
        <w:t>putar</w:t>
      </w:r>
      <w:proofErr w:type="spellEnd"/>
      <w:r w:rsidR="00867972">
        <w:rPr>
          <w:rFonts w:ascii="Times New Roman" w:hAnsi="Times New Roman" w:cs="Times New Roman"/>
          <w:bCs/>
          <w:sz w:val="24"/>
          <w:szCs w:val="24"/>
        </w:rPr>
        <w:t>,</w:t>
      </w:r>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jadi</w:t>
      </w:r>
      <w:proofErr w:type="spellEnd"/>
      <w:r w:rsidR="00930C5B">
        <w:rPr>
          <w:rFonts w:ascii="Times New Roman" w:hAnsi="Times New Roman" w:cs="Times New Roman"/>
          <w:bCs/>
          <w:sz w:val="24"/>
          <w:szCs w:val="24"/>
        </w:rPr>
        <w:t xml:space="preserve"> </w:t>
      </w:r>
      <w:r>
        <w:rPr>
          <w:rFonts w:ascii="Times New Roman" w:hAnsi="Times New Roman" w:cs="Times New Roman"/>
          <w:bCs/>
          <w:sz w:val="24"/>
          <w:szCs w:val="24"/>
        </w:rPr>
        <w:t>di</w:t>
      </w:r>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tunggu</w:t>
      </w:r>
      <w:proofErr w:type="spellEnd"/>
      <w:r w:rsidR="00930C5B">
        <w:rPr>
          <w:rFonts w:ascii="Times New Roman" w:hAnsi="Times New Roman" w:cs="Times New Roman"/>
          <w:bCs/>
          <w:sz w:val="24"/>
          <w:szCs w:val="24"/>
        </w:rPr>
        <w:t xml:space="preserve"> 5 </w:t>
      </w:r>
      <w:proofErr w:type="spellStart"/>
      <w:r w:rsidR="00930C5B">
        <w:rPr>
          <w:rFonts w:ascii="Times New Roman" w:hAnsi="Times New Roman" w:cs="Times New Roman"/>
          <w:bCs/>
          <w:sz w:val="24"/>
          <w:szCs w:val="24"/>
        </w:rPr>
        <w:t>detik</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untuk</w:t>
      </w:r>
      <w:proofErr w:type="spellEnd"/>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melewatinya</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S</w:t>
      </w:r>
      <w:r w:rsidR="00867972">
        <w:rPr>
          <w:rFonts w:ascii="Times New Roman" w:hAnsi="Times New Roman" w:cs="Times New Roman"/>
          <w:bCs/>
          <w:sz w:val="24"/>
          <w:szCs w:val="24"/>
        </w:rPr>
        <w:t>ebaliknya</w:t>
      </w:r>
      <w:proofErr w:type="spellEnd"/>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dengan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Nonskippable</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tidak</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langsung</w:t>
      </w:r>
      <w:proofErr w:type="spellEnd"/>
      <w:r w:rsidR="00930C5B">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dapat</w:t>
      </w:r>
      <w:proofErr w:type="spellEnd"/>
      <w:r w:rsidR="00867972">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d</w:t>
      </w:r>
      <w:r w:rsidR="00867972">
        <w:rPr>
          <w:rFonts w:ascii="Times New Roman" w:hAnsi="Times New Roman" w:cs="Times New Roman"/>
          <w:bCs/>
          <w:sz w:val="24"/>
          <w:szCs w:val="24"/>
        </w:rPr>
        <w:t>ilewati</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namun</w:t>
      </w:r>
      <w:proofErr w:type="spellEnd"/>
      <w:r w:rsidR="00867972">
        <w:rPr>
          <w:rFonts w:ascii="Times New Roman" w:hAnsi="Times New Roman" w:cs="Times New Roman"/>
          <w:bCs/>
          <w:sz w:val="24"/>
          <w:szCs w:val="24"/>
        </w:rPr>
        <w:t xml:space="preserve"> </w:t>
      </w:r>
      <w:proofErr w:type="spellStart"/>
      <w:r w:rsidR="00867972">
        <w:rPr>
          <w:rFonts w:ascii="Times New Roman" w:hAnsi="Times New Roman" w:cs="Times New Roman"/>
          <w:bCs/>
          <w:sz w:val="24"/>
          <w:szCs w:val="24"/>
        </w:rPr>
        <w:t>pemirsa</w:t>
      </w:r>
      <w:proofErr w:type="spellEnd"/>
      <w:r w:rsidR="00867972">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harus</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me</w:t>
      </w:r>
      <w:r w:rsidR="00867972">
        <w:rPr>
          <w:rFonts w:ascii="Times New Roman" w:hAnsi="Times New Roman" w:cs="Times New Roman"/>
          <w:bCs/>
          <w:sz w:val="24"/>
          <w:szCs w:val="24"/>
        </w:rPr>
        <w:t>nonton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keseluruhan</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iklan</w:t>
      </w:r>
      <w:proofErr w:type="spellEnd"/>
      <w:r w:rsidR="00930C5B">
        <w:rPr>
          <w:rFonts w:ascii="Times New Roman" w:hAnsi="Times New Roman" w:cs="Times New Roman"/>
          <w:bCs/>
          <w:sz w:val="24"/>
          <w:szCs w:val="24"/>
        </w:rPr>
        <w:t xml:space="preserve"> yang </w:t>
      </w:r>
      <w:proofErr w:type="spellStart"/>
      <w:r w:rsidR="003F61C0">
        <w:rPr>
          <w:rFonts w:ascii="Times New Roman" w:hAnsi="Times New Roman" w:cs="Times New Roman"/>
          <w:bCs/>
          <w:sz w:val="24"/>
          <w:szCs w:val="24"/>
        </w:rPr>
        <w:t>hanya</w:t>
      </w:r>
      <w:proofErr w:type="spellEnd"/>
      <w:r w:rsidR="003F61C0">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dapat</w:t>
      </w:r>
      <w:proofErr w:type="spellEnd"/>
      <w:r w:rsidR="003F61C0">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bisa</w:t>
      </w:r>
      <w:proofErr w:type="spellEnd"/>
      <w:r w:rsidR="00930C5B">
        <w:rPr>
          <w:rFonts w:ascii="Times New Roman" w:hAnsi="Times New Roman" w:cs="Times New Roman"/>
          <w:bCs/>
          <w:sz w:val="24"/>
          <w:szCs w:val="24"/>
        </w:rPr>
        <w:t xml:space="preserve"> di </w:t>
      </w:r>
      <w:proofErr w:type="spellStart"/>
      <w:r w:rsidR="003F61C0">
        <w:rPr>
          <w:rFonts w:ascii="Times New Roman" w:hAnsi="Times New Roman" w:cs="Times New Roman"/>
          <w:bCs/>
          <w:sz w:val="24"/>
          <w:szCs w:val="24"/>
        </w:rPr>
        <w:t>lewati</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beberapa</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menit</w:t>
      </w:r>
      <w:proofErr w:type="spellEnd"/>
      <w:r w:rsidR="00930C5B">
        <w:rPr>
          <w:rFonts w:ascii="Times New Roman" w:hAnsi="Times New Roman" w:cs="Times New Roman"/>
          <w:bCs/>
          <w:sz w:val="24"/>
          <w:szCs w:val="24"/>
        </w:rPr>
        <w:t xml:space="preserve"> (</w:t>
      </w:r>
      <w:proofErr w:type="spellStart"/>
      <w:r w:rsidR="00930C5B">
        <w:rPr>
          <w:rFonts w:ascii="Times New Roman" w:hAnsi="Times New Roman" w:cs="Times New Roman"/>
          <w:bCs/>
          <w:sz w:val="24"/>
          <w:szCs w:val="24"/>
        </w:rPr>
        <w:t>Yunita</w:t>
      </w:r>
      <w:proofErr w:type="spellEnd"/>
      <w:r w:rsidR="00930C5B">
        <w:rPr>
          <w:rFonts w:ascii="Times New Roman" w:hAnsi="Times New Roman" w:cs="Times New Roman"/>
          <w:bCs/>
          <w:sz w:val="24"/>
          <w:szCs w:val="24"/>
        </w:rPr>
        <w:t xml:space="preserve"> et al., 2019).</w:t>
      </w:r>
    </w:p>
    <w:p w14:paraId="1CD87BC7" w14:textId="6E7E8965" w:rsidR="007258AE" w:rsidRDefault="00930C5B" w:rsidP="00930C5B">
      <w:pPr>
        <w:pStyle w:val="ListParagraph"/>
        <w:spacing w:line="360" w:lineRule="auto"/>
        <w:ind w:left="0" w:firstLine="360"/>
        <w:jc w:val="both"/>
        <w:rPr>
          <w:rFonts w:ascii="Times New Roman" w:hAnsi="Times New Roman" w:cs="Times New Roman"/>
          <w:bCs/>
          <w:sz w:val="24"/>
          <w:szCs w:val="24"/>
        </w:rPr>
      </w:pPr>
      <w:proofErr w:type="spellStart"/>
      <w:r>
        <w:rPr>
          <w:rFonts w:ascii="Times New Roman" w:hAnsi="Times New Roman" w:cs="Times New Roman"/>
          <w:bCs/>
          <w:sz w:val="24"/>
          <w:szCs w:val="24"/>
        </w:rPr>
        <w:t>Youtube</w:t>
      </w:r>
      <w:proofErr w:type="spellEnd"/>
      <w:r>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salah </w:t>
      </w:r>
      <w:proofErr w:type="spellStart"/>
      <w:r>
        <w:rPr>
          <w:rFonts w:ascii="Times New Roman" w:hAnsi="Times New Roman" w:cs="Times New Roman"/>
          <w:bCs/>
          <w:sz w:val="24"/>
          <w:szCs w:val="24"/>
        </w:rPr>
        <w:t>satu</w:t>
      </w:r>
      <w:proofErr w:type="spellEnd"/>
      <w:r>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bentuk</w:t>
      </w:r>
      <w:proofErr w:type="spellEnd"/>
      <w:r w:rsidR="007D4C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penyedia</w:t>
      </w:r>
      <w:proofErr w:type="spellEnd"/>
      <w:r>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layanan</w:t>
      </w:r>
      <w:proofErr w:type="spellEnd"/>
      <w:r w:rsidR="003F61C0">
        <w:rPr>
          <w:rFonts w:ascii="Times New Roman" w:hAnsi="Times New Roman" w:cs="Times New Roman"/>
          <w:bCs/>
          <w:sz w:val="24"/>
          <w:szCs w:val="24"/>
        </w:rPr>
        <w:t xml:space="preserve"> </w:t>
      </w:r>
      <w:r>
        <w:rPr>
          <w:rFonts w:ascii="Times New Roman" w:hAnsi="Times New Roman" w:cs="Times New Roman"/>
          <w:bCs/>
          <w:sz w:val="24"/>
          <w:szCs w:val="24"/>
        </w:rPr>
        <w:t xml:space="preserve">media </w:t>
      </w:r>
      <w:proofErr w:type="spellStart"/>
      <w:r>
        <w:rPr>
          <w:rFonts w:ascii="Times New Roman" w:hAnsi="Times New Roman" w:cs="Times New Roman"/>
          <w:bCs/>
          <w:sz w:val="24"/>
          <w:szCs w:val="24"/>
        </w:rPr>
        <w:t>so</w:t>
      </w:r>
      <w:r w:rsidR="003F61C0">
        <w:rPr>
          <w:rFonts w:ascii="Times New Roman" w:hAnsi="Times New Roman" w:cs="Times New Roman"/>
          <w:bCs/>
          <w:sz w:val="24"/>
          <w:szCs w:val="24"/>
        </w:rPr>
        <w:t>s</w:t>
      </w:r>
      <w:r>
        <w:rPr>
          <w:rFonts w:ascii="Times New Roman" w:hAnsi="Times New Roman" w:cs="Times New Roman"/>
          <w:bCs/>
          <w:sz w:val="24"/>
          <w:szCs w:val="24"/>
        </w:rPr>
        <w:t>ial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bisa</w:t>
      </w:r>
      <w:proofErr w:type="spellEnd"/>
      <w:r w:rsidR="007D4CBA">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dikatakan</w:t>
      </w:r>
      <w:proofErr w:type="spellEnd"/>
      <w:r w:rsidR="007D4CBA">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sebagai</w:t>
      </w:r>
      <w:proofErr w:type="spellEnd"/>
      <w:r w:rsidR="007D4CBA">
        <w:rPr>
          <w:rFonts w:ascii="Times New Roman" w:hAnsi="Times New Roman" w:cs="Times New Roman"/>
          <w:bCs/>
          <w:sz w:val="24"/>
          <w:szCs w:val="24"/>
        </w:rPr>
        <w:t xml:space="preserve"> </w:t>
      </w:r>
      <w:r>
        <w:rPr>
          <w:rFonts w:ascii="Times New Roman" w:hAnsi="Times New Roman" w:cs="Times New Roman"/>
          <w:bCs/>
          <w:sz w:val="24"/>
          <w:szCs w:val="24"/>
        </w:rPr>
        <w:t xml:space="preserve">video </w:t>
      </w:r>
      <w:proofErr w:type="spellStart"/>
      <w:r>
        <w:rPr>
          <w:rFonts w:ascii="Times New Roman" w:hAnsi="Times New Roman" w:cs="Times New Roman"/>
          <w:bCs/>
          <w:sz w:val="24"/>
          <w:szCs w:val="24"/>
        </w:rPr>
        <w:t>terbesar</w:t>
      </w:r>
      <w:proofErr w:type="spellEnd"/>
      <w:r>
        <w:rPr>
          <w:rFonts w:ascii="Times New Roman" w:hAnsi="Times New Roman" w:cs="Times New Roman"/>
          <w:bCs/>
          <w:sz w:val="24"/>
          <w:szCs w:val="24"/>
        </w:rPr>
        <w:t xml:space="preserve"> </w:t>
      </w:r>
      <w:r w:rsidR="007D4CBA">
        <w:rPr>
          <w:rFonts w:ascii="Times New Roman" w:hAnsi="Times New Roman" w:cs="Times New Roman"/>
          <w:bCs/>
          <w:sz w:val="24"/>
          <w:szCs w:val="24"/>
        </w:rPr>
        <w:t xml:space="preserve">pada </w:t>
      </w:r>
      <w:proofErr w:type="spellStart"/>
      <w:r>
        <w:rPr>
          <w:rFonts w:ascii="Times New Roman" w:hAnsi="Times New Roman" w:cs="Times New Roman"/>
          <w:bCs/>
          <w:sz w:val="24"/>
          <w:szCs w:val="24"/>
        </w:rPr>
        <w:t>saat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w:t>
      </w:r>
      <w:r w:rsidR="003F61C0">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Y</w:t>
      </w:r>
      <w:r>
        <w:rPr>
          <w:rFonts w:ascii="Times New Roman" w:hAnsi="Times New Roman" w:cs="Times New Roman"/>
          <w:bCs/>
          <w:sz w:val="24"/>
          <w:szCs w:val="24"/>
        </w:rPr>
        <w:t>outube</w:t>
      </w:r>
      <w:proofErr w:type="spellEnd"/>
      <w:r w:rsidR="003F61C0">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yang </w:t>
      </w:r>
      <w:proofErr w:type="spellStart"/>
      <w:r w:rsidR="003F61C0">
        <w:rPr>
          <w:rFonts w:ascii="Times New Roman" w:hAnsi="Times New Roman" w:cs="Times New Roman"/>
          <w:bCs/>
          <w:sz w:val="24"/>
          <w:szCs w:val="24"/>
        </w:rPr>
        <w:t>dirancang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mempromosikan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layanan</w:t>
      </w:r>
      <w:proofErr w:type="spellEnd"/>
      <w:r w:rsidR="003F61C0">
        <w:rPr>
          <w:rFonts w:ascii="Times New Roman" w:hAnsi="Times New Roman" w:cs="Times New Roman"/>
          <w:bCs/>
          <w:sz w:val="24"/>
          <w:szCs w:val="24"/>
        </w:rPr>
        <w:t xml:space="preserve"> </w:t>
      </w:r>
      <w:r>
        <w:rPr>
          <w:rFonts w:ascii="Times New Roman" w:hAnsi="Times New Roman" w:cs="Times New Roman"/>
          <w:bCs/>
          <w:sz w:val="24"/>
          <w:szCs w:val="24"/>
        </w:rPr>
        <w:t xml:space="preserve">dan lain-lain </w:t>
      </w:r>
      <w:proofErr w:type="spellStart"/>
      <w:r>
        <w:rPr>
          <w:rFonts w:ascii="Times New Roman" w:hAnsi="Times New Roman" w:cs="Times New Roman"/>
          <w:bCs/>
          <w:sz w:val="24"/>
          <w:szCs w:val="24"/>
        </w:rPr>
        <w:t>kepada</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pengunjung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lastRenderedPageBreak/>
        <w:t>pengguna</w:t>
      </w:r>
      <w:proofErr w:type="spellEnd"/>
      <w:r>
        <w:rPr>
          <w:rFonts w:ascii="Times New Roman" w:hAnsi="Times New Roman" w:cs="Times New Roman"/>
          <w:bCs/>
          <w:sz w:val="24"/>
          <w:szCs w:val="24"/>
        </w:rPr>
        <w:t xml:space="preserve"> situs </w:t>
      </w:r>
      <w:proofErr w:type="spellStart"/>
      <w:r>
        <w:rPr>
          <w:rFonts w:ascii="Times New Roman" w:hAnsi="Times New Roman" w:cs="Times New Roman"/>
          <w:bCs/>
          <w:sz w:val="24"/>
          <w:szCs w:val="24"/>
        </w:rPr>
        <w:t>youtube</w:t>
      </w:r>
      <w:proofErr w:type="spellEnd"/>
      <w:r>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terdapat</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youtube</w:t>
      </w:r>
      <w:proofErr w:type="spellEnd"/>
      <w:r>
        <w:rPr>
          <w:rFonts w:ascii="Times New Roman" w:hAnsi="Times New Roman" w:cs="Times New Roman"/>
          <w:bCs/>
          <w:sz w:val="24"/>
          <w:szCs w:val="24"/>
        </w:rPr>
        <w:t xml:space="preserve"> </w:t>
      </w:r>
      <w:proofErr w:type="spellStart"/>
      <w:r w:rsidR="007E6693">
        <w:rPr>
          <w:rFonts w:ascii="Times New Roman" w:hAnsi="Times New Roman" w:cs="Times New Roman"/>
          <w:bCs/>
          <w:sz w:val="24"/>
          <w:szCs w:val="24"/>
        </w:rPr>
        <w:t>yaitu</w:t>
      </w:r>
      <w:proofErr w:type="spellEnd"/>
      <w:r w:rsidR="007E6693">
        <w:rPr>
          <w:rFonts w:ascii="Times New Roman" w:hAnsi="Times New Roman" w:cs="Times New Roman"/>
          <w:bCs/>
          <w:sz w:val="24"/>
          <w:szCs w:val="24"/>
        </w:rPr>
        <w:t>:</w:t>
      </w:r>
      <w:r w:rsidR="003F61C0">
        <w:rPr>
          <w:rFonts w:ascii="Times New Roman" w:hAnsi="Times New Roman" w:cs="Times New Roman"/>
          <w:bCs/>
          <w:sz w:val="24"/>
          <w:szCs w:val="24"/>
        </w:rPr>
        <w:t xml:space="preserve"> </w:t>
      </w:r>
      <w:r>
        <w:rPr>
          <w:rFonts w:ascii="Times New Roman" w:hAnsi="Times New Roman" w:cs="Times New Roman"/>
          <w:bCs/>
          <w:sz w:val="24"/>
          <w:szCs w:val="24"/>
        </w:rPr>
        <w:t xml:space="preserve">(1)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Banner, </w:t>
      </w:r>
      <w:proofErr w:type="spellStart"/>
      <w:r>
        <w:rPr>
          <w:rFonts w:ascii="Times New Roman" w:hAnsi="Times New Roman" w:cs="Times New Roman"/>
          <w:bCs/>
          <w:sz w:val="24"/>
          <w:szCs w:val="24"/>
        </w:rPr>
        <w:t>penempatan</w:t>
      </w:r>
      <w:r w:rsidR="003F61C0">
        <w:rPr>
          <w:rFonts w:ascii="Times New Roman" w:hAnsi="Times New Roman" w:cs="Times New Roman"/>
          <w:bCs/>
          <w:sz w:val="24"/>
          <w:szCs w:val="24"/>
        </w:rPr>
        <w:t>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biasanya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mucul</w:t>
      </w:r>
      <w:proofErr w:type="spellEnd"/>
      <w:r>
        <w:rPr>
          <w:rFonts w:ascii="Times New Roman" w:hAnsi="Times New Roman" w:cs="Times New Roman"/>
          <w:bCs/>
          <w:sz w:val="24"/>
          <w:szCs w:val="24"/>
        </w:rPr>
        <w:t xml:space="preserve"> di</w:t>
      </w:r>
      <w:r w:rsidR="003F61C0">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kanan</w:t>
      </w:r>
      <w:proofErr w:type="spellEnd"/>
      <w:r w:rsidR="007D4CBA">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sebelah</w:t>
      </w:r>
      <w:proofErr w:type="spellEnd"/>
      <w:r>
        <w:rPr>
          <w:rFonts w:ascii="Times New Roman" w:hAnsi="Times New Roman" w:cs="Times New Roman"/>
          <w:bCs/>
          <w:sz w:val="24"/>
          <w:szCs w:val="24"/>
        </w:rPr>
        <w:t xml:space="preserve"> video </w:t>
      </w:r>
      <w:proofErr w:type="spellStart"/>
      <w:r>
        <w:rPr>
          <w:rFonts w:ascii="Times New Roman" w:hAnsi="Times New Roman" w:cs="Times New Roman"/>
          <w:bCs/>
          <w:sz w:val="24"/>
          <w:szCs w:val="24"/>
        </w:rPr>
        <w:t>unggulan</w:t>
      </w:r>
      <w:proofErr w:type="spellEnd"/>
      <w:r>
        <w:rPr>
          <w:rFonts w:ascii="Times New Roman" w:hAnsi="Times New Roman" w:cs="Times New Roman"/>
          <w:bCs/>
          <w:sz w:val="24"/>
          <w:szCs w:val="24"/>
        </w:rPr>
        <w:t xml:space="preserve"> dan daftar </w:t>
      </w:r>
      <w:proofErr w:type="spellStart"/>
      <w:r w:rsidR="003F61C0">
        <w:rPr>
          <w:rFonts w:ascii="Times New Roman" w:hAnsi="Times New Roman" w:cs="Times New Roman"/>
          <w:bCs/>
          <w:sz w:val="24"/>
          <w:szCs w:val="24"/>
        </w:rPr>
        <w:t>rekomendasi</w:t>
      </w:r>
      <w:proofErr w:type="spellEnd"/>
      <w:r>
        <w:rPr>
          <w:rFonts w:ascii="Times New Roman" w:hAnsi="Times New Roman" w:cs="Times New Roman"/>
          <w:bCs/>
          <w:sz w:val="24"/>
          <w:szCs w:val="24"/>
        </w:rPr>
        <w:t xml:space="preserve"> video</w:t>
      </w:r>
      <w:r w:rsidR="007D4CBA">
        <w:rPr>
          <w:rFonts w:ascii="Times New Roman" w:hAnsi="Times New Roman" w:cs="Times New Roman"/>
          <w:bCs/>
          <w:sz w:val="24"/>
          <w:szCs w:val="24"/>
        </w:rPr>
        <w:t xml:space="preserve"> </w:t>
      </w:r>
      <w:proofErr w:type="spellStart"/>
      <w:r w:rsidR="007D4CBA">
        <w:rPr>
          <w:rFonts w:ascii="Times New Roman" w:hAnsi="Times New Roman" w:cs="Times New Roman"/>
          <w:bCs/>
          <w:sz w:val="24"/>
          <w:szCs w:val="24"/>
        </w:rPr>
        <w:t>diatas</w:t>
      </w:r>
      <w:proofErr w:type="spellEnd"/>
      <w:r>
        <w:rPr>
          <w:rFonts w:ascii="Times New Roman" w:hAnsi="Times New Roman" w:cs="Times New Roman"/>
          <w:bCs/>
          <w:sz w:val="24"/>
          <w:szCs w:val="24"/>
        </w:rPr>
        <w:t xml:space="preserve">. </w:t>
      </w:r>
      <w:r w:rsidR="00CE66DA">
        <w:rPr>
          <w:rFonts w:ascii="Times New Roman" w:hAnsi="Times New Roman" w:cs="Times New Roman"/>
          <w:bCs/>
          <w:sz w:val="24"/>
          <w:szCs w:val="24"/>
        </w:rPr>
        <w:t xml:space="preserve">Pada </w:t>
      </w:r>
      <w:proofErr w:type="spellStart"/>
      <w:r w:rsidR="007E6693">
        <w:rPr>
          <w:rFonts w:ascii="Times New Roman" w:hAnsi="Times New Roman" w:cs="Times New Roman"/>
          <w:bCs/>
          <w:sz w:val="24"/>
          <w:szCs w:val="24"/>
        </w:rPr>
        <w:t>penanyangan</w:t>
      </w:r>
      <w:proofErr w:type="spellEnd"/>
      <w:r w:rsidR="007E6693">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pemutar</w:t>
      </w:r>
      <w:proofErr w:type="spellEnd"/>
      <w:r>
        <w:rPr>
          <w:rFonts w:ascii="Times New Roman" w:hAnsi="Times New Roman" w:cs="Times New Roman"/>
          <w:bCs/>
          <w:sz w:val="24"/>
          <w:szCs w:val="24"/>
        </w:rPr>
        <w:t xml:space="preserve"> </w:t>
      </w:r>
      <w:r w:rsidR="00BD423E">
        <w:rPr>
          <w:rFonts w:ascii="Times New Roman" w:hAnsi="Times New Roman" w:cs="Times New Roman"/>
          <w:bCs/>
          <w:sz w:val="24"/>
          <w:szCs w:val="24"/>
        </w:rPr>
        <w:t xml:space="preserve">video </w:t>
      </w:r>
      <w:proofErr w:type="spellStart"/>
      <w:r w:rsidR="00BD423E">
        <w:rPr>
          <w:rFonts w:ascii="Times New Roman" w:hAnsi="Times New Roman" w:cs="Times New Roman"/>
          <w:bCs/>
          <w:sz w:val="24"/>
          <w:szCs w:val="24"/>
        </w:rPr>
        <w:t>iklan</w:t>
      </w:r>
      <w:proofErr w:type="spellEnd"/>
      <w:r w:rsidR="007E6693">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lebih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besar</w:t>
      </w:r>
      <w:proofErr w:type="spellEnd"/>
      <w:r w:rsidR="00CE66DA">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mungkin</w:t>
      </w:r>
      <w:proofErr w:type="spellEnd"/>
      <w:r>
        <w:rPr>
          <w:rFonts w:ascii="Times New Roman" w:hAnsi="Times New Roman" w:cs="Times New Roman"/>
          <w:bCs/>
          <w:sz w:val="24"/>
          <w:szCs w:val="24"/>
        </w:rPr>
        <w:t xml:space="preserve"> </w:t>
      </w:r>
      <w:proofErr w:type="spellStart"/>
      <w:r w:rsidR="007E6693">
        <w:rPr>
          <w:rFonts w:ascii="Times New Roman" w:hAnsi="Times New Roman" w:cs="Times New Roman"/>
          <w:bCs/>
          <w:sz w:val="24"/>
          <w:szCs w:val="24"/>
        </w:rPr>
        <w:t>terbit</w:t>
      </w:r>
      <w:proofErr w:type="spellEnd"/>
      <w:r>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di</w:t>
      </w:r>
      <w:r w:rsidR="00CE66DA">
        <w:rPr>
          <w:rFonts w:ascii="Times New Roman" w:hAnsi="Times New Roman" w:cs="Times New Roman"/>
          <w:bCs/>
          <w:sz w:val="24"/>
          <w:szCs w:val="24"/>
        </w:rPr>
        <w:t>bagian</w:t>
      </w:r>
      <w:proofErr w:type="spellEnd"/>
      <w:r w:rsidR="00CE66DA">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bawah</w:t>
      </w:r>
      <w:proofErr w:type="spellEnd"/>
      <w:r>
        <w:rPr>
          <w:rFonts w:ascii="Times New Roman" w:hAnsi="Times New Roman" w:cs="Times New Roman"/>
          <w:bCs/>
          <w:sz w:val="24"/>
          <w:szCs w:val="24"/>
        </w:rPr>
        <w:t xml:space="preserve">. (2)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Hamparan</w:t>
      </w:r>
      <w:proofErr w:type="spellEnd"/>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atau</w:t>
      </w:r>
      <w:proofErr w:type="spellEnd"/>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iklan</w:t>
      </w:r>
      <w:proofErr w:type="spellEnd"/>
      <w:r w:rsidR="002B1D4E">
        <w:rPr>
          <w:rFonts w:ascii="Times New Roman" w:hAnsi="Times New Roman" w:cs="Times New Roman"/>
          <w:bCs/>
          <w:sz w:val="24"/>
          <w:szCs w:val="24"/>
        </w:rPr>
        <w:t xml:space="preserve"> overlay</w:t>
      </w:r>
      <w:r>
        <w:rPr>
          <w:rFonts w:ascii="Times New Roman" w:hAnsi="Times New Roman" w:cs="Times New Roman"/>
          <w:bCs/>
          <w:sz w:val="24"/>
          <w:szCs w:val="24"/>
        </w:rPr>
        <w:t>,</w:t>
      </w:r>
      <w:r w:rsidR="00CE66DA">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hamparan</w:t>
      </w:r>
      <w:proofErr w:type="spellEnd"/>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atau</w:t>
      </w:r>
      <w:proofErr w:type="spellEnd"/>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iklan</w:t>
      </w:r>
      <w:proofErr w:type="spellEnd"/>
      <w:r w:rsidR="002B1D4E">
        <w:rPr>
          <w:rFonts w:ascii="Times New Roman" w:hAnsi="Times New Roman" w:cs="Times New Roman"/>
          <w:bCs/>
          <w:sz w:val="24"/>
          <w:szCs w:val="24"/>
        </w:rPr>
        <w:t xml:space="preserve"> overlay</w:t>
      </w:r>
      <w:r>
        <w:rPr>
          <w:rFonts w:ascii="Times New Roman" w:hAnsi="Times New Roman" w:cs="Times New Roman"/>
          <w:bCs/>
          <w:sz w:val="24"/>
          <w:szCs w:val="24"/>
        </w:rPr>
        <w:t xml:space="preserve"> semi </w:t>
      </w:r>
      <w:proofErr w:type="spellStart"/>
      <w:r>
        <w:rPr>
          <w:rFonts w:ascii="Times New Roman" w:hAnsi="Times New Roman" w:cs="Times New Roman"/>
          <w:bCs/>
          <w:sz w:val="24"/>
          <w:szCs w:val="24"/>
        </w:rPr>
        <w:t>transparan</w:t>
      </w:r>
      <w:proofErr w:type="spellEnd"/>
      <w:r>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di</w:t>
      </w:r>
      <w:r w:rsidR="00CE66DA">
        <w:rPr>
          <w:rFonts w:ascii="Times New Roman" w:hAnsi="Times New Roman" w:cs="Times New Roman"/>
          <w:bCs/>
          <w:sz w:val="24"/>
          <w:szCs w:val="24"/>
        </w:rPr>
        <w:t>bagian</w:t>
      </w:r>
      <w:proofErr w:type="spellEnd"/>
      <w:r w:rsidR="00CE66DA">
        <w:rPr>
          <w:rFonts w:ascii="Times New Roman" w:hAnsi="Times New Roman" w:cs="Times New Roman"/>
          <w:bCs/>
          <w:sz w:val="24"/>
          <w:szCs w:val="24"/>
        </w:rPr>
        <w:t xml:space="preserve"> </w:t>
      </w:r>
      <w:proofErr w:type="spellStart"/>
      <w:r w:rsidR="00CE66DA">
        <w:rPr>
          <w:rFonts w:ascii="Times New Roman" w:hAnsi="Times New Roman" w:cs="Times New Roman"/>
          <w:bCs/>
          <w:sz w:val="24"/>
          <w:szCs w:val="24"/>
        </w:rPr>
        <w:t>penempatan</w:t>
      </w:r>
      <w:proofErr w:type="spellEnd"/>
      <w:r w:rsidR="00CE66DA">
        <w:rPr>
          <w:rFonts w:ascii="Times New Roman" w:hAnsi="Times New Roman" w:cs="Times New Roman"/>
          <w:bCs/>
          <w:sz w:val="24"/>
          <w:szCs w:val="24"/>
        </w:rPr>
        <w:t xml:space="preserve"> </w:t>
      </w:r>
      <w:proofErr w:type="spellStart"/>
      <w:r w:rsidR="003F61C0">
        <w:rPr>
          <w:rFonts w:ascii="Times New Roman" w:hAnsi="Times New Roman" w:cs="Times New Roman"/>
          <w:bCs/>
          <w:sz w:val="24"/>
          <w:szCs w:val="24"/>
        </w:rPr>
        <w:t>biasanya</w:t>
      </w:r>
      <w:proofErr w:type="spellEnd"/>
      <w:r w:rsidR="003F61C0">
        <w:rPr>
          <w:rFonts w:ascii="Times New Roman" w:hAnsi="Times New Roman" w:cs="Times New Roman"/>
          <w:bCs/>
          <w:sz w:val="24"/>
          <w:szCs w:val="24"/>
        </w:rPr>
        <w:t xml:space="preserve"> </w:t>
      </w:r>
      <w:proofErr w:type="spellStart"/>
      <w:r>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20</w:t>
      </w:r>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menit</w:t>
      </w:r>
      <w:proofErr w:type="spellEnd"/>
      <w:r w:rsidR="002B1D4E">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setelah</w:t>
      </w:r>
      <w:proofErr w:type="spellEnd"/>
      <w:r w:rsidR="002B1D4E">
        <w:rPr>
          <w:rFonts w:ascii="Times New Roman" w:hAnsi="Times New Roman" w:cs="Times New Roman"/>
          <w:bCs/>
          <w:sz w:val="24"/>
          <w:szCs w:val="24"/>
        </w:rPr>
        <w:t xml:space="preserve"> video </w:t>
      </w:r>
      <w:proofErr w:type="spellStart"/>
      <w:r w:rsidR="002B1D4E">
        <w:rPr>
          <w:rFonts w:ascii="Times New Roman" w:hAnsi="Times New Roman" w:cs="Times New Roman"/>
          <w:bCs/>
          <w:sz w:val="24"/>
          <w:szCs w:val="24"/>
        </w:rPr>
        <w:t>dimulai</w:t>
      </w:r>
      <w:proofErr w:type="spellEnd"/>
      <w:r>
        <w:rPr>
          <w:rFonts w:ascii="Times New Roman" w:hAnsi="Times New Roman" w:cs="Times New Roman"/>
          <w:bCs/>
          <w:sz w:val="24"/>
          <w:szCs w:val="24"/>
        </w:rPr>
        <w:t xml:space="preserve">. (3)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video </w:t>
      </w:r>
      <w:r>
        <w:rPr>
          <w:rFonts w:ascii="Times New Roman" w:hAnsi="Times New Roman" w:cs="Times New Roman"/>
          <w:bCs/>
          <w:i/>
          <w:iCs/>
          <w:sz w:val="24"/>
          <w:szCs w:val="24"/>
        </w:rPr>
        <w:t xml:space="preserve">pop-up behind,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video </w:t>
      </w:r>
      <w:r>
        <w:rPr>
          <w:rFonts w:ascii="Times New Roman" w:hAnsi="Times New Roman" w:cs="Times New Roman"/>
          <w:bCs/>
          <w:i/>
          <w:iCs/>
          <w:sz w:val="24"/>
          <w:szCs w:val="24"/>
        </w:rPr>
        <w:t xml:space="preserve">pop-up behind </w:t>
      </w:r>
      <w:proofErr w:type="spellStart"/>
      <w:r w:rsidR="00CE66DA">
        <w:rPr>
          <w:rFonts w:ascii="Times New Roman" w:hAnsi="Times New Roman" w:cs="Times New Roman"/>
          <w:bCs/>
          <w:sz w:val="24"/>
          <w:szCs w:val="24"/>
        </w:rPr>
        <w:t>yakni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sidR="00CE66DA">
        <w:rPr>
          <w:rFonts w:ascii="Times New Roman" w:hAnsi="Times New Roman" w:cs="Times New Roman"/>
          <w:bCs/>
          <w:sz w:val="24"/>
          <w:szCs w:val="24"/>
        </w:rPr>
        <w:t xml:space="preserve"> yang </w:t>
      </w:r>
      <w:proofErr w:type="spellStart"/>
      <w:r w:rsidR="00CE66DA">
        <w:rPr>
          <w:rFonts w:ascii="Times New Roman" w:hAnsi="Times New Roman" w:cs="Times New Roman"/>
          <w:bCs/>
          <w:sz w:val="24"/>
          <w:szCs w:val="24"/>
        </w:rPr>
        <w:t>muncul</w:t>
      </w:r>
      <w:proofErr w:type="spellEnd"/>
      <w:r>
        <w:rPr>
          <w:rFonts w:ascii="Times New Roman" w:hAnsi="Times New Roman" w:cs="Times New Roman"/>
          <w:bCs/>
          <w:sz w:val="24"/>
          <w:szCs w:val="24"/>
        </w:rPr>
        <w:t xml:space="preserve"> di</w:t>
      </w:r>
      <w:r w:rsidR="00A35F28">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awal</w:t>
      </w:r>
      <w:proofErr w:type="spellEnd"/>
      <w:r>
        <w:rPr>
          <w:rFonts w:ascii="Times New Roman" w:hAnsi="Times New Roman" w:cs="Times New Roman"/>
          <w:bCs/>
          <w:sz w:val="24"/>
          <w:szCs w:val="24"/>
        </w:rPr>
        <w:t xml:space="preserve"> video </w:t>
      </w:r>
      <w:proofErr w:type="spellStart"/>
      <w:r w:rsidR="00CE66DA">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w:t>
      </w:r>
      <w:r w:rsidR="002B1D4E">
        <w:rPr>
          <w:rFonts w:ascii="Times New Roman" w:hAnsi="Times New Roman" w:cs="Times New Roman"/>
          <w:bCs/>
          <w:sz w:val="24"/>
          <w:szCs w:val="24"/>
        </w:rPr>
        <w:t>biarkan</w:t>
      </w:r>
      <w:proofErr w:type="spellEnd"/>
      <w:r>
        <w:rPr>
          <w:rFonts w:ascii="Times New Roman" w:hAnsi="Times New Roman" w:cs="Times New Roman"/>
          <w:bCs/>
          <w:sz w:val="24"/>
          <w:szCs w:val="24"/>
        </w:rPr>
        <w:t xml:space="preserve"> </w:t>
      </w:r>
      <w:r w:rsidR="00A35F28">
        <w:rPr>
          <w:rFonts w:ascii="Times New Roman" w:hAnsi="Times New Roman" w:cs="Times New Roman"/>
          <w:bCs/>
          <w:sz w:val="24"/>
          <w:szCs w:val="24"/>
        </w:rPr>
        <w:t xml:space="preserve">oleh </w:t>
      </w:r>
      <w:proofErr w:type="spellStart"/>
      <w:r>
        <w:rPr>
          <w:rFonts w:ascii="Times New Roman" w:hAnsi="Times New Roman" w:cs="Times New Roman"/>
          <w:bCs/>
          <w:sz w:val="24"/>
          <w:szCs w:val="24"/>
        </w:rPr>
        <w:t>pe</w:t>
      </w:r>
      <w:r w:rsidR="002B1D4E">
        <w:rPr>
          <w:rFonts w:ascii="Times New Roman" w:hAnsi="Times New Roman" w:cs="Times New Roman"/>
          <w:bCs/>
          <w:sz w:val="24"/>
          <w:szCs w:val="24"/>
        </w:rPr>
        <w:t>nonton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setelah</w:t>
      </w:r>
      <w:proofErr w:type="spellEnd"/>
      <w:r>
        <w:rPr>
          <w:rFonts w:ascii="Times New Roman" w:hAnsi="Times New Roman" w:cs="Times New Roman"/>
          <w:bCs/>
          <w:sz w:val="24"/>
          <w:szCs w:val="24"/>
        </w:rPr>
        <w:t xml:space="preserve"> 5 </w:t>
      </w:r>
      <w:proofErr w:type="spellStart"/>
      <w:r>
        <w:rPr>
          <w:rFonts w:ascii="Times New Roman" w:hAnsi="Times New Roman" w:cs="Times New Roman"/>
          <w:bCs/>
          <w:sz w:val="24"/>
          <w:szCs w:val="24"/>
        </w:rPr>
        <w:t>detik</w:t>
      </w:r>
      <w:proofErr w:type="spellEnd"/>
      <w:r>
        <w:rPr>
          <w:rFonts w:ascii="Times New Roman" w:hAnsi="Times New Roman" w:cs="Times New Roman"/>
          <w:bCs/>
          <w:sz w:val="24"/>
          <w:szCs w:val="24"/>
        </w:rPr>
        <w:t xml:space="preserve"> </w:t>
      </w:r>
      <w:proofErr w:type="spellStart"/>
      <w:r w:rsidR="002B1D4E">
        <w:rPr>
          <w:rFonts w:ascii="Times New Roman" w:hAnsi="Times New Roman" w:cs="Times New Roman"/>
          <w:bCs/>
          <w:sz w:val="24"/>
          <w:szCs w:val="24"/>
        </w:rPr>
        <w:t>kalau</w:t>
      </w:r>
      <w:proofErr w:type="spellEnd"/>
      <w:r>
        <w:rPr>
          <w:rFonts w:ascii="Times New Roman" w:hAnsi="Times New Roman" w:cs="Times New Roman"/>
          <w:bCs/>
          <w:sz w:val="24"/>
          <w:szCs w:val="24"/>
        </w:rPr>
        <w:t xml:space="preserve"> </w:t>
      </w:r>
      <w:proofErr w:type="spellStart"/>
      <w:r w:rsidR="00CE66DA">
        <w:rPr>
          <w:rFonts w:ascii="Times New Roman" w:hAnsi="Times New Roman" w:cs="Times New Roman"/>
          <w:bCs/>
          <w:sz w:val="24"/>
          <w:szCs w:val="24"/>
        </w:rPr>
        <w:t>diinginkan</w:t>
      </w:r>
      <w:proofErr w:type="spellEnd"/>
      <w:r>
        <w:rPr>
          <w:rFonts w:ascii="Times New Roman" w:hAnsi="Times New Roman" w:cs="Times New Roman"/>
          <w:bCs/>
          <w:sz w:val="24"/>
          <w:szCs w:val="24"/>
        </w:rPr>
        <w:t xml:space="preserve"> </w:t>
      </w:r>
      <w:r w:rsidR="00CE66DA">
        <w:rPr>
          <w:rFonts w:ascii="Times New Roman" w:hAnsi="Times New Roman" w:cs="Times New Roman"/>
          <w:bCs/>
          <w:sz w:val="24"/>
          <w:szCs w:val="24"/>
        </w:rPr>
        <w:t xml:space="preserve">dan </w:t>
      </w:r>
      <w:proofErr w:type="spellStart"/>
      <w:r w:rsidR="00CE66DA">
        <w:rPr>
          <w:rFonts w:ascii="Times New Roman" w:hAnsi="Times New Roman" w:cs="Times New Roman"/>
          <w:bCs/>
          <w:sz w:val="24"/>
          <w:szCs w:val="24"/>
        </w:rPr>
        <w:t>d</w:t>
      </w:r>
      <w:r>
        <w:rPr>
          <w:rFonts w:ascii="Times New Roman" w:hAnsi="Times New Roman" w:cs="Times New Roman"/>
          <w:bCs/>
          <w:sz w:val="24"/>
          <w:szCs w:val="24"/>
        </w:rPr>
        <w:t>i</w:t>
      </w:r>
      <w:r w:rsidR="00A35F28">
        <w:rPr>
          <w:rFonts w:ascii="Times New Roman" w:hAnsi="Times New Roman" w:cs="Times New Roman"/>
          <w:bCs/>
          <w:sz w:val="24"/>
          <w:szCs w:val="24"/>
        </w:rPr>
        <w:t>tambahkan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w:t>
      </w:r>
      <w:r w:rsidR="00CE66DA">
        <w:rPr>
          <w:rFonts w:ascii="Times New Roman" w:hAnsi="Times New Roman" w:cs="Times New Roman"/>
          <w:bCs/>
          <w:sz w:val="24"/>
          <w:szCs w:val="24"/>
        </w:rPr>
        <w:t>lama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w:t>
      </w:r>
      <w:r w:rsidR="00CE66DA">
        <w:rPr>
          <w:rFonts w:ascii="Times New Roman" w:hAnsi="Times New Roman" w:cs="Times New Roman"/>
          <w:bCs/>
          <w:sz w:val="24"/>
          <w:szCs w:val="24"/>
        </w:rPr>
        <w:t>belum</w:t>
      </w:r>
      <w:proofErr w:type="spellEnd"/>
      <w:r>
        <w:rPr>
          <w:rFonts w:ascii="Times New Roman" w:hAnsi="Times New Roman" w:cs="Times New Roman"/>
          <w:bCs/>
          <w:sz w:val="24"/>
          <w:szCs w:val="24"/>
        </w:rPr>
        <w:t xml:space="preserve">, </w:t>
      </w:r>
      <w:proofErr w:type="spellStart"/>
      <w:r w:rsidR="00CE66DA">
        <w:rPr>
          <w:rFonts w:ascii="Times New Roman" w:hAnsi="Times New Roman" w:cs="Times New Roman"/>
          <w:bCs/>
          <w:sz w:val="24"/>
          <w:szCs w:val="24"/>
        </w:rPr>
        <w:t>serta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setelah</w:t>
      </w:r>
      <w:proofErr w:type="spellEnd"/>
      <w:r>
        <w:rPr>
          <w:rFonts w:ascii="Times New Roman" w:hAnsi="Times New Roman" w:cs="Times New Roman"/>
          <w:bCs/>
          <w:sz w:val="24"/>
          <w:szCs w:val="24"/>
        </w:rPr>
        <w:t xml:space="preserve"> video </w:t>
      </w:r>
      <w:proofErr w:type="spellStart"/>
      <w:r w:rsidR="002B1D4E">
        <w:rPr>
          <w:rFonts w:ascii="Times New Roman" w:hAnsi="Times New Roman" w:cs="Times New Roman"/>
          <w:bCs/>
          <w:sz w:val="24"/>
          <w:szCs w:val="24"/>
        </w:rPr>
        <w:t>pertama</w:t>
      </w:r>
      <w:proofErr w:type="spellEnd"/>
      <w:r>
        <w:rPr>
          <w:rFonts w:ascii="Times New Roman" w:hAnsi="Times New Roman" w:cs="Times New Roman"/>
          <w:bCs/>
          <w:sz w:val="24"/>
          <w:szCs w:val="24"/>
        </w:rPr>
        <w:t xml:space="preserve">. (4)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video </w:t>
      </w:r>
      <w:proofErr w:type="spellStart"/>
      <w:r>
        <w:rPr>
          <w:rFonts w:ascii="Times New Roman" w:hAnsi="Times New Roman" w:cs="Times New Roman"/>
          <w:bCs/>
          <w:i/>
          <w:iCs/>
          <w:sz w:val="24"/>
          <w:szCs w:val="24"/>
        </w:rPr>
        <w:t>webseries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sz w:val="24"/>
          <w:szCs w:val="24"/>
        </w:rPr>
        <w:t>penempatan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iklan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vidieo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i/>
          <w:iCs/>
          <w:sz w:val="24"/>
          <w:szCs w:val="24"/>
        </w:rPr>
        <w:t>webseries</w:t>
      </w:r>
      <w:proofErr w:type="spellEnd"/>
      <w:r>
        <w:rPr>
          <w:rFonts w:ascii="Times New Roman" w:hAnsi="Times New Roman" w:cs="Times New Roman"/>
          <w:bCs/>
          <w:i/>
          <w:i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sebuah</w:t>
      </w:r>
      <w:proofErr w:type="spellEnd"/>
      <w:r>
        <w:rPr>
          <w:rFonts w:ascii="Times New Roman" w:hAnsi="Times New Roman" w:cs="Times New Roman"/>
          <w:bCs/>
          <w:sz w:val="24"/>
          <w:szCs w:val="24"/>
        </w:rPr>
        <w:t xml:space="preserve"> format acara </w:t>
      </w:r>
      <w:proofErr w:type="spellStart"/>
      <w:r>
        <w:rPr>
          <w:rFonts w:ascii="Times New Roman" w:hAnsi="Times New Roman" w:cs="Times New Roman"/>
          <w:bCs/>
          <w:sz w:val="24"/>
          <w:szCs w:val="24"/>
        </w:rPr>
        <w:t>berseri</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ditanyangkan</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sebuah</w:t>
      </w:r>
      <w:proofErr w:type="spellEnd"/>
      <w:r>
        <w:rPr>
          <w:rFonts w:ascii="Times New Roman" w:hAnsi="Times New Roman" w:cs="Times New Roman"/>
          <w:bCs/>
          <w:sz w:val="24"/>
          <w:szCs w:val="24"/>
        </w:rPr>
        <w:t xml:space="preserve"> medium yang </w:t>
      </w:r>
      <w:proofErr w:type="spellStart"/>
      <w:r>
        <w:rPr>
          <w:rFonts w:ascii="Times New Roman" w:hAnsi="Times New Roman" w:cs="Times New Roman"/>
          <w:bCs/>
          <w:sz w:val="24"/>
          <w:szCs w:val="24"/>
        </w:rPr>
        <w:t>sedang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berkembang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bernma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Youtube</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{"citationItems":[{"id":"ITEM-1","itemData":{"author":[{"dropping-particle":"","family":"Hardianto","given":"Raditya Dwi","non-dropping-particle":"","parse-names":false,"suffix":""}],"id":"ITEM-1","issued":{"date-parts":[["2017"]]},"page":"1-39","title":"Pengaruh Iklan Di Media Sosial Youtube Terhadap Minat Beli (Studi Kasus Pada Mahasiswa Uksw Pengguna Media Sosial Youtube)","type":"article-journal"},"uris":["http://www.mendeley.com/documents/?uuid=a72f5e17-b598-414b-8420-4170797c8985"]}],"mendeley":{"formattedCitation":"(Hardianto, 2017)","plainTextFormattedCitation":"(Hardianto, 2017)","previouslyFormattedCitation":"(Hardianto, 2017)"},"properties":{"noteIndex":0},"schema":"https://github.com/citation-style-language/schema/raw/master/csl-citation.json"}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(Hardianto, 2017)</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Menurut</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penelitian</w:t>
      </w:r>
      <w:proofErr w:type="spellEnd"/>
      <w:r w:rsidR="007258AE" w:rsidRPr="00F11B93">
        <w:rPr>
          <w:rFonts w:ascii="Times New Roman" w:hAnsi="Times New Roman" w:cs="Times New Roman"/>
          <w:bCs/>
          <w:sz w:val="24"/>
          <w:szCs w:val="24"/>
        </w:rPr>
        <w:t xml:space="preserve"> </w:t>
      </w:r>
      <w:r w:rsidR="007258AE" w:rsidRPr="00F11B93">
        <w:rPr>
          <w:rFonts w:ascii="Times New Roman" w:hAnsi="Times New Roman" w:cs="Times New Roman"/>
          <w:bCs/>
          <w:sz w:val="24"/>
          <w:szCs w:val="24"/>
        </w:rPr>
        <w:fldChar w:fldCharType="begin" w:fldLock="1"/>
      </w:r>
      <w:r w:rsidR="007258AE" w:rsidRPr="00F11B93">
        <w:rPr>
          <w:rFonts w:ascii="Times New Roman" w:hAnsi="Times New Roman" w:cs="Times New Roman"/>
          <w:bCs/>
          <w:sz w:val="24"/>
          <w:szCs w:val="24"/>
        </w:rPr>
        <w:instrText>ADDIN CSL_CITATION {"citationItems":[{"id":"ITEM-1","itemData":{"ISBN":"1969020319990","abstract":"… dan Bisnis Islam termasuk pada posisi tersebut dan diasumsikan lebih mengetahui akad jual beli dalam islam, oleh sebab itu dipilihlah Mahasiswa Fakultas Ekonomi dan Bisnis …","author":[{"dropping-particle":"","family":"zailifiah Arinil Haq","given":"","non-dropping-particle":"","parse-names":false,"suffix":""}],"id":"ITEM-1","issued":{"date-parts":[["2022"]]},"title":"… Iklan E-commerce Shopee di Youtube Terhadap Perilaku Konsumtif Mahasiswa (Studi Kasus pada Mahasiswa Fakultas Ekonomi dan Bisnis Islam UIN Khas Jember)","type":"book"},"uris":["http://www.mendeley.com/documents/?uuid=35bd1bf5-5096-4639-a092-7f1665ee3522"]}],"mendeley":{"formattedCitation":"(zailifiah Arinil Haq, 2022)","plainTextFormattedCitation":"(zailifiah Arinil Haq, 2022)","previouslyFormattedCitation":"(zailifiah Arinil Haq, 2022)"},"properties":{"noteIndex":0},"schema":"https://github.com/citation-style-language/schema/raw/master/csl-citation.json"}</w:instrText>
      </w:r>
      <w:r w:rsidR="007258AE" w:rsidRPr="00F11B93">
        <w:rPr>
          <w:rFonts w:ascii="Times New Roman" w:hAnsi="Times New Roman" w:cs="Times New Roman"/>
          <w:bCs/>
          <w:sz w:val="24"/>
          <w:szCs w:val="24"/>
        </w:rPr>
        <w:fldChar w:fldCharType="separate"/>
      </w:r>
      <w:r w:rsidR="007258AE" w:rsidRPr="00F11B93">
        <w:rPr>
          <w:rFonts w:ascii="Times New Roman" w:hAnsi="Times New Roman" w:cs="Times New Roman"/>
          <w:bCs/>
          <w:noProof/>
          <w:sz w:val="24"/>
          <w:szCs w:val="24"/>
        </w:rPr>
        <w:t>(zailifiah Arinil Haq, 2022)</w:t>
      </w:r>
      <w:r w:rsidR="007258AE" w:rsidRPr="00F11B93">
        <w:rPr>
          <w:rFonts w:ascii="Times New Roman" w:hAnsi="Times New Roman" w:cs="Times New Roman"/>
          <w:bCs/>
          <w:sz w:val="24"/>
          <w:szCs w:val="24"/>
        </w:rPr>
        <w:fldChar w:fldCharType="end"/>
      </w:r>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mengatakan</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indikator</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iklan</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yaitu</w:t>
      </w:r>
      <w:proofErr w:type="spellEnd"/>
      <w:r w:rsidR="007258AE" w:rsidRPr="00F11B93">
        <w:rPr>
          <w:rFonts w:ascii="Times New Roman" w:hAnsi="Times New Roman" w:cs="Times New Roman"/>
          <w:bCs/>
          <w:sz w:val="24"/>
          <w:szCs w:val="24"/>
        </w:rPr>
        <w:t xml:space="preserve"> : (1) </w:t>
      </w:r>
      <w:proofErr w:type="spellStart"/>
      <w:r w:rsidR="007258AE" w:rsidRPr="00F11B93">
        <w:rPr>
          <w:rFonts w:ascii="Times New Roman" w:hAnsi="Times New Roman" w:cs="Times New Roman"/>
          <w:bCs/>
          <w:sz w:val="24"/>
          <w:szCs w:val="24"/>
        </w:rPr>
        <w:t>frekuensi</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seberapa</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sering</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iklan</w:t>
      </w:r>
      <w:proofErr w:type="spellEnd"/>
      <w:r w:rsidR="00CE66DA">
        <w:rPr>
          <w:rFonts w:ascii="Times New Roman" w:hAnsi="Times New Roman" w:cs="Times New Roman"/>
          <w:bCs/>
          <w:sz w:val="24"/>
          <w:szCs w:val="24"/>
        </w:rPr>
        <w:t xml:space="preserve"> yang</w:t>
      </w:r>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di</w:t>
      </w:r>
      <w:r w:rsidR="00A35F28">
        <w:rPr>
          <w:rFonts w:ascii="Times New Roman" w:hAnsi="Times New Roman" w:cs="Times New Roman"/>
          <w:bCs/>
          <w:sz w:val="24"/>
          <w:szCs w:val="24"/>
        </w:rPr>
        <w:t>tonton</w:t>
      </w:r>
      <w:proofErr w:type="spellEnd"/>
      <w:r w:rsidR="00CE66DA">
        <w:rPr>
          <w:rFonts w:ascii="Times New Roman" w:hAnsi="Times New Roman" w:cs="Times New Roman"/>
          <w:bCs/>
          <w:sz w:val="24"/>
          <w:szCs w:val="24"/>
        </w:rPr>
        <w:t xml:space="preserve"> oleh </w:t>
      </w:r>
      <w:proofErr w:type="spellStart"/>
      <w:r w:rsidR="00CE66DA">
        <w:rPr>
          <w:rFonts w:ascii="Times New Roman" w:hAnsi="Times New Roman" w:cs="Times New Roman"/>
          <w:bCs/>
          <w:sz w:val="24"/>
          <w:szCs w:val="24"/>
        </w:rPr>
        <w:t>pemirsa</w:t>
      </w:r>
      <w:proofErr w:type="spellEnd"/>
      <w:r w:rsidR="007258AE" w:rsidRPr="00F11B93">
        <w:rPr>
          <w:rFonts w:ascii="Times New Roman" w:hAnsi="Times New Roman" w:cs="Times New Roman"/>
          <w:bCs/>
          <w:sz w:val="24"/>
          <w:szCs w:val="24"/>
        </w:rPr>
        <w:t xml:space="preserve">. (2). </w:t>
      </w:r>
      <w:proofErr w:type="spellStart"/>
      <w:r w:rsidR="007258AE" w:rsidRPr="00F11B93">
        <w:rPr>
          <w:rFonts w:ascii="Times New Roman" w:hAnsi="Times New Roman" w:cs="Times New Roman"/>
          <w:bCs/>
          <w:sz w:val="24"/>
          <w:szCs w:val="24"/>
        </w:rPr>
        <w:t>Intensitas</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seberapa</w:t>
      </w:r>
      <w:proofErr w:type="spellEnd"/>
      <w:r w:rsidR="007258AE" w:rsidRPr="00F11B93">
        <w:rPr>
          <w:rFonts w:ascii="Times New Roman" w:hAnsi="Times New Roman" w:cs="Times New Roman"/>
          <w:bCs/>
          <w:sz w:val="24"/>
          <w:szCs w:val="24"/>
        </w:rPr>
        <w:t xml:space="preserve"> </w:t>
      </w:r>
      <w:r w:rsidR="00A35F28">
        <w:rPr>
          <w:rFonts w:ascii="Times New Roman" w:hAnsi="Times New Roman" w:cs="Times New Roman"/>
          <w:bCs/>
          <w:sz w:val="24"/>
          <w:szCs w:val="24"/>
        </w:rPr>
        <w:t>lama</w:t>
      </w:r>
      <w:r w:rsidR="007258AE" w:rsidRPr="00F11B93">
        <w:rPr>
          <w:rFonts w:ascii="Times New Roman" w:hAnsi="Times New Roman" w:cs="Times New Roman"/>
          <w:bCs/>
          <w:sz w:val="24"/>
          <w:szCs w:val="24"/>
        </w:rPr>
        <w:t xml:space="preserve"> </w:t>
      </w:r>
      <w:proofErr w:type="spellStart"/>
      <w:r w:rsidR="00CE66DA">
        <w:rPr>
          <w:rFonts w:ascii="Times New Roman" w:hAnsi="Times New Roman" w:cs="Times New Roman"/>
          <w:bCs/>
          <w:sz w:val="24"/>
          <w:szCs w:val="24"/>
        </w:rPr>
        <w:t>pemirsa</w:t>
      </w:r>
      <w:proofErr w:type="spellEnd"/>
      <w:r w:rsidR="007258AE" w:rsidRPr="00F11B93">
        <w:rPr>
          <w:rFonts w:ascii="Times New Roman" w:hAnsi="Times New Roman" w:cs="Times New Roman"/>
          <w:bCs/>
          <w:sz w:val="24"/>
          <w:szCs w:val="24"/>
        </w:rPr>
        <w:t xml:space="preserve"> </w:t>
      </w:r>
      <w:proofErr w:type="spellStart"/>
      <w:r w:rsidR="00A35F28">
        <w:rPr>
          <w:rFonts w:ascii="Times New Roman" w:hAnsi="Times New Roman" w:cs="Times New Roman"/>
          <w:bCs/>
          <w:sz w:val="24"/>
          <w:szCs w:val="24"/>
        </w:rPr>
        <w:t>memahami</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pesan</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iklan</w:t>
      </w:r>
      <w:proofErr w:type="spellEnd"/>
      <w:r w:rsidR="007258AE" w:rsidRPr="00F11B93">
        <w:rPr>
          <w:rFonts w:ascii="Times New Roman" w:hAnsi="Times New Roman" w:cs="Times New Roman"/>
          <w:bCs/>
          <w:sz w:val="24"/>
          <w:szCs w:val="24"/>
        </w:rPr>
        <w:t xml:space="preserve">. (3) </w:t>
      </w:r>
      <w:proofErr w:type="spellStart"/>
      <w:r w:rsidR="007258AE" w:rsidRPr="00F11B93">
        <w:rPr>
          <w:rFonts w:ascii="Times New Roman" w:hAnsi="Times New Roman" w:cs="Times New Roman"/>
          <w:bCs/>
          <w:sz w:val="24"/>
          <w:szCs w:val="24"/>
        </w:rPr>
        <w:t>Durasi</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seberapa</w:t>
      </w:r>
      <w:proofErr w:type="spellEnd"/>
      <w:r w:rsidR="007258AE" w:rsidRPr="00F11B93">
        <w:rPr>
          <w:rFonts w:ascii="Times New Roman" w:hAnsi="Times New Roman" w:cs="Times New Roman"/>
          <w:bCs/>
          <w:sz w:val="24"/>
          <w:szCs w:val="24"/>
        </w:rPr>
        <w:t xml:space="preserve"> lama </w:t>
      </w:r>
      <w:proofErr w:type="spellStart"/>
      <w:r w:rsidR="00A35F28">
        <w:rPr>
          <w:rFonts w:ascii="Times New Roman" w:hAnsi="Times New Roman" w:cs="Times New Roman"/>
          <w:bCs/>
          <w:sz w:val="24"/>
          <w:szCs w:val="24"/>
        </w:rPr>
        <w:t>penonton</w:t>
      </w:r>
      <w:proofErr w:type="spellEnd"/>
      <w:r w:rsidR="00A35F28">
        <w:rPr>
          <w:rFonts w:ascii="Times New Roman" w:hAnsi="Times New Roman" w:cs="Times New Roman"/>
          <w:bCs/>
          <w:sz w:val="24"/>
          <w:szCs w:val="24"/>
        </w:rPr>
        <w:t xml:space="preserve"> </w:t>
      </w:r>
      <w:proofErr w:type="spellStart"/>
      <w:r w:rsidR="00A35F28">
        <w:rPr>
          <w:rFonts w:ascii="Times New Roman" w:hAnsi="Times New Roman" w:cs="Times New Roman"/>
          <w:bCs/>
          <w:sz w:val="24"/>
          <w:szCs w:val="24"/>
        </w:rPr>
        <w:t>harus</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me</w:t>
      </w:r>
      <w:r w:rsidR="008F70A3">
        <w:rPr>
          <w:rFonts w:ascii="Times New Roman" w:hAnsi="Times New Roman" w:cs="Times New Roman"/>
          <w:bCs/>
          <w:sz w:val="24"/>
          <w:szCs w:val="24"/>
        </w:rPr>
        <w:t>ncermati</w:t>
      </w:r>
      <w:proofErr w:type="spellEnd"/>
      <w:r w:rsidR="007258AE" w:rsidRPr="00F11B93">
        <w:rPr>
          <w:rFonts w:ascii="Times New Roman" w:hAnsi="Times New Roman" w:cs="Times New Roman"/>
          <w:bCs/>
          <w:sz w:val="24"/>
          <w:szCs w:val="24"/>
        </w:rPr>
        <w:t xml:space="preserve"> </w:t>
      </w:r>
      <w:proofErr w:type="spellStart"/>
      <w:r w:rsidR="007258AE" w:rsidRPr="00F11B93">
        <w:rPr>
          <w:rFonts w:ascii="Times New Roman" w:hAnsi="Times New Roman" w:cs="Times New Roman"/>
          <w:bCs/>
          <w:sz w:val="24"/>
          <w:szCs w:val="24"/>
        </w:rPr>
        <w:t>iklan</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tersebut</w:t>
      </w:r>
      <w:proofErr w:type="spellEnd"/>
      <w:r w:rsidR="008F70A3">
        <w:rPr>
          <w:rFonts w:ascii="Times New Roman" w:hAnsi="Times New Roman" w:cs="Times New Roman"/>
          <w:bCs/>
          <w:sz w:val="24"/>
          <w:szCs w:val="24"/>
        </w:rPr>
        <w:t>.</w:t>
      </w:r>
    </w:p>
    <w:p w14:paraId="4DF8133C" w14:textId="5933A991" w:rsidR="007258AE" w:rsidRPr="00930C5B" w:rsidRDefault="00930C5B" w:rsidP="00396C23">
      <w:pPr>
        <w:pStyle w:val="ListParagraph"/>
        <w:spacing w:after="0" w:line="360" w:lineRule="auto"/>
        <w:ind w:left="0" w:firstLine="660"/>
        <w:jc w:val="both"/>
        <w:rPr>
          <w:rFonts w:ascii="Times New Roman" w:hAnsi="Times New Roman" w:cs="Times New Roman"/>
          <w:bCs/>
          <w:sz w:val="24"/>
          <w:szCs w:val="24"/>
        </w:rPr>
      </w:pP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{"citationItems":[{"id":"ITEM-1","itemData":{"author":[{"dropping-particle":"","family":"A. Shimp","given":"Terence","non-dropping-particle":"","parse-names":false,"suffix":""}],"id":"ITEM-1","issued":{"date-parts":[["2014"]]},"publisher":"Salemba Empat","publisher-place":"Jakarta","title":"Komunikasi Pemasaran Terpadu dalam Periklanan dan Promosi","type":"book"},"uris":["http://www.mendeley.com/documents/?uuid=2cf6e8d2-5044-40d3-a6c8-afc005039604"]}],"mendeley":{"formattedCitation":"(A. Shimp, 2014)","plainTextFormattedCitation":"(A. Shimp, 2014)","previouslyFormattedCitation":"(A. Shimp, 2014)"},"properties":{"noteIndex":0},"schema":"https://github.com/citation-style-language/schema/raw/master/csl-citation.json"}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(A. Shimp, 2014)</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kesadaran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w:t>
      </w:r>
      <w:proofErr w:type="spellStart"/>
      <w:r w:rsidR="00A35F28">
        <w:rPr>
          <w:rFonts w:ascii="Times New Roman" w:hAnsi="Times New Roman" w:cs="Times New Roman"/>
          <w:bCs/>
          <w:sz w:val="24"/>
          <w:szCs w:val="24"/>
        </w:rPr>
        <w:t>pertanyaan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apakah</w:t>
      </w:r>
      <w:proofErr w:type="spellEnd"/>
      <w:r>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konsumen</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memikirkan</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sebuah</w:t>
      </w:r>
      <w:proofErr w:type="spellEnd"/>
      <w:r w:rsidR="008F70A3">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r w:rsidR="008F70A3">
        <w:rPr>
          <w:rFonts w:ascii="Times New Roman" w:hAnsi="Times New Roman" w:cs="Times New Roman"/>
          <w:bCs/>
          <w:sz w:val="24"/>
          <w:szCs w:val="24"/>
        </w:rPr>
        <w:t xml:space="preserve">Ketika </w:t>
      </w:r>
      <w:proofErr w:type="spellStart"/>
      <w:r w:rsidR="008F70A3">
        <w:rPr>
          <w:rFonts w:ascii="Times New Roman" w:hAnsi="Times New Roman" w:cs="Times New Roman"/>
          <w:bCs/>
          <w:sz w:val="24"/>
          <w:szCs w:val="24"/>
        </w:rPr>
        <w:t>mereka</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memikirkan</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jenis</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produk</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tertentu</w:t>
      </w:r>
      <w:proofErr w:type="spellEnd"/>
      <w:r w:rsidR="008F70A3">
        <w:rPr>
          <w:rFonts w:ascii="Times New Roman" w:hAnsi="Times New Roman" w:cs="Times New Roman"/>
          <w:bCs/>
          <w:sz w:val="24"/>
          <w:szCs w:val="24"/>
        </w:rPr>
        <w:t xml:space="preserve">, dan </w:t>
      </w:r>
      <w:proofErr w:type="spellStart"/>
      <w:r w:rsidR="008F70A3">
        <w:rPr>
          <w:rFonts w:ascii="Times New Roman" w:hAnsi="Times New Roman" w:cs="Times New Roman"/>
          <w:bCs/>
          <w:sz w:val="24"/>
          <w:szCs w:val="24"/>
        </w:rPr>
        <w:t>apakah</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nama</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itu</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mudah</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dipahami</w:t>
      </w:r>
      <w:proofErr w:type="spellEnd"/>
      <w:r w:rsidR="008F70A3">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{"citationItems":[{"id":"ITEM-1","itemData":{"author":[{"dropping-particle":"","family":"Kertamukti","given":"R","non-dropping-particle":"","parse-names":false,"suffix":""}],"id":"ITEM-1","issued":{"date-parts":[["2017"]]},"publisher":"PT Raja Grafindo Persada","publisher-place":"Depok","title":"STRATEGI KREATIF dalam PERIKLANAN : Konsep Pesan, Media, Brandingn Anggaran (kedua)","type":"book"},"uris":["http://www.mendeley.com/documents/?uuid=fa304457-efb8-4f2e-a51c-de434ae7422d"]}],"mendeley":{"formattedCitation":"(Kertamukti, 2017)","plainTextFormattedCitation":"(Kertamukti, 2017)","previouslyFormattedCitation":"(Kertamukti, 2017)"},"properties":{"noteIndex":0},"schema":"https://github.com/citation-style-language/schema/raw/master/csl-citation.json"}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(Kertamukti, 2017)</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kesadaran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proofErr w:type="spellStart"/>
      <w:r w:rsidR="00901752">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keunggulan</w:t>
      </w:r>
      <w:proofErr w:type="spellEnd"/>
      <w:r>
        <w:rPr>
          <w:rFonts w:ascii="Times New Roman" w:hAnsi="Times New Roman" w:cs="Times New Roman"/>
          <w:bCs/>
          <w:sz w:val="24"/>
          <w:szCs w:val="24"/>
        </w:rPr>
        <w:t xml:space="preserve"> </w:t>
      </w:r>
      <w:r w:rsidR="00901752">
        <w:rPr>
          <w:rFonts w:ascii="Times New Roman" w:hAnsi="Times New Roman" w:cs="Times New Roman"/>
          <w:bCs/>
          <w:sz w:val="24"/>
          <w:szCs w:val="24"/>
        </w:rPr>
        <w:t xml:space="preserve">salah </w:t>
      </w:r>
      <w:proofErr w:type="spellStart"/>
      <w:r w:rsidR="00901752">
        <w:rPr>
          <w:rFonts w:ascii="Times New Roman" w:hAnsi="Times New Roman" w:cs="Times New Roman"/>
          <w:bCs/>
          <w:sz w:val="24"/>
          <w:szCs w:val="24"/>
        </w:rPr>
        <w:t>satu</w:t>
      </w:r>
      <w:proofErr w:type="spellEnd"/>
      <w:r w:rsidR="00901752">
        <w:rPr>
          <w:rFonts w:ascii="Times New Roman" w:hAnsi="Times New Roman" w:cs="Times New Roman"/>
          <w:bCs/>
          <w:sz w:val="24"/>
          <w:szCs w:val="24"/>
        </w:rPr>
        <w:t xml:space="preserve"> </w:t>
      </w:r>
      <w:proofErr w:type="spellStart"/>
      <w:r w:rsidR="00901752">
        <w:rPr>
          <w:rFonts w:ascii="Times New Roman" w:hAnsi="Times New Roman" w:cs="Times New Roman"/>
          <w:bCs/>
          <w:sz w:val="24"/>
          <w:szCs w:val="24"/>
        </w:rPr>
        <w:t>dari</w:t>
      </w:r>
      <w:proofErr w:type="spellEnd"/>
      <w:r w:rsidR="00901752">
        <w:rPr>
          <w:rFonts w:ascii="Times New Roman" w:hAnsi="Times New Roman" w:cs="Times New Roman"/>
          <w:bCs/>
          <w:sz w:val="24"/>
          <w:szCs w:val="24"/>
        </w:rPr>
        <w:t xml:space="preserve"> </w:t>
      </w:r>
      <w:proofErr w:type="spellStart"/>
      <w:r>
        <w:rPr>
          <w:rFonts w:ascii="Times New Roman" w:hAnsi="Times New Roman" w:cs="Times New Roman"/>
          <w:bCs/>
          <w:sz w:val="24"/>
          <w:szCs w:val="24"/>
        </w:rPr>
        <w:t>calon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pembeli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untuk</w:t>
      </w:r>
      <w:proofErr w:type="spellEnd"/>
      <w:r>
        <w:rPr>
          <w:rFonts w:ascii="Times New Roman" w:hAnsi="Times New Roman" w:cs="Times New Roman"/>
          <w:bCs/>
          <w:sz w:val="24"/>
          <w:szCs w:val="24"/>
        </w:rPr>
        <w:t xml:space="preserve"> </w:t>
      </w:r>
      <w:proofErr w:type="spellStart"/>
      <w:r w:rsidR="00901752">
        <w:rPr>
          <w:rFonts w:ascii="Times New Roman" w:hAnsi="Times New Roman" w:cs="Times New Roman"/>
          <w:bCs/>
          <w:sz w:val="24"/>
          <w:szCs w:val="24"/>
        </w:rPr>
        <w:t>berfikir</w:t>
      </w:r>
      <w:proofErr w:type="spellEnd"/>
      <w:r>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serta</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me</w:t>
      </w:r>
      <w:r w:rsidR="00901752">
        <w:rPr>
          <w:rFonts w:ascii="Times New Roman" w:hAnsi="Times New Roman" w:cs="Times New Roman"/>
          <w:bCs/>
          <w:sz w:val="24"/>
          <w:szCs w:val="24"/>
        </w:rPr>
        <w:t>mahami</w:t>
      </w:r>
      <w:proofErr w:type="spellEnd"/>
      <w:r>
        <w:rPr>
          <w:rFonts w:ascii="Times New Roman" w:hAnsi="Times New Roman" w:cs="Times New Roman"/>
          <w:bCs/>
          <w:sz w:val="24"/>
          <w:szCs w:val="24"/>
        </w:rPr>
        <w:t xml:space="preserve"> </w:t>
      </w:r>
      <w:proofErr w:type="spellStart"/>
      <w:r w:rsidR="007E6693">
        <w:rPr>
          <w:rFonts w:ascii="Times New Roman" w:hAnsi="Times New Roman" w:cs="Times New Roman"/>
          <w:bCs/>
          <w:sz w:val="24"/>
          <w:szCs w:val="24"/>
        </w:rPr>
        <w:t>hingga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suatu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ter</w:t>
      </w:r>
      <w:r w:rsidR="007E6693">
        <w:rPr>
          <w:rFonts w:ascii="Times New Roman" w:hAnsi="Times New Roman" w:cs="Times New Roman"/>
          <w:bCs/>
          <w:sz w:val="24"/>
          <w:szCs w:val="24"/>
        </w:rPr>
        <w:t>catat</w:t>
      </w:r>
      <w:proofErr w:type="spellEnd"/>
      <w:r>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jenis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produk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tertentu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Kesadaran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merek</w:t>
      </w:r>
      <w:proofErr w:type="spellEnd"/>
      <w:r>
        <w:rPr>
          <w:rFonts w:ascii="Times New Roman" w:hAnsi="Times New Roman" w:cs="Times New Roman"/>
          <w:bCs/>
          <w:sz w:val="24"/>
          <w:szCs w:val="24"/>
        </w:rPr>
        <w:t xml:space="preserve"> </w:t>
      </w:r>
      <w:r>
        <w:rPr>
          <w:rFonts w:ascii="Times New Roman" w:hAnsi="Times New Roman" w:cs="Times New Roman"/>
          <w:bCs/>
          <w:i/>
          <w:iCs/>
          <w:sz w:val="24"/>
          <w:szCs w:val="24"/>
        </w:rPr>
        <w:t xml:space="preserve">(brand awareness)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{"citationItems":[{"id":"ITEM-1","itemData":{"DOI":"10.26905/jmdk.v7i1.2538","ISSN":"2301-9093","abstract":"This study aims to examine the influence of YouTube Advertising on brand awareness and purchase intention. This study uses a conclusive design with single cross sectional. The number of samples are 210 respondents who watched advertisements on Youtube as research objects. Entertainment, informativeness, irritation, credibility, brand awareness and purchase intention are used to discuss the results of research. The results of this study show that the Youtube Advertising dimension does not influencee brand awareness, but brand awareness has impact on purchase intention.","author":[{"dropping-particle":"","family":"Yunita","given":"Dessy","non-dropping-particle":"","parse-names":false,"suffix":""},{"dropping-particle":"","family":"Nazaruddin","given":"Ahmad","non-dropping-particle":"","parse-names":false,"suffix":""},{"dropping-particle":"","family":"Nailis","given":"Welly","non-dropping-particle":"","parse-names":false,"suffix":""}],"container-title":"Jurnal Manajemen Dan Kewirausahaan","id":"ITEM-1","issue":"1","issued":{"date-parts":[["2019"]]},"page":"36-46","title":"Pengaruh Youtube Advertising terhadap Brand Awareness dan Purchase Intention","type":"article-journal","volume":"7"},"uris":["http://www.mendeley.com/documents/?uuid=5b9c5562-23a3-4e51-b169-316bae5a6392"]}],"mendeley":{"formattedCitation":"(Yunita et al., 2019)","plainTextFormattedCitation":"(Yunita et al., 2019)","previouslyFormattedCitation":"(Yunita et al.,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(Yunita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w:t>
      </w:r>
      <w:r w:rsidR="00623E2C">
        <w:rPr>
          <w:rFonts w:ascii="Times New Roman" w:hAnsi="Times New Roman" w:cs="Times New Roman"/>
          <w:bCs/>
          <w:sz w:val="24"/>
          <w:szCs w:val="24"/>
        </w:rPr>
        <w:t>golongkan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4 </w:t>
      </w:r>
      <w:proofErr w:type="spellStart"/>
      <w:r w:rsidR="008F70A3">
        <w:rPr>
          <w:rFonts w:ascii="Times New Roman" w:hAnsi="Times New Roman" w:cs="Times New Roman"/>
          <w:bCs/>
          <w:sz w:val="24"/>
          <w:szCs w:val="24"/>
        </w:rPr>
        <w:t>jenis</w:t>
      </w:r>
      <w:proofErr w:type="spellEnd"/>
      <w:r w:rsidR="008F70A3">
        <w:rPr>
          <w:rFonts w:ascii="Times New Roman" w:hAnsi="Times New Roman" w:cs="Times New Roman"/>
          <w:bCs/>
          <w:sz w:val="24"/>
          <w:szCs w:val="24"/>
        </w:rPr>
        <w:t xml:space="preserve"> </w:t>
      </w:r>
      <w:proofErr w:type="spellStart"/>
      <w:r w:rsidR="008F70A3">
        <w:rPr>
          <w:rFonts w:ascii="Times New Roman" w:hAnsi="Times New Roman" w:cs="Times New Roman"/>
          <w:bCs/>
          <w:sz w:val="24"/>
          <w:szCs w:val="24"/>
        </w:rPr>
        <w:t>atau</w:t>
      </w:r>
      <w:proofErr w:type="spellEnd"/>
      <w:r w:rsidR="008F70A3">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tingkatan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w:t>
      </w:r>
      <w:r w:rsidR="008F70A3">
        <w:rPr>
          <w:rFonts w:ascii="Times New Roman" w:hAnsi="Times New Roman" w:cs="Times New Roman"/>
          <w:bCs/>
          <w:sz w:val="24"/>
          <w:szCs w:val="24"/>
        </w:rPr>
        <w:t>kni</w:t>
      </w:r>
      <w:proofErr w:type="spellEnd"/>
      <w:r>
        <w:rPr>
          <w:rFonts w:ascii="Times New Roman" w:hAnsi="Times New Roman" w:cs="Times New Roman"/>
          <w:bCs/>
          <w:sz w:val="24"/>
          <w:szCs w:val="24"/>
        </w:rPr>
        <w:t xml:space="preserve"> </w:t>
      </w:r>
      <w:proofErr w:type="spellStart"/>
      <w:r w:rsidR="007258AE" w:rsidRPr="00885BA2">
        <w:rPr>
          <w:rFonts w:ascii="Times New Roman" w:hAnsi="Times New Roman" w:cs="Times New Roman"/>
          <w:i/>
          <w:iCs/>
          <w:sz w:val="24"/>
          <w:szCs w:val="24"/>
        </w:rPr>
        <w:t>Unware</w:t>
      </w:r>
      <w:proofErr w:type="spellEnd"/>
      <w:r w:rsidR="007258AE" w:rsidRPr="00885BA2">
        <w:rPr>
          <w:rFonts w:ascii="Times New Roman" w:hAnsi="Times New Roman" w:cs="Times New Roman"/>
          <w:i/>
          <w:iCs/>
          <w:sz w:val="24"/>
          <w:szCs w:val="24"/>
        </w:rPr>
        <w:t xml:space="preserve"> of brand</w:t>
      </w:r>
      <w:r w:rsidR="007258AE" w:rsidRPr="00F11B93">
        <w:rPr>
          <w:rFonts w:ascii="Times New Roman" w:hAnsi="Times New Roman" w:cs="Times New Roman"/>
          <w:sz w:val="24"/>
          <w:szCs w:val="24"/>
        </w:rPr>
        <w:t xml:space="preserve"> ( </w:t>
      </w:r>
      <w:proofErr w:type="spellStart"/>
      <w:r w:rsidR="007258AE" w:rsidRPr="00F11B93">
        <w:rPr>
          <w:rFonts w:ascii="Times New Roman" w:hAnsi="Times New Roman" w:cs="Times New Roman"/>
          <w:sz w:val="24"/>
          <w:szCs w:val="24"/>
        </w:rPr>
        <w:t>tidak</w:t>
      </w:r>
      <w:proofErr w:type="spellEnd"/>
      <w:r w:rsidR="007258AE" w:rsidRPr="00F11B93">
        <w:rPr>
          <w:rFonts w:ascii="Times New Roman" w:hAnsi="Times New Roman" w:cs="Times New Roman"/>
          <w:sz w:val="24"/>
          <w:szCs w:val="24"/>
        </w:rPr>
        <w:t xml:space="preserve"> </w:t>
      </w:r>
      <w:proofErr w:type="spellStart"/>
      <w:r w:rsidR="005951F3">
        <w:rPr>
          <w:rFonts w:ascii="Times New Roman" w:hAnsi="Times New Roman" w:cs="Times New Roman"/>
          <w:sz w:val="24"/>
          <w:szCs w:val="24"/>
        </w:rPr>
        <w:t>mengetahui</w:t>
      </w:r>
      <w:proofErr w:type="spellEnd"/>
      <w:r w:rsidR="005951F3">
        <w:rPr>
          <w:rFonts w:ascii="Times New Roman" w:hAnsi="Times New Roman" w:cs="Times New Roman"/>
          <w:sz w:val="24"/>
          <w:szCs w:val="24"/>
        </w:rPr>
        <w:t xml:space="preserve"> </w:t>
      </w:r>
      <w:proofErr w:type="spellStart"/>
      <w:r w:rsidR="005951F3">
        <w:rPr>
          <w:rFonts w:ascii="Times New Roman" w:hAnsi="Times New Roman" w:cs="Times New Roman"/>
          <w:sz w:val="24"/>
          <w:szCs w:val="24"/>
        </w:rPr>
        <w:t>atau</w:t>
      </w:r>
      <w:proofErr w:type="spellEnd"/>
      <w:r w:rsidR="005951F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menyadari</w:t>
      </w:r>
      <w:proofErr w:type="spellEnd"/>
      <w:r w:rsidR="007258AE" w:rsidRPr="00F11B9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akan</w:t>
      </w:r>
      <w:proofErr w:type="spellEnd"/>
      <w:r w:rsidR="008F70A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adanya</w:t>
      </w:r>
      <w:proofErr w:type="spellEnd"/>
      <w:r w:rsidR="008F70A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merek</w:t>
      </w:r>
      <w:proofErr w:type="spellEnd"/>
      <w:r w:rsidR="007258AE" w:rsidRPr="00F11B93">
        <w:rPr>
          <w:rFonts w:ascii="Times New Roman" w:hAnsi="Times New Roman" w:cs="Times New Roman"/>
          <w:sz w:val="24"/>
          <w:szCs w:val="24"/>
        </w:rPr>
        <w:t xml:space="preserve"> ) </w:t>
      </w:r>
      <w:proofErr w:type="spellStart"/>
      <w:r w:rsidR="007258AE" w:rsidRPr="00F11B93">
        <w:rPr>
          <w:rFonts w:ascii="Times New Roman" w:hAnsi="Times New Roman" w:cs="Times New Roman"/>
          <w:sz w:val="24"/>
          <w:szCs w:val="24"/>
        </w:rPr>
        <w:t>yaitu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konsumen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tidak</w:t>
      </w:r>
      <w:proofErr w:type="spellEnd"/>
      <w:r w:rsidR="007258AE" w:rsidRPr="00F11B93">
        <w:rPr>
          <w:rFonts w:ascii="Times New Roman" w:hAnsi="Times New Roman" w:cs="Times New Roman"/>
          <w:sz w:val="24"/>
          <w:szCs w:val="24"/>
        </w:rPr>
        <w:t xml:space="preserve"> </w:t>
      </w:r>
      <w:proofErr w:type="spellStart"/>
      <w:r w:rsidR="00901752">
        <w:rPr>
          <w:rFonts w:ascii="Times New Roman" w:hAnsi="Times New Roman" w:cs="Times New Roman"/>
          <w:sz w:val="24"/>
          <w:szCs w:val="24"/>
        </w:rPr>
        <w:t>sadar</w:t>
      </w:r>
      <w:proofErr w:type="spellEnd"/>
      <w:r w:rsidR="007258AE" w:rsidRPr="00F11B9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akan</w:t>
      </w:r>
      <w:proofErr w:type="spellEnd"/>
      <w:r w:rsidR="008F70A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adanya</w:t>
      </w:r>
      <w:proofErr w:type="spellEnd"/>
      <w:r w:rsidR="008F70A3">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keberadaan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merek</w:t>
      </w:r>
      <w:proofErr w:type="spellEnd"/>
      <w:r w:rsidR="00623E2C">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tersebut</w:t>
      </w:r>
      <w:proofErr w:type="spellEnd"/>
      <w:r w:rsidR="007258AE">
        <w:rPr>
          <w:rFonts w:ascii="Times New Roman" w:hAnsi="Times New Roman" w:cs="Times New Roman"/>
          <w:sz w:val="24"/>
          <w:szCs w:val="24"/>
        </w:rPr>
        <w:t xml:space="preserve">, </w:t>
      </w:r>
      <w:r w:rsidR="007258AE" w:rsidRPr="00885BA2">
        <w:rPr>
          <w:rFonts w:ascii="Times New Roman" w:hAnsi="Times New Roman" w:cs="Times New Roman"/>
          <w:i/>
          <w:iCs/>
          <w:sz w:val="24"/>
          <w:szCs w:val="24"/>
        </w:rPr>
        <w:t>Brand Recall</w:t>
      </w:r>
      <w:r w:rsidR="007258AE" w:rsidRPr="00F11B93">
        <w:rPr>
          <w:rFonts w:ascii="Times New Roman" w:hAnsi="Times New Roman" w:cs="Times New Roman"/>
          <w:sz w:val="24"/>
          <w:szCs w:val="24"/>
        </w:rPr>
        <w:t xml:space="preserve"> (</w:t>
      </w:r>
      <w:r w:rsidR="005951F3">
        <w:rPr>
          <w:rFonts w:ascii="Times New Roman" w:hAnsi="Times New Roman" w:cs="Times New Roman"/>
          <w:sz w:val="24"/>
          <w:szCs w:val="24"/>
        </w:rPr>
        <w:t xml:space="preserve"> </w:t>
      </w:r>
      <w:proofErr w:type="spellStart"/>
      <w:r w:rsidR="005951F3">
        <w:rPr>
          <w:rFonts w:ascii="Times New Roman" w:hAnsi="Times New Roman" w:cs="Times New Roman"/>
          <w:sz w:val="24"/>
          <w:szCs w:val="24"/>
        </w:rPr>
        <w:t>penarikan</w:t>
      </w:r>
      <w:proofErr w:type="spellEnd"/>
      <w:r w:rsidR="005951F3">
        <w:rPr>
          <w:rFonts w:ascii="Times New Roman" w:hAnsi="Times New Roman" w:cs="Times New Roman"/>
          <w:sz w:val="24"/>
          <w:szCs w:val="24"/>
        </w:rPr>
        <w:t xml:space="preserve"> </w:t>
      </w:r>
      <w:proofErr w:type="spellStart"/>
      <w:r w:rsidR="005951F3">
        <w:rPr>
          <w:rFonts w:ascii="Times New Roman" w:hAnsi="Times New Roman" w:cs="Times New Roman"/>
          <w:sz w:val="24"/>
          <w:szCs w:val="24"/>
        </w:rPr>
        <w:t>atau</w:t>
      </w:r>
      <w:proofErr w:type="spellEnd"/>
      <w:r w:rsidR="005951F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pengingatan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kembali</w:t>
      </w:r>
      <w:proofErr w:type="spellEnd"/>
      <w:r w:rsidR="007258AE" w:rsidRPr="00F11B93">
        <w:rPr>
          <w:rFonts w:ascii="Times New Roman" w:hAnsi="Times New Roman" w:cs="Times New Roman"/>
          <w:sz w:val="24"/>
          <w:szCs w:val="24"/>
        </w:rPr>
        <w:t xml:space="preserve"> </w:t>
      </w:r>
      <w:r w:rsidR="005951F3">
        <w:rPr>
          <w:rFonts w:ascii="Times New Roman" w:hAnsi="Times New Roman" w:cs="Times New Roman"/>
          <w:sz w:val="24"/>
          <w:szCs w:val="24"/>
        </w:rPr>
        <w:t>pada</w:t>
      </w:r>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merek</w:t>
      </w:r>
      <w:proofErr w:type="spellEnd"/>
      <w:r w:rsidR="008F70A3">
        <w:rPr>
          <w:rFonts w:ascii="Times New Roman" w:hAnsi="Times New Roman" w:cs="Times New Roman"/>
          <w:sz w:val="24"/>
          <w:szCs w:val="24"/>
        </w:rPr>
        <w:t xml:space="preserve"> </w:t>
      </w:r>
      <w:proofErr w:type="spellStart"/>
      <w:r w:rsidR="008F70A3">
        <w:rPr>
          <w:rFonts w:ascii="Times New Roman" w:hAnsi="Times New Roman" w:cs="Times New Roman"/>
          <w:sz w:val="24"/>
          <w:szCs w:val="24"/>
        </w:rPr>
        <w:t>tertentu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yaitu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kemampuan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konsumen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untuk</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bisa</w:t>
      </w:r>
      <w:proofErr w:type="spellEnd"/>
      <w:r w:rsidR="007258AE" w:rsidRPr="00F11B93">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meng</w:t>
      </w:r>
      <w:r w:rsidR="00FD4FD8">
        <w:rPr>
          <w:rFonts w:ascii="Times New Roman" w:hAnsi="Times New Roman" w:cs="Times New Roman"/>
          <w:sz w:val="24"/>
          <w:szCs w:val="24"/>
        </w:rPr>
        <w:t>ingat</w:t>
      </w:r>
      <w:proofErr w:type="spellEnd"/>
      <w:r w:rsidR="00FD4FD8">
        <w:rPr>
          <w:rFonts w:ascii="Times New Roman" w:hAnsi="Times New Roman" w:cs="Times New Roman"/>
          <w:sz w:val="24"/>
          <w:szCs w:val="24"/>
        </w:rPr>
        <w:t xml:space="preserve"> </w:t>
      </w:r>
      <w:r w:rsidR="00623E2C">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atau</w:t>
      </w:r>
      <w:proofErr w:type="spellEnd"/>
      <w:r w:rsidR="00623E2C">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meng</w:t>
      </w:r>
      <w:r w:rsidR="00FD4FD8">
        <w:rPr>
          <w:rFonts w:ascii="Times New Roman" w:hAnsi="Times New Roman" w:cs="Times New Roman"/>
          <w:sz w:val="24"/>
          <w:szCs w:val="24"/>
        </w:rPr>
        <w:t>hafal</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suatu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merek</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tanpa</w:t>
      </w:r>
      <w:proofErr w:type="spellEnd"/>
      <w:r w:rsidR="007258AE" w:rsidRPr="00F11B93">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adanya</w:t>
      </w:r>
      <w:proofErr w:type="spellEnd"/>
      <w:r w:rsidR="00623E2C">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bantuan</w:t>
      </w:r>
      <w:proofErr w:type="spellEnd"/>
      <w:r w:rsidR="00FD4FD8">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dari</w:t>
      </w:r>
      <w:proofErr w:type="spellEnd"/>
      <w:r w:rsidR="00FD4FD8">
        <w:rPr>
          <w:rFonts w:ascii="Times New Roman" w:hAnsi="Times New Roman" w:cs="Times New Roman"/>
          <w:sz w:val="24"/>
          <w:szCs w:val="24"/>
        </w:rPr>
        <w:t xml:space="preserve"> orang lain</w:t>
      </w:r>
      <w:r w:rsidR="007258AE">
        <w:rPr>
          <w:rFonts w:ascii="Times New Roman" w:hAnsi="Times New Roman" w:cs="Times New Roman"/>
          <w:sz w:val="24"/>
          <w:szCs w:val="24"/>
        </w:rPr>
        <w:t xml:space="preserve">, </w:t>
      </w:r>
      <w:r w:rsidR="007258AE" w:rsidRPr="00885BA2">
        <w:rPr>
          <w:rFonts w:ascii="Times New Roman" w:hAnsi="Times New Roman" w:cs="Times New Roman"/>
          <w:i/>
          <w:iCs/>
          <w:sz w:val="24"/>
          <w:szCs w:val="24"/>
        </w:rPr>
        <w:t>Brand Recognition</w:t>
      </w:r>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pengenalan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merek</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yaitu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kemampuan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konsumen</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untuk</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bisa</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mengenali</w:t>
      </w:r>
      <w:proofErr w:type="spellEnd"/>
      <w:r w:rsidR="00FD4FD8">
        <w:rPr>
          <w:rFonts w:ascii="Times New Roman" w:hAnsi="Times New Roman" w:cs="Times New Roman"/>
          <w:sz w:val="24"/>
          <w:szCs w:val="24"/>
        </w:rPr>
        <w:t xml:space="preserve"> dan </w:t>
      </w:r>
      <w:proofErr w:type="spellStart"/>
      <w:r w:rsidR="00FD4FD8">
        <w:rPr>
          <w:rFonts w:ascii="Times New Roman" w:hAnsi="Times New Roman" w:cs="Times New Roman"/>
          <w:sz w:val="24"/>
          <w:szCs w:val="24"/>
        </w:rPr>
        <w:t>memahami</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suatu</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lastRenderedPageBreak/>
        <w:t>merek</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setelah</w:t>
      </w:r>
      <w:proofErr w:type="spellEnd"/>
      <w:r w:rsidR="007258AE" w:rsidRPr="00F11B93">
        <w:rPr>
          <w:rFonts w:ascii="Times New Roman" w:hAnsi="Times New Roman" w:cs="Times New Roman"/>
          <w:sz w:val="24"/>
          <w:szCs w:val="24"/>
        </w:rPr>
        <w:t xml:space="preserve"> </w:t>
      </w:r>
      <w:proofErr w:type="spellStart"/>
      <w:r w:rsidR="007258AE" w:rsidRPr="00F11B93">
        <w:rPr>
          <w:rFonts w:ascii="Times New Roman" w:hAnsi="Times New Roman" w:cs="Times New Roman"/>
          <w:sz w:val="24"/>
          <w:szCs w:val="24"/>
        </w:rPr>
        <w:t>melihatnya</w:t>
      </w:r>
      <w:proofErr w:type="spellEnd"/>
      <w:r w:rsidR="007258AE">
        <w:rPr>
          <w:rFonts w:ascii="Times New Roman" w:hAnsi="Times New Roman" w:cs="Times New Roman"/>
          <w:sz w:val="24"/>
          <w:szCs w:val="24"/>
        </w:rPr>
        <w:t>,</w:t>
      </w:r>
      <w:r w:rsidR="000B1D61">
        <w:rPr>
          <w:rFonts w:ascii="Times New Roman" w:hAnsi="Times New Roman" w:cs="Times New Roman"/>
          <w:sz w:val="24"/>
          <w:szCs w:val="24"/>
        </w:rPr>
        <w:t xml:space="preserve"> </w:t>
      </w:r>
      <w:r w:rsidR="000B1D61" w:rsidRPr="00885BA2">
        <w:rPr>
          <w:rFonts w:ascii="Times New Roman" w:hAnsi="Times New Roman" w:cs="Times New Roman"/>
          <w:i/>
          <w:iCs/>
          <w:sz w:val="24"/>
          <w:szCs w:val="24"/>
        </w:rPr>
        <w:t>Top of  Mind</w:t>
      </w:r>
      <w:r w:rsidR="000B1D61" w:rsidRPr="00F11B93">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atau</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biasanya</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diartikan</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sebagai</w:t>
      </w:r>
      <w:proofErr w:type="spellEnd"/>
      <w:r w:rsidR="006C2DFC">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puncak</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pikiran</w:t>
      </w:r>
      <w:proofErr w:type="spellEnd"/>
      <w:r w:rsidR="00FD4FD8">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seseorang</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yaitu</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merek</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pertama</w:t>
      </w:r>
      <w:proofErr w:type="spellEnd"/>
      <w:r w:rsidR="000B1D61" w:rsidRPr="00F11B93">
        <w:rPr>
          <w:rFonts w:ascii="Times New Roman" w:hAnsi="Times New Roman" w:cs="Times New Roman"/>
          <w:sz w:val="24"/>
          <w:szCs w:val="24"/>
        </w:rPr>
        <w:t xml:space="preserve"> yang </w:t>
      </w:r>
      <w:proofErr w:type="spellStart"/>
      <w:r w:rsidR="00FD4FD8">
        <w:rPr>
          <w:rFonts w:ascii="Times New Roman" w:hAnsi="Times New Roman" w:cs="Times New Roman"/>
          <w:sz w:val="24"/>
          <w:szCs w:val="24"/>
        </w:rPr>
        <w:t>akan</w:t>
      </w:r>
      <w:proofErr w:type="spellEnd"/>
      <w:r w:rsidR="00FD4FD8">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di</w:t>
      </w:r>
      <w:r w:rsidR="006C2DFC">
        <w:rPr>
          <w:rFonts w:ascii="Times New Roman" w:hAnsi="Times New Roman" w:cs="Times New Roman"/>
          <w:sz w:val="24"/>
          <w:szCs w:val="24"/>
        </w:rPr>
        <w:t>ucapkan</w:t>
      </w:r>
      <w:proofErr w:type="spellEnd"/>
      <w:r w:rsidR="00FD4FD8">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bagi</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konsumen</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ketika</w:t>
      </w:r>
      <w:proofErr w:type="spellEnd"/>
      <w:r w:rsidR="000B1D61" w:rsidRPr="00F11B93">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menanyakan</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tentang</w:t>
      </w:r>
      <w:proofErr w:type="spellEnd"/>
      <w:r w:rsidR="000B1D61" w:rsidRPr="00F11B93">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suatu</w:t>
      </w:r>
      <w:proofErr w:type="spellEnd"/>
      <w:r w:rsidR="00FD4FD8">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produk</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atau</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jasa</w:t>
      </w:r>
      <w:proofErr w:type="spellEnd"/>
      <w:r w:rsidR="000B1D61" w:rsidRPr="00F11B93">
        <w:rPr>
          <w:rFonts w:ascii="Times New Roman" w:hAnsi="Times New Roman" w:cs="Times New Roman"/>
          <w:sz w:val="24"/>
          <w:szCs w:val="24"/>
        </w:rPr>
        <w:t xml:space="preserve"> </w:t>
      </w:r>
      <w:proofErr w:type="spellStart"/>
      <w:r w:rsidR="000B1D61" w:rsidRPr="00F11B93">
        <w:rPr>
          <w:rFonts w:ascii="Times New Roman" w:hAnsi="Times New Roman" w:cs="Times New Roman"/>
          <w:sz w:val="24"/>
          <w:szCs w:val="24"/>
        </w:rPr>
        <w:t>tertentu</w:t>
      </w:r>
      <w:proofErr w:type="spellEnd"/>
      <w:r w:rsidR="000B1D61">
        <w:rPr>
          <w:rFonts w:ascii="Times New Roman" w:hAnsi="Times New Roman" w:cs="Times New Roman"/>
          <w:sz w:val="24"/>
          <w:szCs w:val="24"/>
        </w:rPr>
        <w:t xml:space="preserve">. </w:t>
      </w: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{"citationItems":[{"id":"ITEM-1","itemData":{"DOI":"10.26905/jmdk.v7i1.2538","ISSN":"2301-9093","abstract":"This study aims to examine the influence of YouTube Advertising on brand awareness and purchase intention. This study uses a conclusive design with single cross sectional. The number of samples are 210 respondents who watched advertisements on Youtube as research objects. Entertainment, informativeness, irritation, credibility, brand awareness and purchase intention are used to discuss the results of research. The results of this study show that the Youtube Advertising dimension does not influencee brand awareness, but brand awareness has impact on purchase intention.","author":[{"dropping-particle":"","family":"Yunita","given":"Dessy","non-dropping-particle":"","parse-names":false,"suffix":""},{"dropping-particle":"","family":"Nazaruddin","given":"Ahmad","non-dropping-particle":"","parse-names":false,"suffix":""},{"dropping-particle":"","family":"Nailis","given":"Welly","non-dropping-particle":"","parse-names":false,"suffix":""}],"container-title":"Jurnal Manajemen Dan Kewirausahaan","id":"ITEM-1","issue":"1","issued":{"date-parts":[["2019"]]},"page":"36-46","title":"Pengaruh Youtube Advertising terhadap Brand Awareness dan Purchase Intention","type":"article-journal","volume":"7"},"uris":["http://www.mendeley.com/documents/?uuid=5b9c5562-23a3-4e51-b169-316bae5a6392"]}],"mendeley":{"formattedCitation":"(Yunita et al., 2019)","plainTextFormattedCitation":"(Yunita et al., 2019)","previouslyFormattedCitation":"(Yunita et al.,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(Yunita et al., 2019)</w:t>
      </w:r>
      <w:r>
        <w:rPr>
          <w:rFonts w:ascii="Times New Roman" w:hAnsi="Times New Roman" w:cs="Times New Roman"/>
          <w:bCs/>
          <w:sz w:val="24"/>
          <w:szCs w:val="24"/>
        </w:rPr>
        <w:fldChar w:fldCharType="end"/>
      </w:r>
      <w:r w:rsidR="00623E2C">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kesadaran</w:t>
      </w:r>
      <w:proofErr w:type="spellEnd"/>
      <w:r w:rsidR="00623E2C">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merek</w:t>
      </w:r>
      <w:proofErr w:type="spellEnd"/>
      <w:r w:rsidR="00623E2C">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diukur</w:t>
      </w:r>
      <w:proofErr w:type="spellEnd"/>
      <w:r w:rsidR="00623E2C">
        <w:rPr>
          <w:rFonts w:ascii="Times New Roman" w:hAnsi="Times New Roman" w:cs="Times New Roman"/>
          <w:bCs/>
          <w:sz w:val="24"/>
          <w:szCs w:val="24"/>
        </w:rPr>
        <w:t xml:space="preserve"> </w:t>
      </w:r>
      <w:proofErr w:type="spellStart"/>
      <w:r w:rsidR="00623E2C">
        <w:rPr>
          <w:rFonts w:ascii="Times New Roman" w:hAnsi="Times New Roman" w:cs="Times New Roman"/>
          <w:bCs/>
          <w:sz w:val="24"/>
          <w:szCs w:val="24"/>
        </w:rPr>
        <w:t>melalui</w:t>
      </w:r>
      <w:proofErr w:type="spellEnd"/>
      <w:r w:rsidR="00623E2C">
        <w:rPr>
          <w:rFonts w:ascii="Times New Roman" w:hAnsi="Times New Roman" w:cs="Times New Roman"/>
          <w:bCs/>
          <w:sz w:val="24"/>
          <w:szCs w:val="24"/>
        </w:rPr>
        <w:t xml:space="preserve"> </w:t>
      </w:r>
      <w:r>
        <w:rPr>
          <w:rFonts w:ascii="Times New Roman" w:hAnsi="Times New Roman" w:cs="Times New Roman"/>
          <w:bCs/>
          <w:sz w:val="24"/>
          <w:szCs w:val="24"/>
        </w:rPr>
        <w:t xml:space="preserve">4 </w:t>
      </w:r>
      <w:proofErr w:type="spellStart"/>
      <w:r>
        <w:rPr>
          <w:rFonts w:ascii="Times New Roman" w:hAnsi="Times New Roman" w:cs="Times New Roman"/>
          <w:bCs/>
          <w:sz w:val="24"/>
          <w:szCs w:val="24"/>
        </w:rPr>
        <w:t>indikator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w:t>
      </w:r>
      <w:r w:rsidR="000B1D61" w:rsidRPr="000B1D61">
        <w:rPr>
          <w:rFonts w:ascii="Times New Roman" w:hAnsi="Times New Roman" w:cs="Times New Roman"/>
          <w:sz w:val="24"/>
          <w:szCs w:val="24"/>
        </w:rPr>
        <w:t xml:space="preserve">: 1). </w:t>
      </w:r>
      <w:r w:rsidR="000B1D61" w:rsidRPr="000B1D61">
        <w:rPr>
          <w:rFonts w:ascii="Times New Roman" w:hAnsi="Times New Roman" w:cs="Times New Roman"/>
          <w:i/>
          <w:iCs/>
          <w:sz w:val="24"/>
          <w:szCs w:val="24"/>
        </w:rPr>
        <w:t>Recall,</w:t>
      </w:r>
      <w:r w:rsidR="000B1D61" w:rsidRPr="000B1D61">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seberapa</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banyak</w:t>
      </w:r>
      <w:proofErr w:type="spellEnd"/>
      <w:r w:rsidR="000B1D61" w:rsidRPr="000B1D61">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pembeli</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mau</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w:t>
      </w:r>
      <w:r w:rsidR="006C2DFC">
        <w:rPr>
          <w:rFonts w:ascii="Times New Roman" w:hAnsi="Times New Roman" w:cs="Times New Roman"/>
          <w:sz w:val="24"/>
          <w:szCs w:val="24"/>
        </w:rPr>
        <w:t>mperhatikan</w:t>
      </w:r>
      <w:proofErr w:type="spellEnd"/>
      <w:r w:rsidR="006C2DFC">
        <w:rPr>
          <w:rFonts w:ascii="Times New Roman" w:hAnsi="Times New Roman" w:cs="Times New Roman"/>
          <w:sz w:val="24"/>
          <w:szCs w:val="24"/>
        </w:rPr>
        <w:t xml:space="preserve"> </w:t>
      </w:r>
      <w:proofErr w:type="spellStart"/>
      <w:r w:rsidR="006C2DFC">
        <w:rPr>
          <w:rFonts w:ascii="Times New Roman" w:hAnsi="Times New Roman" w:cs="Times New Roman"/>
          <w:sz w:val="24"/>
          <w:szCs w:val="24"/>
        </w:rPr>
        <w:t>apabila</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ditanya</w:t>
      </w:r>
      <w:proofErr w:type="spellEnd"/>
      <w:r w:rsidR="00FD4FD8">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suatu</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merek</w:t>
      </w:r>
      <w:proofErr w:type="spellEnd"/>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apa</w:t>
      </w:r>
      <w:proofErr w:type="spellEnd"/>
      <w:r w:rsidR="00623E2C">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saja</w:t>
      </w:r>
      <w:proofErr w:type="spellEnd"/>
      <w:r w:rsidR="000B1D61" w:rsidRPr="000B1D61">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merek</w:t>
      </w:r>
      <w:r w:rsidR="00B55653">
        <w:rPr>
          <w:rFonts w:ascii="Times New Roman" w:hAnsi="Times New Roman" w:cs="Times New Roman"/>
          <w:sz w:val="24"/>
          <w:szCs w:val="24"/>
        </w:rPr>
        <w:t>a</w:t>
      </w:r>
      <w:proofErr w:type="spellEnd"/>
      <w:r w:rsidR="00623E2C">
        <w:rPr>
          <w:rFonts w:ascii="Times New Roman" w:hAnsi="Times New Roman" w:cs="Times New Roman"/>
          <w:sz w:val="24"/>
          <w:szCs w:val="24"/>
        </w:rPr>
        <w:t xml:space="preserve"> </w:t>
      </w:r>
      <w:proofErr w:type="spellStart"/>
      <w:r w:rsidR="00623E2C">
        <w:rPr>
          <w:rFonts w:ascii="Times New Roman" w:hAnsi="Times New Roman" w:cs="Times New Roman"/>
          <w:sz w:val="24"/>
          <w:szCs w:val="24"/>
        </w:rPr>
        <w:t>ingat</w:t>
      </w:r>
      <w:proofErr w:type="spellEnd"/>
      <w:r w:rsidR="00FD4FD8">
        <w:rPr>
          <w:rFonts w:ascii="Times New Roman" w:hAnsi="Times New Roman" w:cs="Times New Roman"/>
          <w:sz w:val="24"/>
          <w:szCs w:val="24"/>
        </w:rPr>
        <w:t xml:space="preserve"> dan </w:t>
      </w:r>
      <w:proofErr w:type="spellStart"/>
      <w:r w:rsidR="00FD4FD8">
        <w:rPr>
          <w:rFonts w:ascii="Times New Roman" w:hAnsi="Times New Roman" w:cs="Times New Roman"/>
          <w:sz w:val="24"/>
          <w:szCs w:val="24"/>
        </w:rPr>
        <w:t>hafal</w:t>
      </w:r>
      <w:proofErr w:type="spellEnd"/>
      <w:r w:rsidR="000B1D61" w:rsidRPr="000B1D61">
        <w:rPr>
          <w:rFonts w:ascii="Times New Roman" w:hAnsi="Times New Roman" w:cs="Times New Roman"/>
          <w:sz w:val="24"/>
          <w:szCs w:val="24"/>
        </w:rPr>
        <w:t xml:space="preserve">; 2) </w:t>
      </w:r>
      <w:r w:rsidR="000B1D61" w:rsidRPr="000B1D61">
        <w:rPr>
          <w:rFonts w:ascii="Times New Roman" w:hAnsi="Times New Roman" w:cs="Times New Roman"/>
          <w:i/>
          <w:iCs/>
          <w:sz w:val="24"/>
          <w:szCs w:val="24"/>
        </w:rPr>
        <w:t>Recognition</w:t>
      </w:r>
      <w:r w:rsidR="000B1D61" w:rsidRPr="000B1D61">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seberapa</w:t>
      </w:r>
      <w:proofErr w:type="spellEnd"/>
      <w:r w:rsidR="00FD4FD8">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banyak</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pembeli</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w:t>
      </w:r>
      <w:r w:rsidR="00B55653">
        <w:rPr>
          <w:rFonts w:ascii="Times New Roman" w:hAnsi="Times New Roman" w:cs="Times New Roman"/>
          <w:sz w:val="24"/>
          <w:szCs w:val="24"/>
        </w:rPr>
        <w:t>mahami</w:t>
      </w:r>
      <w:proofErr w:type="spellEnd"/>
      <w:r w:rsidR="000B1D61" w:rsidRPr="000B1D61">
        <w:rPr>
          <w:rFonts w:ascii="Times New Roman" w:hAnsi="Times New Roman" w:cs="Times New Roman"/>
          <w:sz w:val="24"/>
          <w:szCs w:val="24"/>
        </w:rPr>
        <w:t xml:space="preserve"> </w:t>
      </w:r>
      <w:r w:rsidR="00FD4FD8">
        <w:rPr>
          <w:rFonts w:ascii="Times New Roman" w:hAnsi="Times New Roman" w:cs="Times New Roman"/>
          <w:sz w:val="24"/>
          <w:szCs w:val="24"/>
        </w:rPr>
        <w:t xml:space="preserve">dan </w:t>
      </w:r>
      <w:proofErr w:type="spellStart"/>
      <w:r w:rsidR="00FD4FD8">
        <w:rPr>
          <w:rFonts w:ascii="Times New Roman" w:hAnsi="Times New Roman" w:cs="Times New Roman"/>
          <w:sz w:val="24"/>
          <w:szCs w:val="24"/>
        </w:rPr>
        <w:t>mengingat</w:t>
      </w:r>
      <w:proofErr w:type="spellEnd"/>
      <w:r w:rsidR="00FD4FD8">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merek</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dalam</w:t>
      </w:r>
      <w:proofErr w:type="spellEnd"/>
      <w:r w:rsidR="000B1D61" w:rsidRPr="000B1D61">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jen</w:t>
      </w:r>
      <w:r w:rsidR="000B1D61" w:rsidRPr="000B1D61">
        <w:rPr>
          <w:rFonts w:ascii="Times New Roman" w:hAnsi="Times New Roman" w:cs="Times New Roman"/>
          <w:sz w:val="24"/>
          <w:szCs w:val="24"/>
        </w:rPr>
        <w:t>i</w:t>
      </w:r>
      <w:r w:rsidR="00FD4FD8">
        <w:rPr>
          <w:rFonts w:ascii="Times New Roman" w:hAnsi="Times New Roman" w:cs="Times New Roman"/>
          <w:sz w:val="24"/>
          <w:szCs w:val="24"/>
        </w:rPr>
        <w:t>s</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tertentu</w:t>
      </w:r>
      <w:proofErr w:type="spellEnd"/>
      <w:r w:rsidR="000B1D61" w:rsidRPr="000B1D61">
        <w:rPr>
          <w:rFonts w:ascii="Times New Roman" w:hAnsi="Times New Roman" w:cs="Times New Roman"/>
          <w:sz w:val="24"/>
          <w:szCs w:val="24"/>
        </w:rPr>
        <w:t xml:space="preserve">; 3) </w:t>
      </w:r>
      <w:r w:rsidR="000B1D61" w:rsidRPr="000B1D61">
        <w:rPr>
          <w:rFonts w:ascii="Times New Roman" w:hAnsi="Times New Roman" w:cs="Times New Roman"/>
          <w:i/>
          <w:iCs/>
          <w:sz w:val="24"/>
          <w:szCs w:val="24"/>
        </w:rPr>
        <w:t>Purchase</w:t>
      </w:r>
      <w:r w:rsidR="000B1D61" w:rsidRPr="000B1D61">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seberapa</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banyak</w:t>
      </w:r>
      <w:proofErr w:type="spellEnd"/>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pembeli</w:t>
      </w:r>
      <w:proofErr w:type="spellEnd"/>
      <w:r w:rsidR="000B1D61" w:rsidRPr="000B1D61">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mencantumkan</w:t>
      </w:r>
      <w:proofErr w:type="spellEnd"/>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jenis</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merek</w:t>
      </w:r>
      <w:proofErr w:type="spellEnd"/>
      <w:r w:rsidR="000B1D61" w:rsidRPr="000B1D61">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diantara</w:t>
      </w:r>
      <w:proofErr w:type="spellEnd"/>
      <w:r w:rsidR="000B1D61" w:rsidRPr="000B1D61">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beberapa</w:t>
      </w:r>
      <w:proofErr w:type="spellEnd"/>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contoh</w:t>
      </w:r>
      <w:proofErr w:type="spellEnd"/>
      <w:r w:rsidR="00FD4FD8">
        <w:rPr>
          <w:rFonts w:ascii="Times New Roman" w:hAnsi="Times New Roman" w:cs="Times New Roman"/>
          <w:sz w:val="24"/>
          <w:szCs w:val="24"/>
        </w:rPr>
        <w:t xml:space="preserve"> alternative</w:t>
      </w:r>
      <w:r w:rsidR="000B1D61" w:rsidRPr="000B1D61">
        <w:rPr>
          <w:rFonts w:ascii="Times New Roman" w:hAnsi="Times New Roman" w:cs="Times New Roman"/>
          <w:sz w:val="24"/>
          <w:szCs w:val="24"/>
        </w:rPr>
        <w:t xml:space="preserve"> </w:t>
      </w:r>
      <w:r w:rsidR="000273AC">
        <w:rPr>
          <w:rFonts w:ascii="Times New Roman" w:hAnsi="Times New Roman" w:cs="Times New Roman"/>
          <w:sz w:val="24"/>
          <w:szCs w:val="24"/>
        </w:rPr>
        <w:t xml:space="preserve">pada </w:t>
      </w:r>
      <w:proofErr w:type="spellStart"/>
      <w:r w:rsidR="000273AC">
        <w:rPr>
          <w:rFonts w:ascii="Times New Roman" w:hAnsi="Times New Roman" w:cs="Times New Roman"/>
          <w:sz w:val="24"/>
          <w:szCs w:val="24"/>
        </w:rPr>
        <w:t>saat</w:t>
      </w:r>
      <w:proofErr w:type="spellEnd"/>
      <w:r w:rsidR="000B1D61" w:rsidRPr="000B1D61">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membeli</w:t>
      </w:r>
      <w:proofErr w:type="spellEnd"/>
      <w:r w:rsidR="000273AC">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produk</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tersebut</w:t>
      </w:r>
      <w:proofErr w:type="spellEnd"/>
      <w:r w:rsidR="000273AC">
        <w:rPr>
          <w:rFonts w:ascii="Times New Roman" w:hAnsi="Times New Roman" w:cs="Times New Roman"/>
          <w:sz w:val="24"/>
          <w:szCs w:val="24"/>
        </w:rPr>
        <w:t xml:space="preserve">;       </w:t>
      </w:r>
      <w:r w:rsidR="000B1D61" w:rsidRPr="000B1D61">
        <w:rPr>
          <w:rFonts w:ascii="Times New Roman" w:hAnsi="Times New Roman" w:cs="Times New Roman"/>
          <w:sz w:val="24"/>
          <w:szCs w:val="24"/>
        </w:rPr>
        <w:t xml:space="preserve"> 4)</w:t>
      </w:r>
      <w:r w:rsidR="000B1D61" w:rsidRPr="000B1D61">
        <w:rPr>
          <w:rFonts w:ascii="Times New Roman" w:hAnsi="Times New Roman" w:cs="Times New Roman"/>
          <w:i/>
          <w:iCs/>
          <w:sz w:val="24"/>
          <w:szCs w:val="24"/>
        </w:rPr>
        <w:t>Consumption,</w:t>
      </w:r>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berapa</w:t>
      </w:r>
      <w:proofErr w:type="spellEnd"/>
      <w:r w:rsidR="000273AC">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banyak</w:t>
      </w:r>
      <w:proofErr w:type="spellEnd"/>
      <w:r w:rsidR="000B1D61" w:rsidRPr="000B1D61">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pembeli</w:t>
      </w:r>
      <w:proofErr w:type="spellEnd"/>
      <w:r w:rsidR="000B1D61" w:rsidRPr="000B1D61">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akan</w:t>
      </w:r>
      <w:proofErr w:type="spellEnd"/>
      <w:r w:rsidR="00FD4FD8">
        <w:rPr>
          <w:rFonts w:ascii="Times New Roman" w:hAnsi="Times New Roman" w:cs="Times New Roman"/>
          <w:sz w:val="24"/>
          <w:szCs w:val="24"/>
        </w:rPr>
        <w:t xml:space="preserve"> </w:t>
      </w:r>
      <w:proofErr w:type="spellStart"/>
      <w:r w:rsidR="000B1D61" w:rsidRPr="000B1D61">
        <w:rPr>
          <w:rFonts w:ascii="Times New Roman" w:hAnsi="Times New Roman" w:cs="Times New Roman"/>
          <w:sz w:val="24"/>
          <w:szCs w:val="24"/>
        </w:rPr>
        <w:t>me</w:t>
      </w:r>
      <w:r w:rsidR="00B55653">
        <w:rPr>
          <w:rFonts w:ascii="Times New Roman" w:hAnsi="Times New Roman" w:cs="Times New Roman"/>
          <w:sz w:val="24"/>
          <w:szCs w:val="24"/>
        </w:rPr>
        <w:t>mahami</w:t>
      </w:r>
      <w:proofErr w:type="spellEnd"/>
      <w:r w:rsidR="000273AC">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produk</w:t>
      </w:r>
      <w:proofErr w:type="spellEnd"/>
      <w:r w:rsidR="000273AC">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serta</w:t>
      </w:r>
      <w:proofErr w:type="spellEnd"/>
      <w:r w:rsidR="000273AC">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jasa</w:t>
      </w:r>
      <w:proofErr w:type="spellEnd"/>
      <w:r w:rsidR="000273AC">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setelah</w:t>
      </w:r>
      <w:proofErr w:type="spellEnd"/>
      <w:r w:rsidR="000273AC">
        <w:rPr>
          <w:rFonts w:ascii="Times New Roman" w:hAnsi="Times New Roman" w:cs="Times New Roman"/>
          <w:sz w:val="24"/>
          <w:szCs w:val="24"/>
        </w:rPr>
        <w:t xml:space="preserve"> </w:t>
      </w:r>
      <w:proofErr w:type="spellStart"/>
      <w:r w:rsidR="000273AC">
        <w:rPr>
          <w:rFonts w:ascii="Times New Roman" w:hAnsi="Times New Roman" w:cs="Times New Roman"/>
          <w:sz w:val="24"/>
          <w:szCs w:val="24"/>
        </w:rPr>
        <w:t>menggunakannya</w:t>
      </w:r>
      <w:proofErr w:type="spellEnd"/>
      <w:r w:rsidR="000B1D61" w:rsidRPr="000B1D61">
        <w:rPr>
          <w:rFonts w:ascii="Times New Roman" w:hAnsi="Times New Roman" w:cs="Times New Roman"/>
          <w:sz w:val="24"/>
          <w:szCs w:val="24"/>
        </w:rPr>
        <w:t>.</w:t>
      </w:r>
    </w:p>
    <w:p w14:paraId="054ED16D" w14:textId="5EB8FC6B" w:rsidR="000B1D61" w:rsidRDefault="00930C5B" w:rsidP="007258AE">
      <w:pPr>
        <w:tabs>
          <w:tab w:val="left" w:pos="450"/>
        </w:tabs>
        <w:spacing w:after="0" w:line="360" w:lineRule="auto"/>
        <w:ind w:firstLine="450"/>
        <w:jc w:val="both"/>
        <w:rPr>
          <w:rFonts w:ascii="Times New Roman" w:hAnsi="Times New Roman" w:cs="Times New Roman"/>
          <w:bCs/>
          <w:sz w:val="24"/>
          <w:szCs w:val="24"/>
        </w:rPr>
      </w:pPr>
      <w:proofErr w:type="spellStart"/>
      <w:r>
        <w:rPr>
          <w:rFonts w:ascii="Times New Roman" w:hAnsi="Times New Roman" w:cs="Times New Roman"/>
          <w:bCs/>
          <w:sz w:val="24"/>
          <w:szCs w:val="24"/>
        </w:rPr>
        <w:t>Menurut</w:t>
      </w:r>
      <w:proofErr w:type="spellEnd"/>
      <w:r>
        <w:rPr>
          <w:rFonts w:ascii="Times New Roman" w:hAnsi="Times New Roman" w:cs="Times New Roman"/>
          <w:bCs/>
          <w:sz w:val="24"/>
          <w:szCs w:val="24"/>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{"citationItems":[{"id":"ITEM-1","itemData":{"DOI":"10.26905/jmdk.v7i1.2538","ISSN":"2301-9093","abstract":"This study aims to examine the influence of YouTube Advertising on brand awareness and purchase intention. This study uses a conclusive design with single cross sectional. The number of samples are 210 respondents who watched advertisements on Youtube as research objects. Entertainment, informativeness, irritation, credibility, brand awareness and purchase intention are used to discuss the results of research. The results of this study show that the Youtube Advertising dimension does not influencee brand awareness, but brand awareness has impact on purchase intention.","author":[{"dropping-particle":"","family":"Yunita","given":"Dessy","non-dropping-particle":"","parse-names":false,"suffix":""},{"dropping-particle":"","family":"Nazaruddin","given":"Ahmad","non-dropping-particle":"","parse-names":false,"suffix":""},{"dropping-particle":"","family":"Nailis","given":"Welly","non-dropping-particle":"","parse-names":false,"suffix":""}],"container-title":"Jurnal Manajemen Dan Kewirausahaan","id":"ITEM-1","issue":"1","issued":{"date-parts":[["2019"]]},"page":"36-46","title":"Pengaruh Youtube Advertising terhadap Brand Awareness dan Purchase Intention","type":"article-journal","volume":"7"},"uris":["http://www.mendeley.com/documents/?uuid=5b9c5562-23a3-4e51-b169-316bae5a6392"]}],"mendeley":{"formattedCitation":"(Yunita et al., 2019)","plainTextFormattedCitation":"(Yunita et al., 2019)","previouslyFormattedCitation":"(Yunita et al., 2019)"},"properties":{"noteIndex":0},"schema":"https://github.com/citation-style-language/schema/raw/master/csl-citation.json"}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(Yunita et al., 2019)</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t>
      </w:r>
      <w:r>
        <w:rPr>
          <w:rFonts w:ascii="Times New Roman" w:hAnsi="Times New Roman" w:cs="Times New Roman"/>
          <w:sz w:val="24"/>
          <w:szCs w:val="24"/>
        </w:rPr>
        <w:t xml:space="preserve">Minat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urutan</w:t>
      </w:r>
      <w:proofErr w:type="spellEnd"/>
      <w:r>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atau</w:t>
      </w:r>
      <w:proofErr w:type="spellEnd"/>
      <w:r w:rsidR="00FD4FD8">
        <w:rPr>
          <w:rFonts w:ascii="Times New Roman" w:hAnsi="Times New Roman" w:cs="Times New Roman"/>
          <w:sz w:val="24"/>
          <w:szCs w:val="24"/>
        </w:rPr>
        <w:t xml:space="preserve"> </w:t>
      </w:r>
      <w:proofErr w:type="spellStart"/>
      <w:r>
        <w:rPr>
          <w:rFonts w:ascii="Times New Roman" w:hAnsi="Times New Roman" w:cs="Times New Roman"/>
          <w:sz w:val="24"/>
          <w:szCs w:val="24"/>
        </w:rPr>
        <w:t>kebiasaan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sebelum</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melakukan</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keinginan</w:t>
      </w:r>
      <w:proofErr w:type="spellEnd"/>
      <w:r w:rsidR="00B55653">
        <w:rPr>
          <w:rFonts w:ascii="Times New Roman" w:hAnsi="Times New Roman" w:cs="Times New Roman"/>
          <w:sz w:val="24"/>
          <w:szCs w:val="24"/>
        </w:rPr>
        <w:t xml:space="preserve"> </w:t>
      </w:r>
      <w:proofErr w:type="spellStart"/>
      <w:r w:rsidR="00B55653">
        <w:rPr>
          <w:rFonts w:ascii="Times New Roman" w:hAnsi="Times New Roman" w:cs="Times New Roman"/>
          <w:sz w:val="24"/>
          <w:szCs w:val="24"/>
        </w:rPr>
        <w:t>pembelian</w:t>
      </w:r>
      <w:proofErr w:type="spellEnd"/>
      <w:r w:rsidR="000273AC">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r w:rsidR="00FD4FD8">
        <w:rPr>
          <w:rFonts w:ascii="Times New Roman" w:hAnsi="Times New Roman" w:cs="Times New Roman"/>
          <w:sz w:val="24"/>
          <w:szCs w:val="24"/>
        </w:rPr>
        <w:t xml:space="preserve">yang </w:t>
      </w:r>
      <w:proofErr w:type="spellStart"/>
      <w:r w:rsidR="00FD4FD8">
        <w:rPr>
          <w:rFonts w:ascii="Times New Roman" w:hAnsi="Times New Roman" w:cs="Times New Roman"/>
          <w:sz w:val="24"/>
          <w:szCs w:val="24"/>
        </w:rPr>
        <w:t>akan</w:t>
      </w:r>
      <w:proofErr w:type="spellEnd"/>
      <w:r w:rsidR="00FD4FD8">
        <w:rPr>
          <w:rFonts w:ascii="Times New Roman" w:hAnsi="Times New Roman" w:cs="Times New Roman"/>
          <w:sz w:val="24"/>
          <w:szCs w:val="24"/>
        </w:rPr>
        <w:t xml:space="preserve"> </w:t>
      </w:r>
      <w:proofErr w:type="spellStart"/>
      <w:r>
        <w:rPr>
          <w:rFonts w:ascii="Times New Roman" w:hAnsi="Times New Roman" w:cs="Times New Roman"/>
          <w:sz w:val="24"/>
          <w:szCs w:val="24"/>
        </w:rPr>
        <w:t>dibua</w:t>
      </w:r>
      <w:r w:rsidR="00FD4FD8">
        <w:rPr>
          <w:rFonts w:ascii="Times New Roman" w:hAnsi="Times New Roman" w:cs="Times New Roman"/>
          <w:sz w:val="24"/>
          <w:szCs w:val="24"/>
        </w:rPr>
        <w:t>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minat</w:t>
      </w:r>
      <w:proofErr w:type="spellEnd"/>
      <w:r w:rsidR="00FD4FD8">
        <w:rPr>
          <w:rFonts w:ascii="Times New Roman" w:hAnsi="Times New Roman" w:cs="Times New Roman"/>
          <w:sz w:val="24"/>
          <w:szCs w:val="24"/>
        </w:rPr>
        <w:t xml:space="preserve"> </w:t>
      </w:r>
      <w:proofErr w:type="spellStart"/>
      <w:r w:rsidR="00FD4FD8">
        <w:rPr>
          <w:rFonts w:ascii="Times New Roman" w:hAnsi="Times New Roman" w:cs="Times New Roman"/>
          <w:sz w:val="24"/>
          <w:szCs w:val="24"/>
        </w:rPr>
        <w:t>pembelian</w:t>
      </w:r>
      <w:proofErr w:type="spellEnd"/>
      <w:r w:rsidR="00FD4FD8">
        <w:rPr>
          <w:rFonts w:ascii="Times New Roman" w:hAnsi="Times New Roman" w:cs="Times New Roman"/>
          <w:sz w:val="24"/>
          <w:szCs w:val="24"/>
        </w:rPr>
        <w:t xml:space="preserve"> dan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Pr>
          <w:rFonts w:ascii="Times New Roman" w:hAnsi="Times New Roman" w:cs="Times New Roman"/>
          <w:sz w:val="24"/>
          <w:szCs w:val="24"/>
        </w:rPr>
        <w:t xml:space="preserve">. </w:t>
      </w:r>
      <w:r w:rsidR="00395F01">
        <w:rPr>
          <w:rFonts w:ascii="Times New Roman" w:hAnsi="Times New Roman" w:cs="Times New Roman"/>
          <w:sz w:val="24"/>
          <w:szCs w:val="24"/>
        </w:rPr>
        <w:t xml:space="preserve">Minat </w:t>
      </w:r>
      <w:proofErr w:type="spellStart"/>
      <w:r w:rsidR="00395F01">
        <w:rPr>
          <w:rFonts w:ascii="Times New Roman" w:hAnsi="Times New Roman" w:cs="Times New Roman"/>
          <w:sz w:val="24"/>
          <w:szCs w:val="24"/>
        </w:rPr>
        <w:t>pembelian</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merujuk</w:t>
      </w:r>
      <w:proofErr w:type="spellEnd"/>
      <w:r w:rsidR="00395F01">
        <w:rPr>
          <w:rFonts w:ascii="Times New Roman" w:hAnsi="Times New Roman" w:cs="Times New Roman"/>
          <w:sz w:val="24"/>
          <w:szCs w:val="24"/>
        </w:rPr>
        <w:t xml:space="preserve"> pada </w:t>
      </w:r>
      <w:proofErr w:type="spellStart"/>
      <w:r w:rsidR="00395F01">
        <w:rPr>
          <w:rFonts w:ascii="Times New Roman" w:hAnsi="Times New Roman" w:cs="Times New Roman"/>
          <w:sz w:val="24"/>
          <w:szCs w:val="24"/>
        </w:rPr>
        <w:t>minat</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untuk</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melakukan</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pembelian</w:t>
      </w:r>
      <w:proofErr w:type="spellEnd"/>
      <w:r w:rsidR="00395F01">
        <w:rPr>
          <w:rFonts w:ascii="Times New Roman" w:hAnsi="Times New Roman" w:cs="Times New Roman"/>
          <w:sz w:val="24"/>
          <w:szCs w:val="24"/>
        </w:rPr>
        <w:t xml:space="preserve"> pada </w:t>
      </w:r>
      <w:proofErr w:type="spellStart"/>
      <w:r w:rsidR="00395F01">
        <w:rPr>
          <w:rFonts w:ascii="Times New Roman" w:hAnsi="Times New Roman" w:cs="Times New Roman"/>
          <w:sz w:val="24"/>
          <w:szCs w:val="24"/>
        </w:rPr>
        <w:t>saat</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dimasa</w:t>
      </w:r>
      <w:proofErr w:type="spellEnd"/>
      <w:r w:rsidR="00395F01">
        <w:rPr>
          <w:rFonts w:ascii="Times New Roman" w:hAnsi="Times New Roman" w:cs="Times New Roman"/>
          <w:sz w:val="24"/>
          <w:szCs w:val="24"/>
        </w:rPr>
        <w:t xml:space="preserve"> yang </w:t>
      </w:r>
      <w:proofErr w:type="spellStart"/>
      <w:r w:rsidR="00395F01">
        <w:rPr>
          <w:rFonts w:ascii="Times New Roman" w:hAnsi="Times New Roman" w:cs="Times New Roman"/>
          <w:sz w:val="24"/>
          <w:szCs w:val="24"/>
        </w:rPr>
        <w:t>akan</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datang</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sedangkan</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p</w:t>
      </w:r>
      <w:r>
        <w:rPr>
          <w:rFonts w:ascii="Times New Roman" w:hAnsi="Times New Roman" w:cs="Times New Roman"/>
          <w:sz w:val="24"/>
          <w:szCs w:val="24"/>
        </w:rPr>
        <w:t>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aktual</w:t>
      </w:r>
      <w:proofErr w:type="spellEnd"/>
      <w:r w:rsidR="00FD4FD8">
        <w:rPr>
          <w:rFonts w:ascii="Times New Roman" w:hAnsi="Times New Roman" w:cs="Times New Roman"/>
          <w:sz w:val="24"/>
          <w:szCs w:val="24"/>
        </w:rPr>
        <w:t xml:space="preserve"> </w:t>
      </w:r>
      <w:proofErr w:type="spellStart"/>
      <w:r w:rsidR="00683C91">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683C91">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atau</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sidR="00683C91">
        <w:rPr>
          <w:rFonts w:ascii="Times New Roman" w:hAnsi="Times New Roman" w:cs="Times New Roman"/>
          <w:sz w:val="24"/>
          <w:szCs w:val="24"/>
        </w:rPr>
        <w:t>jalankan</w:t>
      </w:r>
      <w:proofErr w:type="spellEnd"/>
      <w:r>
        <w:rPr>
          <w:rFonts w:ascii="Times New Roman" w:hAnsi="Times New Roman" w:cs="Times New Roman"/>
          <w:sz w:val="24"/>
          <w:szCs w:val="24"/>
        </w:rPr>
        <w:t xml:space="preserve"> oleh </w:t>
      </w:r>
      <w:proofErr w:type="spellStart"/>
      <w:r w:rsidR="00683C91">
        <w:rPr>
          <w:rFonts w:ascii="Times New Roman" w:hAnsi="Times New Roman" w:cs="Times New Roman"/>
          <w:sz w:val="24"/>
          <w:szCs w:val="24"/>
        </w:rPr>
        <w:t>pembeli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Kinner &amp; Taylor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{"citationItems":[{"id":"ITEM-1","itemData":{"author":[{"dropping-particle":"","family":"Maskuri","given":"muh ali","non-dropping-particle":"","parse-names":false,"suffix":""},{"dropping-particle":"","family":"Ergo","given":"nurpatria kurniawan","non-dropping-particle":"","parse-names":false,"suffix":""},{"dropping-particle":"","family":"Mursida","given":"kusuma wardani","non-dropping-particle":"","parse-names":false,"suffix":""},{"dropping-particle":"","family":"Meli","given":"Andriyani","non-dropping-particle":"","parse-names":false,"suffix":""}],"container-title":"Jurnal Manajemen Kewirausahaan","id":"ITEM-1","issued":{"date-parts":[["2019"]]},"title":"Kepercayaan, Kemudahan Prnggunaan dan Electronic Word of Mouth Terhadap Minat Beli Online","type":"article-journal"},"uris":["http://www.mendeley.com/documents/?uuid=6cfabfbb-c273-411d-bc34-ccd01f1ad3ad"]}],"mendeley":{"formattedCitation":"(Maskuri et al., 2019)","plainTextFormattedCitation":"(Maskuri et al., 2019)","previouslyFormattedCitation":"(Maskuri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(Maskuri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sidR="00705D4D">
        <w:rPr>
          <w:rFonts w:ascii="Times New Roman" w:hAnsi="Times New Roman" w:cs="Times New Roman"/>
          <w:sz w:val="24"/>
          <w:szCs w:val="24"/>
        </w:rPr>
        <w:t>tahapan</w:t>
      </w:r>
      <w:proofErr w:type="spellEnd"/>
      <w:r w:rsidR="00705D4D">
        <w:rPr>
          <w:rFonts w:ascii="Times New Roman" w:hAnsi="Times New Roman" w:cs="Times New Roman"/>
          <w:sz w:val="24"/>
          <w:szCs w:val="24"/>
        </w:rPr>
        <w:t xml:space="preserve"> </w:t>
      </w:r>
      <w:proofErr w:type="spellStart"/>
      <w:r w:rsidR="00705D4D">
        <w:rPr>
          <w:rFonts w:ascii="Times New Roman" w:hAnsi="Times New Roman" w:cs="Times New Roman"/>
          <w:sz w:val="24"/>
          <w:szCs w:val="24"/>
        </w:rPr>
        <w:t>ke</w:t>
      </w:r>
      <w:r w:rsidR="00683C91">
        <w:rPr>
          <w:rFonts w:ascii="Times New Roman" w:hAnsi="Times New Roman" w:cs="Times New Roman"/>
          <w:sz w:val="24"/>
          <w:szCs w:val="24"/>
        </w:rPr>
        <w:t>inginan</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atau</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tren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sepenuh</w:t>
      </w:r>
      <w:proofErr w:type="spellEnd"/>
      <w:r w:rsidR="00395F01">
        <w:rPr>
          <w:rFonts w:ascii="Times New Roman" w:hAnsi="Times New Roman" w:cs="Times New Roman"/>
          <w:sz w:val="24"/>
          <w:szCs w:val="24"/>
        </w:rPr>
        <w:t xml:space="preserve"> </w:t>
      </w:r>
      <w:proofErr w:type="spellStart"/>
      <w:r w:rsidR="00395F01">
        <w:rPr>
          <w:rFonts w:ascii="Times New Roman" w:hAnsi="Times New Roman" w:cs="Times New Roman"/>
          <w:sz w:val="24"/>
          <w:szCs w:val="24"/>
        </w:rPr>
        <w:t>hati</w:t>
      </w:r>
      <w:proofErr w:type="spellEnd"/>
      <w:r>
        <w:rPr>
          <w:rFonts w:ascii="Times New Roman" w:hAnsi="Times New Roman" w:cs="Times New Roman"/>
          <w:sz w:val="24"/>
          <w:szCs w:val="24"/>
        </w:rPr>
        <w:t xml:space="preserve"> </w:t>
      </w:r>
      <w:proofErr w:type="spellStart"/>
      <w:r w:rsidR="00705D4D">
        <w:rPr>
          <w:rFonts w:ascii="Times New Roman" w:hAnsi="Times New Roman" w:cs="Times New Roman"/>
          <w:sz w:val="24"/>
          <w:szCs w:val="24"/>
        </w:rPr>
        <w:t>melakukan</w:t>
      </w:r>
      <w:proofErr w:type="spellEnd"/>
      <w:r w:rsidR="00705D4D">
        <w:rPr>
          <w:rFonts w:ascii="Times New Roman" w:hAnsi="Times New Roman" w:cs="Times New Roman"/>
          <w:sz w:val="24"/>
          <w:szCs w:val="24"/>
        </w:rPr>
        <w:t xml:space="preserve"> </w:t>
      </w:r>
      <w:proofErr w:type="spellStart"/>
      <w:r w:rsidR="00705D4D">
        <w:rPr>
          <w:rFonts w:ascii="Times New Roman" w:hAnsi="Times New Roman" w:cs="Times New Roman"/>
          <w:sz w:val="24"/>
          <w:szCs w:val="24"/>
        </w:rPr>
        <w:t>pembelian</w:t>
      </w:r>
      <w:proofErr w:type="spellEnd"/>
      <w:r w:rsidR="000B1D61" w:rsidRPr="000B1D61">
        <w:rPr>
          <w:rFonts w:ascii="Times New Roman" w:hAnsi="Times New Roman" w:cs="Times New Roman"/>
          <w:bCs/>
          <w:sz w:val="24"/>
          <w:szCs w:val="24"/>
        </w:rPr>
        <w:t>.</w:t>
      </w:r>
      <w:r w:rsidR="000B1D61">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Menurut</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Abdurachman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dalam</w:t>
      </w:r>
      <w:proofErr w:type="spellEnd"/>
      <w:r w:rsidR="000B1D61" w:rsidRPr="00F11B93">
        <w:rPr>
          <w:rFonts w:ascii="Times New Roman" w:hAnsi="Times New Roman" w:cs="Times New Roman"/>
          <w:bCs/>
          <w:sz w:val="24"/>
          <w:szCs w:val="24"/>
        </w:rPr>
        <w:t xml:space="preserve"> </w:t>
      </w:r>
      <w:r w:rsidR="000B1D61" w:rsidRPr="00F11B93">
        <w:rPr>
          <w:rFonts w:ascii="Times New Roman" w:hAnsi="Times New Roman" w:cs="Times New Roman"/>
          <w:bCs/>
          <w:sz w:val="24"/>
          <w:szCs w:val="24"/>
        </w:rPr>
        <w:fldChar w:fldCharType="begin" w:fldLock="1"/>
      </w:r>
      <w:r w:rsidR="000B1D61" w:rsidRPr="00F11B93">
        <w:rPr>
          <w:rFonts w:ascii="Times New Roman" w:hAnsi="Times New Roman" w:cs="Times New Roman"/>
          <w:bCs/>
          <w:sz w:val="24"/>
          <w:szCs w:val="24"/>
        </w:rPr>
        <w:instrText>ADDIN CSL_CITATION {"citationItems":[{"id":"ITEM-1","itemData":{"author":[{"dropping-particle":"","family":"Intansari","given":"M.M","non-dropping-particle":"","parse-names":false,"suffix":""},{"dropping-particle":"","family":"Muslichah","given":"","non-dropping-particle":"","parse-names":false,"suffix":""}],"container-title":"Selekta Manajemen: Jurnal Bisnis &amp; Manajemen","id":"ITEM-1","issued":{"date-parts":[["2022"]]},"title":"Faktor-faktor yang Melatarbelakangi Minat Beli pada Kosmetik Ramah Lingkungan di Indonesia","type":"article-journal"},"uris":["http://www.mendeley.com/documents/?uuid=604703cc-556d-402d-bf94-1801244ee84e"]}],"mendeley":{"formattedCitation":"(Intansari &amp; Muslichah, 2022)","plainTextFormattedCitation":"(Intansari &amp; Muslichah, 2022)","previouslyFormattedCitation":"(Intansari &amp; Muslichah, 2022)"},"properties":{"noteIndex":0},"schema":"https://github.com/citation-style-language/schema/raw/master/csl-citation.json"}</w:instrText>
      </w:r>
      <w:r w:rsidR="000B1D61" w:rsidRPr="00F11B93">
        <w:rPr>
          <w:rFonts w:ascii="Times New Roman" w:hAnsi="Times New Roman" w:cs="Times New Roman"/>
          <w:bCs/>
          <w:sz w:val="24"/>
          <w:szCs w:val="24"/>
        </w:rPr>
        <w:fldChar w:fldCharType="separate"/>
      </w:r>
      <w:r w:rsidR="000B1D61" w:rsidRPr="00F11B93">
        <w:rPr>
          <w:rFonts w:ascii="Times New Roman" w:hAnsi="Times New Roman" w:cs="Times New Roman"/>
          <w:bCs/>
          <w:noProof/>
          <w:sz w:val="24"/>
          <w:szCs w:val="24"/>
        </w:rPr>
        <w:t>(Intansari &amp; Muslichah, 2022)</w:t>
      </w:r>
      <w:r w:rsidR="000B1D61" w:rsidRPr="00F11B93">
        <w:rPr>
          <w:rFonts w:ascii="Times New Roman" w:hAnsi="Times New Roman" w:cs="Times New Roman"/>
          <w:bCs/>
          <w:sz w:val="24"/>
          <w:szCs w:val="24"/>
        </w:rPr>
        <w:fldChar w:fldCharType="end"/>
      </w:r>
      <w:r w:rsidR="000B1D61" w:rsidRPr="00F11B93">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keinginan</w:t>
      </w:r>
      <w:proofErr w:type="spellEnd"/>
      <w:r w:rsidR="00683C91">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membeli</w:t>
      </w:r>
      <w:proofErr w:type="spellEnd"/>
      <w:r w:rsidR="000B1D61" w:rsidRPr="00F11B93">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biasanya</w:t>
      </w:r>
      <w:proofErr w:type="spellEnd"/>
      <w:r w:rsidR="00683C91">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dipengaruhi</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beberapa</w:t>
      </w:r>
      <w:proofErr w:type="spellEnd"/>
      <w:r w:rsidR="000B1D61" w:rsidRPr="00F11B93">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fa</w:t>
      </w:r>
      <w:r w:rsidR="00714F79">
        <w:rPr>
          <w:rFonts w:ascii="Times New Roman" w:hAnsi="Times New Roman" w:cs="Times New Roman"/>
          <w:bCs/>
          <w:sz w:val="24"/>
          <w:szCs w:val="24"/>
        </w:rPr>
        <w:t>k</w:t>
      </w:r>
      <w:r w:rsidR="000B1D61">
        <w:rPr>
          <w:rFonts w:ascii="Times New Roman" w:hAnsi="Times New Roman" w:cs="Times New Roman"/>
          <w:bCs/>
          <w:sz w:val="24"/>
          <w:szCs w:val="24"/>
        </w:rPr>
        <w:t>tor</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yaitu</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aktor</w:t>
      </w:r>
      <w:proofErr w:type="spellEnd"/>
      <w:r w:rsidR="000B1D61" w:rsidRPr="00F11B93">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kualitas</w:t>
      </w:r>
      <w:proofErr w:type="spellEnd"/>
      <w:r w:rsidR="00683C91">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atau</w:t>
      </w:r>
      <w:proofErr w:type="spellEnd"/>
      <w:r w:rsidR="00683C91">
        <w:rPr>
          <w:rFonts w:ascii="Times New Roman" w:hAnsi="Times New Roman" w:cs="Times New Roman"/>
          <w:bCs/>
          <w:sz w:val="24"/>
          <w:szCs w:val="24"/>
        </w:rPr>
        <w:t xml:space="preserve"> </w:t>
      </w:r>
      <w:proofErr w:type="spellStart"/>
      <w:r w:rsidR="00683C91">
        <w:rPr>
          <w:rFonts w:ascii="Times New Roman" w:hAnsi="Times New Roman" w:cs="Times New Roman"/>
          <w:bCs/>
          <w:sz w:val="24"/>
          <w:szCs w:val="24"/>
        </w:rPr>
        <w:t>mutu</w:t>
      </w:r>
      <w:proofErr w:type="spellEnd"/>
      <w:r w:rsidR="000B1D61" w:rsidRPr="00F11B93">
        <w:rPr>
          <w:rFonts w:ascii="Times New Roman" w:hAnsi="Times New Roman" w:cs="Times New Roman"/>
          <w:bCs/>
          <w:sz w:val="24"/>
          <w:szCs w:val="24"/>
        </w:rPr>
        <w:t xml:space="preserve"> </w:t>
      </w:r>
      <w:proofErr w:type="spellStart"/>
      <w:r w:rsidR="00395F01">
        <w:rPr>
          <w:rFonts w:ascii="Times New Roman" w:hAnsi="Times New Roman" w:cs="Times New Roman"/>
          <w:bCs/>
          <w:sz w:val="24"/>
          <w:szCs w:val="24"/>
        </w:rPr>
        <w:t>yakni</w:t>
      </w:r>
      <w:proofErr w:type="spellEnd"/>
      <w:r w:rsidR="000B1D61" w:rsidRPr="00F11B93">
        <w:rPr>
          <w:rFonts w:ascii="Times New Roman" w:hAnsi="Times New Roman" w:cs="Times New Roman"/>
          <w:bCs/>
          <w:sz w:val="24"/>
          <w:szCs w:val="24"/>
        </w:rPr>
        <w:t xml:space="preserve"> </w:t>
      </w:r>
      <w:proofErr w:type="spellStart"/>
      <w:r w:rsidR="00395F01">
        <w:rPr>
          <w:rFonts w:ascii="Times New Roman" w:hAnsi="Times New Roman" w:cs="Times New Roman"/>
          <w:bCs/>
          <w:sz w:val="24"/>
          <w:szCs w:val="24"/>
        </w:rPr>
        <w:t>karakter</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produk</w:t>
      </w:r>
      <w:proofErr w:type="spellEnd"/>
      <w:r w:rsidR="000B1D61" w:rsidRPr="00F11B93">
        <w:rPr>
          <w:rFonts w:ascii="Times New Roman" w:hAnsi="Times New Roman" w:cs="Times New Roman"/>
          <w:bCs/>
          <w:sz w:val="24"/>
          <w:szCs w:val="24"/>
        </w:rPr>
        <w:t xml:space="preserve"> yang </w:t>
      </w:r>
      <w:proofErr w:type="spellStart"/>
      <w:r w:rsidR="00395F01">
        <w:rPr>
          <w:rFonts w:ascii="Times New Roman" w:hAnsi="Times New Roman" w:cs="Times New Roman"/>
          <w:bCs/>
          <w:sz w:val="24"/>
          <w:szCs w:val="24"/>
        </w:rPr>
        <w:t>ingin</w:t>
      </w:r>
      <w:proofErr w:type="spellEnd"/>
      <w:r w:rsidR="00395F01">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di</w:t>
      </w:r>
      <w:r w:rsidR="00705D4D">
        <w:rPr>
          <w:rFonts w:ascii="Times New Roman" w:hAnsi="Times New Roman" w:cs="Times New Roman"/>
          <w:bCs/>
          <w:sz w:val="24"/>
          <w:szCs w:val="24"/>
        </w:rPr>
        <w:t>lihat</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dari</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sisi</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manfaat</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fisiknya</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aktor</w:t>
      </w:r>
      <w:proofErr w:type="spellEnd"/>
      <w:r w:rsidR="000B1D61" w:rsidRPr="00F11B93">
        <w:rPr>
          <w:rFonts w:ascii="Times New Roman" w:hAnsi="Times New Roman" w:cs="Times New Roman"/>
          <w:bCs/>
          <w:sz w:val="24"/>
          <w:szCs w:val="24"/>
        </w:rPr>
        <w:t xml:space="preserve"> brand </w:t>
      </w:r>
      <w:proofErr w:type="spellStart"/>
      <w:r w:rsidR="000B1D61" w:rsidRPr="00F11B93">
        <w:rPr>
          <w:rFonts w:ascii="Times New Roman" w:hAnsi="Times New Roman" w:cs="Times New Roman"/>
          <w:bCs/>
          <w:sz w:val="24"/>
          <w:szCs w:val="24"/>
        </w:rPr>
        <w:t>atau</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merek</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ya</w:t>
      </w:r>
      <w:r w:rsidR="008B7E32">
        <w:rPr>
          <w:rFonts w:ascii="Times New Roman" w:hAnsi="Times New Roman" w:cs="Times New Roman"/>
          <w:bCs/>
          <w:sz w:val="24"/>
          <w:szCs w:val="24"/>
        </w:rPr>
        <w:t>kni</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karakter</w:t>
      </w:r>
      <w:proofErr w:type="spellEnd"/>
      <w:r w:rsidR="000B1D61" w:rsidRPr="00F11B93">
        <w:rPr>
          <w:rFonts w:ascii="Times New Roman" w:hAnsi="Times New Roman" w:cs="Times New Roman"/>
          <w:bCs/>
          <w:sz w:val="24"/>
          <w:szCs w:val="24"/>
        </w:rPr>
        <w:t xml:space="preserve"> yang </w:t>
      </w:r>
      <w:proofErr w:type="spellStart"/>
      <w:r w:rsidR="008B7E32">
        <w:rPr>
          <w:rFonts w:ascii="Times New Roman" w:hAnsi="Times New Roman" w:cs="Times New Roman"/>
          <w:bCs/>
          <w:sz w:val="24"/>
          <w:szCs w:val="24"/>
        </w:rPr>
        <w:t>menyajikan</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suatu</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manfaat</w:t>
      </w:r>
      <w:proofErr w:type="spellEnd"/>
      <w:r w:rsidR="000B1D61" w:rsidRPr="00F11B93">
        <w:rPr>
          <w:rFonts w:ascii="Times New Roman" w:hAnsi="Times New Roman" w:cs="Times New Roman"/>
          <w:bCs/>
          <w:sz w:val="24"/>
          <w:szCs w:val="24"/>
        </w:rPr>
        <w:t xml:space="preserve"> non material</w:t>
      </w:r>
      <w:r w:rsidR="00705D4D">
        <w:rPr>
          <w:rFonts w:ascii="Times New Roman" w:hAnsi="Times New Roman" w:cs="Times New Roman"/>
          <w:bCs/>
          <w:sz w:val="24"/>
          <w:szCs w:val="24"/>
        </w:rPr>
        <w:t xml:space="preserve"> </w:t>
      </w:r>
      <w:r w:rsidR="000B1D61" w:rsidRPr="00F11B93">
        <w:rPr>
          <w:rFonts w:ascii="Times New Roman" w:hAnsi="Times New Roman" w:cs="Times New Roman"/>
          <w:bCs/>
          <w:sz w:val="24"/>
          <w:szCs w:val="24"/>
        </w:rPr>
        <w:t>ya</w:t>
      </w:r>
      <w:r w:rsidR="008B7E32">
        <w:rPr>
          <w:rFonts w:ascii="Times New Roman" w:hAnsi="Times New Roman" w:cs="Times New Roman"/>
          <w:bCs/>
          <w:sz w:val="24"/>
          <w:szCs w:val="24"/>
        </w:rPr>
        <w:t xml:space="preserve">ng </w:t>
      </w:r>
      <w:proofErr w:type="spellStart"/>
      <w:r w:rsidR="008B7E32">
        <w:rPr>
          <w:rFonts w:ascii="Times New Roman" w:hAnsi="Times New Roman" w:cs="Times New Roman"/>
          <w:bCs/>
          <w:sz w:val="24"/>
          <w:szCs w:val="24"/>
        </w:rPr>
        <w:t>sering</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diartikan</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dengan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keputusan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emosional</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w:t>
      </w:r>
      <w:r w:rsidR="000B1D61">
        <w:rPr>
          <w:rFonts w:ascii="Times New Roman" w:hAnsi="Times New Roman" w:cs="Times New Roman"/>
          <w:bCs/>
          <w:sz w:val="24"/>
          <w:szCs w:val="24"/>
        </w:rPr>
        <w:t>k</w:t>
      </w:r>
      <w:r w:rsidR="000B1D61" w:rsidRPr="00F11B93">
        <w:rPr>
          <w:rFonts w:ascii="Times New Roman" w:hAnsi="Times New Roman" w:cs="Times New Roman"/>
          <w:bCs/>
          <w:sz w:val="24"/>
          <w:szCs w:val="24"/>
        </w:rPr>
        <w:t>tor</w:t>
      </w:r>
      <w:proofErr w:type="spellEnd"/>
      <w:r w:rsidR="000B1D61" w:rsidRPr="00F11B93">
        <w:rPr>
          <w:rFonts w:ascii="Times New Roman" w:hAnsi="Times New Roman" w:cs="Times New Roman"/>
          <w:bCs/>
          <w:sz w:val="24"/>
          <w:szCs w:val="24"/>
        </w:rPr>
        <w:t xml:space="preserve"> </w:t>
      </w:r>
      <w:proofErr w:type="spellStart"/>
      <w:r w:rsidR="00705D4D">
        <w:rPr>
          <w:rFonts w:ascii="Times New Roman" w:hAnsi="Times New Roman" w:cs="Times New Roman"/>
          <w:bCs/>
          <w:sz w:val="24"/>
          <w:szCs w:val="24"/>
        </w:rPr>
        <w:t>pengemasan</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yakni</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karakter</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produk</w:t>
      </w:r>
      <w:proofErr w:type="spellEnd"/>
      <w:r w:rsidR="000B1D61" w:rsidRPr="00F11B93">
        <w:rPr>
          <w:rFonts w:ascii="Times New Roman" w:hAnsi="Times New Roman" w:cs="Times New Roman"/>
          <w:bCs/>
          <w:sz w:val="24"/>
          <w:szCs w:val="24"/>
        </w:rPr>
        <w:t xml:space="preserve"> </w:t>
      </w:r>
      <w:r w:rsidR="008B7E32">
        <w:rPr>
          <w:rFonts w:ascii="Times New Roman" w:hAnsi="Times New Roman" w:cs="Times New Roman"/>
          <w:bCs/>
          <w:sz w:val="24"/>
          <w:szCs w:val="24"/>
        </w:rPr>
        <w:t xml:space="preserve">yang  </w:t>
      </w:r>
      <w:proofErr w:type="spellStart"/>
      <w:r w:rsidR="00D84A1E">
        <w:rPr>
          <w:rFonts w:ascii="Times New Roman" w:hAnsi="Times New Roman" w:cs="Times New Roman"/>
          <w:bCs/>
          <w:sz w:val="24"/>
          <w:szCs w:val="24"/>
        </w:rPr>
        <w:t>dibungkus</w:t>
      </w:r>
      <w:proofErr w:type="spellEnd"/>
      <w:r w:rsidR="00D84A1E">
        <w:rPr>
          <w:rFonts w:ascii="Times New Roman" w:hAnsi="Times New Roman" w:cs="Times New Roman"/>
          <w:bCs/>
          <w:sz w:val="24"/>
          <w:szCs w:val="24"/>
        </w:rPr>
        <w:t>,</w:t>
      </w:r>
      <w:r w:rsidR="008B7E32">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seperti</w:t>
      </w:r>
      <w:proofErr w:type="spellEnd"/>
      <w:r w:rsidR="00D84A1E">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produk</w:t>
      </w:r>
      <w:proofErr w:type="spellEnd"/>
      <w:r w:rsidR="00D84A1E">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dasar</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atau</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awal</w:t>
      </w:r>
      <w:proofErr w:type="spellEnd"/>
      <w:r w:rsidR="00D84A1E">
        <w:rPr>
          <w:rFonts w:ascii="Times New Roman" w:hAnsi="Times New Roman" w:cs="Times New Roman"/>
          <w:bCs/>
          <w:sz w:val="24"/>
          <w:szCs w:val="24"/>
        </w:rPr>
        <w:t>,</w:t>
      </w:r>
      <w:r w:rsidR="000B1D61" w:rsidRPr="00F11B93">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w:t>
      </w:r>
      <w:r w:rsidR="000B1D61">
        <w:rPr>
          <w:rFonts w:ascii="Times New Roman" w:hAnsi="Times New Roman" w:cs="Times New Roman"/>
          <w:bCs/>
          <w:sz w:val="24"/>
          <w:szCs w:val="24"/>
        </w:rPr>
        <w:t>k</w:t>
      </w:r>
      <w:r w:rsidR="000B1D61" w:rsidRPr="00F11B93">
        <w:rPr>
          <w:rFonts w:ascii="Times New Roman" w:hAnsi="Times New Roman" w:cs="Times New Roman"/>
          <w:bCs/>
          <w:sz w:val="24"/>
          <w:szCs w:val="24"/>
        </w:rPr>
        <w:t>tor</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harga</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y</w:t>
      </w:r>
      <w:r w:rsidR="008B7E32">
        <w:rPr>
          <w:rFonts w:ascii="Times New Roman" w:hAnsi="Times New Roman" w:cs="Times New Roman"/>
          <w:bCs/>
          <w:sz w:val="24"/>
          <w:szCs w:val="24"/>
        </w:rPr>
        <w:t>akni</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komitmen</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fakta</w:t>
      </w:r>
      <w:proofErr w:type="spellEnd"/>
      <w:r w:rsidR="000B1D61" w:rsidRPr="00F11B93">
        <w:rPr>
          <w:rFonts w:ascii="Times New Roman" w:hAnsi="Times New Roman" w:cs="Times New Roman"/>
          <w:bCs/>
          <w:sz w:val="24"/>
          <w:szCs w:val="24"/>
        </w:rPr>
        <w:t xml:space="preserve"> dan material yang </w:t>
      </w:r>
      <w:proofErr w:type="spellStart"/>
      <w:r w:rsidR="000B1D61" w:rsidRPr="00F11B93">
        <w:rPr>
          <w:rFonts w:ascii="Times New Roman" w:hAnsi="Times New Roman" w:cs="Times New Roman"/>
          <w:bCs/>
          <w:sz w:val="24"/>
          <w:szCs w:val="24"/>
        </w:rPr>
        <w:t>di</w:t>
      </w:r>
      <w:r w:rsidR="00D84A1E">
        <w:rPr>
          <w:rFonts w:ascii="Times New Roman" w:hAnsi="Times New Roman" w:cs="Times New Roman"/>
          <w:bCs/>
          <w:sz w:val="24"/>
          <w:szCs w:val="24"/>
        </w:rPr>
        <w:t>lakukan</w:t>
      </w:r>
      <w:proofErr w:type="spellEnd"/>
      <w:r w:rsidR="000B1D61" w:rsidRPr="00F11B93">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pembeli</w:t>
      </w:r>
      <w:proofErr w:type="spellEnd"/>
      <w:r w:rsidR="000B1D61" w:rsidRPr="00F11B93">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guna</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mem</w:t>
      </w:r>
      <w:r w:rsidR="008B7E32">
        <w:rPr>
          <w:rFonts w:ascii="Times New Roman" w:hAnsi="Times New Roman" w:cs="Times New Roman"/>
          <w:bCs/>
          <w:sz w:val="24"/>
          <w:szCs w:val="24"/>
        </w:rPr>
        <w:t>iliki</w:t>
      </w:r>
      <w:proofErr w:type="spellEnd"/>
      <w:r w:rsidR="000B1D61" w:rsidRPr="00F11B93">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serta</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mem</w:t>
      </w:r>
      <w:r w:rsidR="008B7E32">
        <w:rPr>
          <w:rFonts w:ascii="Times New Roman" w:hAnsi="Times New Roman" w:cs="Times New Roman"/>
          <w:bCs/>
          <w:sz w:val="24"/>
          <w:szCs w:val="24"/>
        </w:rPr>
        <w:t>peroleh</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produk</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tertentu</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aktor</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tersediaan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barang</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yai</w:t>
      </w:r>
      <w:r w:rsidR="008B7E32">
        <w:rPr>
          <w:rFonts w:ascii="Times New Roman" w:hAnsi="Times New Roman" w:cs="Times New Roman"/>
          <w:bCs/>
          <w:sz w:val="24"/>
          <w:szCs w:val="24"/>
        </w:rPr>
        <w:t>kni</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se</w:t>
      </w:r>
      <w:r w:rsidR="008B7E32">
        <w:rPr>
          <w:rFonts w:ascii="Times New Roman" w:hAnsi="Times New Roman" w:cs="Times New Roman"/>
          <w:bCs/>
          <w:sz w:val="24"/>
          <w:szCs w:val="24"/>
        </w:rPr>
        <w:t>berapa</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jauh</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sikap</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konsumen</w:t>
      </w:r>
      <w:proofErr w:type="spellEnd"/>
      <w:r w:rsidR="000B1D61" w:rsidRPr="00F11B93">
        <w:rPr>
          <w:rFonts w:ascii="Times New Roman" w:hAnsi="Times New Roman" w:cs="Times New Roman"/>
          <w:bCs/>
          <w:sz w:val="24"/>
          <w:szCs w:val="24"/>
        </w:rPr>
        <w:t xml:space="preserve"> </w:t>
      </w:r>
      <w:r w:rsidR="008B7E32">
        <w:rPr>
          <w:rFonts w:ascii="Times New Roman" w:hAnsi="Times New Roman" w:cs="Times New Roman"/>
          <w:bCs/>
          <w:sz w:val="24"/>
          <w:szCs w:val="24"/>
        </w:rPr>
        <w:t>pada</w:t>
      </w:r>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tersediaan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produk</w:t>
      </w:r>
      <w:proofErr w:type="spellEnd"/>
      <w:r w:rsidR="000B1D61" w:rsidRPr="00F11B93">
        <w:rPr>
          <w:rFonts w:ascii="Times New Roman" w:hAnsi="Times New Roman" w:cs="Times New Roman"/>
          <w:bCs/>
          <w:sz w:val="24"/>
          <w:szCs w:val="24"/>
        </w:rPr>
        <w:t xml:space="preserve"> yang </w:t>
      </w:r>
      <w:proofErr w:type="spellStart"/>
      <w:r w:rsidR="008B7E32">
        <w:rPr>
          <w:rFonts w:ascii="Times New Roman" w:hAnsi="Times New Roman" w:cs="Times New Roman"/>
          <w:bCs/>
          <w:sz w:val="24"/>
          <w:szCs w:val="24"/>
        </w:rPr>
        <w:t>disediakan</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atau</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ada</w:t>
      </w:r>
      <w:proofErr w:type="spellEnd"/>
      <w:r w:rsidR="000B1D61">
        <w:rPr>
          <w:rFonts w:ascii="Times New Roman" w:hAnsi="Times New Roman" w:cs="Times New Roman"/>
          <w:bCs/>
          <w:sz w:val="24"/>
          <w:szCs w:val="24"/>
        </w:rPr>
        <w:t xml:space="preserve">, </w:t>
      </w:r>
      <w:proofErr w:type="spellStart"/>
      <w:r w:rsidR="000B1D61">
        <w:rPr>
          <w:rFonts w:ascii="Times New Roman" w:hAnsi="Times New Roman" w:cs="Times New Roman"/>
          <w:bCs/>
          <w:sz w:val="24"/>
          <w:szCs w:val="24"/>
        </w:rPr>
        <w:t>f</w:t>
      </w:r>
      <w:r w:rsidR="000B1D61" w:rsidRPr="00F11B93">
        <w:rPr>
          <w:rFonts w:ascii="Times New Roman" w:hAnsi="Times New Roman" w:cs="Times New Roman"/>
          <w:bCs/>
          <w:sz w:val="24"/>
          <w:szCs w:val="24"/>
        </w:rPr>
        <w:t>aktor</w:t>
      </w:r>
      <w:proofErr w:type="spellEnd"/>
      <w:r w:rsidR="000B1D61" w:rsidRPr="00F11B93">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pembanding</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atau</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acuan</w:t>
      </w:r>
      <w:proofErr w:type="spellEnd"/>
      <w:r w:rsidR="00D84A1E">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yakni</w:t>
      </w:r>
      <w:proofErr w:type="spellEnd"/>
      <w:r w:rsidR="008B7E32">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pengaruh</w:t>
      </w:r>
      <w:proofErr w:type="spellEnd"/>
      <w:r w:rsidR="000B1D61" w:rsidRPr="00F11B93">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eksternal</w:t>
      </w:r>
      <w:proofErr w:type="spellEnd"/>
      <w:r w:rsidR="000B1D61" w:rsidRPr="00F11B93">
        <w:rPr>
          <w:rFonts w:ascii="Times New Roman" w:hAnsi="Times New Roman" w:cs="Times New Roman"/>
          <w:bCs/>
          <w:sz w:val="24"/>
          <w:szCs w:val="24"/>
        </w:rPr>
        <w:t xml:space="preserve"> yang </w:t>
      </w:r>
      <w:r w:rsidR="00D84A1E">
        <w:rPr>
          <w:rFonts w:ascii="Times New Roman" w:hAnsi="Times New Roman" w:cs="Times New Roman"/>
          <w:bCs/>
          <w:sz w:val="24"/>
          <w:szCs w:val="24"/>
        </w:rPr>
        <w:t xml:space="preserve">juga </w:t>
      </w:r>
      <w:proofErr w:type="spellStart"/>
      <w:r w:rsidR="008B7E32">
        <w:rPr>
          <w:rFonts w:ascii="Times New Roman" w:hAnsi="Times New Roman" w:cs="Times New Roman"/>
          <w:bCs/>
          <w:sz w:val="24"/>
          <w:szCs w:val="24"/>
        </w:rPr>
        <w:t>akan</w:t>
      </w:r>
      <w:proofErr w:type="spellEnd"/>
      <w:r w:rsidR="008B7E32">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memotivasi</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konsumen</w:t>
      </w:r>
      <w:proofErr w:type="spellEnd"/>
      <w:r w:rsidR="000B1D61" w:rsidRPr="00F11B93">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lastRenderedPageBreak/>
        <w:t>untuk</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memilih</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produk</w:t>
      </w:r>
      <w:r w:rsidR="00D84A1E">
        <w:rPr>
          <w:rFonts w:ascii="Times New Roman" w:hAnsi="Times New Roman" w:cs="Times New Roman"/>
          <w:bCs/>
          <w:sz w:val="24"/>
          <w:szCs w:val="24"/>
        </w:rPr>
        <w:t>nya</w:t>
      </w:r>
      <w:proofErr w:type="spellEnd"/>
      <w:r w:rsidR="00D84A1E">
        <w:rPr>
          <w:rFonts w:ascii="Times New Roman" w:hAnsi="Times New Roman" w:cs="Times New Roman"/>
          <w:bCs/>
          <w:sz w:val="24"/>
          <w:szCs w:val="24"/>
        </w:rPr>
        <w:t>,</w:t>
      </w:r>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sehingga</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dapat</w:t>
      </w:r>
      <w:proofErr w:type="spellEnd"/>
      <w:r w:rsidR="000B1D61" w:rsidRPr="00F11B93">
        <w:rPr>
          <w:rFonts w:ascii="Times New Roman" w:hAnsi="Times New Roman" w:cs="Times New Roman"/>
          <w:bCs/>
          <w:sz w:val="24"/>
          <w:szCs w:val="24"/>
        </w:rPr>
        <w:t xml:space="preserve"> juga </w:t>
      </w:r>
      <w:proofErr w:type="spellStart"/>
      <w:r w:rsidR="000B1D61" w:rsidRPr="00F11B93">
        <w:rPr>
          <w:rFonts w:ascii="Times New Roman" w:hAnsi="Times New Roman" w:cs="Times New Roman"/>
          <w:bCs/>
          <w:sz w:val="24"/>
          <w:szCs w:val="24"/>
        </w:rPr>
        <w:t>di</w:t>
      </w:r>
      <w:r w:rsidR="00D84A1E">
        <w:rPr>
          <w:rFonts w:ascii="Times New Roman" w:hAnsi="Times New Roman" w:cs="Times New Roman"/>
          <w:bCs/>
          <w:sz w:val="24"/>
          <w:szCs w:val="24"/>
        </w:rPr>
        <w:t>gunakan</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sebagai</w:t>
      </w:r>
      <w:proofErr w:type="spellEnd"/>
      <w:r w:rsidR="000B1D61" w:rsidRPr="00F11B93">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alat</w:t>
      </w:r>
      <w:proofErr w:type="spellEnd"/>
      <w:r w:rsidR="000B1D61" w:rsidRPr="00F11B93">
        <w:rPr>
          <w:rFonts w:ascii="Times New Roman" w:hAnsi="Times New Roman" w:cs="Times New Roman"/>
          <w:bCs/>
          <w:sz w:val="24"/>
          <w:szCs w:val="24"/>
        </w:rPr>
        <w:t xml:space="preserve"> </w:t>
      </w:r>
      <w:proofErr w:type="spellStart"/>
      <w:r w:rsidR="000B1D61" w:rsidRPr="00F11B93">
        <w:rPr>
          <w:rFonts w:ascii="Times New Roman" w:hAnsi="Times New Roman" w:cs="Times New Roman"/>
          <w:bCs/>
          <w:sz w:val="24"/>
          <w:szCs w:val="24"/>
        </w:rPr>
        <w:t>promosi</w:t>
      </w:r>
      <w:proofErr w:type="spellEnd"/>
      <w:r w:rsidR="000B1D61">
        <w:rPr>
          <w:rFonts w:ascii="Times New Roman" w:hAnsi="Times New Roman" w:cs="Times New Roman"/>
          <w:bCs/>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ntansari","given":"M.M","non-dropping-particle":"","parse-names":false,"suffix":""},{"dropping-particle":"","family":"Muslichah","given":"","non-dropping-particle":"","parse-names":false,"suffix":""}],"container-title":"Selekta Manajemen: Jurnal Bisnis &amp; Manajemen","id":"ITEM-1","issued":{"date-parts":[["2022"]]},"title":"Faktor-faktor yang Melatarbelakangi Minat Beli pada Kosmetik Ramah Lingkungan di Indonesia","type":"article-journal"},"uris":["http://www.mendeley.com/documents/?uuid=604703cc-556d-402d-bf94-1801244ee84e"]}],"mendeley":{"formattedCitation":"(Intansari &amp; Muslichah, 2022)","plainTextFormattedCitation":"(Intansari &amp; Muslichah, 2022)","previouslyFormattedCitation":"(Intansari &amp; Muslichah,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(Intansari &amp; Muslichah,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D84A1E">
        <w:rPr>
          <w:rFonts w:ascii="Times New Roman" w:hAnsi="Times New Roman" w:cs="Times New Roman"/>
          <w:sz w:val="24"/>
          <w:szCs w:val="24"/>
        </w:rPr>
        <w:t>lalui</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r w:rsidR="000B1D61" w:rsidRPr="000B1D61">
        <w:rPr>
          <w:rFonts w:ascii="Times New Roman" w:hAnsi="Times New Roman" w:cs="Times New Roman"/>
          <w:bCs/>
          <w:sz w:val="24"/>
          <w:szCs w:val="24"/>
        </w:rPr>
        <w:t xml:space="preserve">: 1) Minat </w:t>
      </w:r>
      <w:proofErr w:type="spellStart"/>
      <w:r w:rsidR="000B1D61" w:rsidRPr="000B1D61">
        <w:rPr>
          <w:rFonts w:ascii="Times New Roman" w:hAnsi="Times New Roman" w:cs="Times New Roman"/>
          <w:bCs/>
          <w:sz w:val="24"/>
          <w:szCs w:val="24"/>
        </w:rPr>
        <w:t>Transaksional</w:t>
      </w:r>
      <w:proofErr w:type="spellEnd"/>
      <w:r w:rsidR="000B1D61" w:rsidRPr="000B1D61">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yakni</w:t>
      </w:r>
      <w:proofErr w:type="spellEnd"/>
      <w:r w:rsidR="000B1D61" w:rsidRPr="000B1D61">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condongnya</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seseorang</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guna</w:t>
      </w:r>
      <w:proofErr w:type="spellEnd"/>
      <w:r w:rsidR="000B1D61" w:rsidRPr="000B1D61">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memilih</w:t>
      </w:r>
      <w:proofErr w:type="spellEnd"/>
      <w:r w:rsidR="008B7E32">
        <w:rPr>
          <w:rFonts w:ascii="Times New Roman" w:hAnsi="Times New Roman" w:cs="Times New Roman"/>
          <w:bCs/>
          <w:sz w:val="24"/>
          <w:szCs w:val="24"/>
        </w:rPr>
        <w:t xml:space="preserve"> </w:t>
      </w:r>
      <w:proofErr w:type="spellStart"/>
      <w:r w:rsidR="008B7E32">
        <w:rPr>
          <w:rFonts w:ascii="Times New Roman" w:hAnsi="Times New Roman" w:cs="Times New Roman"/>
          <w:bCs/>
          <w:sz w:val="24"/>
          <w:szCs w:val="24"/>
        </w:rPr>
        <w:t>atau</w:t>
      </w:r>
      <w:proofErr w:type="spellEnd"/>
      <w:r w:rsidR="008B7E32">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membeli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produk</w:t>
      </w:r>
      <w:proofErr w:type="spellEnd"/>
      <w:r w:rsidR="004D5E92">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tersebut</w:t>
      </w:r>
      <w:proofErr w:type="spellEnd"/>
      <w:r w:rsidR="000B1D61" w:rsidRPr="000B1D61">
        <w:rPr>
          <w:rFonts w:ascii="Times New Roman" w:hAnsi="Times New Roman" w:cs="Times New Roman"/>
          <w:bCs/>
          <w:sz w:val="24"/>
          <w:szCs w:val="24"/>
        </w:rPr>
        <w:t xml:space="preserve">; 2) Minat </w:t>
      </w:r>
      <w:proofErr w:type="spellStart"/>
      <w:r w:rsidR="000B1D61" w:rsidRPr="000B1D61">
        <w:rPr>
          <w:rFonts w:ascii="Times New Roman" w:hAnsi="Times New Roman" w:cs="Times New Roman"/>
          <w:bCs/>
          <w:sz w:val="24"/>
          <w:szCs w:val="24"/>
        </w:rPr>
        <w:t>Referensial</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ya</w:t>
      </w:r>
      <w:r w:rsidR="008E2F1D">
        <w:rPr>
          <w:rFonts w:ascii="Times New Roman" w:hAnsi="Times New Roman" w:cs="Times New Roman"/>
          <w:bCs/>
          <w:sz w:val="24"/>
          <w:szCs w:val="24"/>
        </w:rPr>
        <w:t>kni</w:t>
      </w:r>
      <w:proofErr w:type="spellEnd"/>
      <w:r w:rsidR="000B1D61" w:rsidRPr="000B1D61">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condongnya</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seseorang</w:t>
      </w:r>
      <w:proofErr w:type="spellEnd"/>
      <w:r w:rsidR="000B1D61" w:rsidRPr="000B1D61">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guna</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mereferensikan</w:t>
      </w:r>
      <w:proofErr w:type="spellEnd"/>
      <w:r w:rsidR="00770975">
        <w:rPr>
          <w:rFonts w:ascii="Times New Roman" w:hAnsi="Times New Roman" w:cs="Times New Roman"/>
          <w:bCs/>
          <w:sz w:val="24"/>
          <w:szCs w:val="24"/>
        </w:rPr>
        <w:t xml:space="preserve"> </w:t>
      </w:r>
      <w:proofErr w:type="spellStart"/>
      <w:r w:rsidR="00770975">
        <w:rPr>
          <w:rFonts w:ascii="Times New Roman" w:hAnsi="Times New Roman" w:cs="Times New Roman"/>
          <w:bCs/>
          <w:sz w:val="24"/>
          <w:szCs w:val="24"/>
        </w:rPr>
        <w:t>atau</w:t>
      </w:r>
      <w:proofErr w:type="spellEnd"/>
      <w:r w:rsidR="00770975">
        <w:rPr>
          <w:rFonts w:ascii="Times New Roman" w:hAnsi="Times New Roman" w:cs="Times New Roman"/>
          <w:bCs/>
          <w:sz w:val="24"/>
          <w:szCs w:val="24"/>
        </w:rPr>
        <w:t xml:space="preserve"> </w:t>
      </w:r>
      <w:proofErr w:type="spellStart"/>
      <w:r w:rsidR="00770975">
        <w:rPr>
          <w:rFonts w:ascii="Times New Roman" w:hAnsi="Times New Roman" w:cs="Times New Roman"/>
          <w:bCs/>
          <w:sz w:val="24"/>
          <w:szCs w:val="24"/>
        </w:rPr>
        <w:t>menyarankan</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produk</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kepada</w:t>
      </w:r>
      <w:proofErr w:type="spellEnd"/>
      <w:r w:rsidR="000B1D61" w:rsidRPr="000B1D61">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masyarakat</w:t>
      </w:r>
      <w:proofErr w:type="spellEnd"/>
      <w:r w:rsidR="000B1D61" w:rsidRPr="000B1D61">
        <w:rPr>
          <w:rFonts w:ascii="Times New Roman" w:hAnsi="Times New Roman" w:cs="Times New Roman"/>
          <w:bCs/>
          <w:sz w:val="24"/>
          <w:szCs w:val="24"/>
        </w:rPr>
        <w:t xml:space="preserve"> lain</w:t>
      </w:r>
      <w:r w:rsidR="004D5E92">
        <w:rPr>
          <w:rFonts w:ascii="Times New Roman" w:hAnsi="Times New Roman" w:cs="Times New Roman"/>
          <w:bCs/>
          <w:sz w:val="24"/>
          <w:szCs w:val="24"/>
        </w:rPr>
        <w:t xml:space="preserve"> yang </w:t>
      </w:r>
      <w:proofErr w:type="spellStart"/>
      <w:r w:rsidR="004D5E92">
        <w:rPr>
          <w:rFonts w:ascii="Times New Roman" w:hAnsi="Times New Roman" w:cs="Times New Roman"/>
          <w:bCs/>
          <w:sz w:val="24"/>
          <w:szCs w:val="24"/>
        </w:rPr>
        <w:t>tidak</w:t>
      </w:r>
      <w:proofErr w:type="spellEnd"/>
      <w:r w:rsidR="004D5E92">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dikenalinya</w:t>
      </w:r>
      <w:proofErr w:type="spellEnd"/>
      <w:r w:rsidR="000B1D61" w:rsidRPr="000B1D61">
        <w:rPr>
          <w:rFonts w:ascii="Times New Roman" w:hAnsi="Times New Roman" w:cs="Times New Roman"/>
          <w:bCs/>
          <w:sz w:val="24"/>
          <w:szCs w:val="24"/>
        </w:rPr>
        <w:t xml:space="preserve">; 3) Minat </w:t>
      </w:r>
      <w:proofErr w:type="spellStart"/>
      <w:r w:rsidR="000B1D61" w:rsidRPr="000B1D61">
        <w:rPr>
          <w:rFonts w:ascii="Times New Roman" w:hAnsi="Times New Roman" w:cs="Times New Roman"/>
          <w:bCs/>
          <w:sz w:val="24"/>
          <w:szCs w:val="24"/>
        </w:rPr>
        <w:t>Preferensial</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ya</w:t>
      </w:r>
      <w:r w:rsidR="00770975">
        <w:rPr>
          <w:rFonts w:ascii="Times New Roman" w:hAnsi="Times New Roman" w:cs="Times New Roman"/>
          <w:bCs/>
          <w:sz w:val="24"/>
          <w:szCs w:val="24"/>
        </w:rPr>
        <w:t>kni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minat</w:t>
      </w:r>
      <w:proofErr w:type="spellEnd"/>
      <w:r w:rsidR="000B1D61" w:rsidRPr="000B1D61">
        <w:rPr>
          <w:rFonts w:ascii="Times New Roman" w:hAnsi="Times New Roman" w:cs="Times New Roman"/>
          <w:bCs/>
          <w:sz w:val="24"/>
          <w:szCs w:val="24"/>
        </w:rPr>
        <w:t xml:space="preserve"> yang </w:t>
      </w:r>
      <w:proofErr w:type="spellStart"/>
      <w:r w:rsidR="000B1D61" w:rsidRPr="000B1D61">
        <w:rPr>
          <w:rFonts w:ascii="Times New Roman" w:hAnsi="Times New Roman" w:cs="Times New Roman"/>
          <w:bCs/>
          <w:sz w:val="24"/>
          <w:szCs w:val="24"/>
        </w:rPr>
        <w:t>men</w:t>
      </w:r>
      <w:r w:rsidR="00770975">
        <w:rPr>
          <w:rFonts w:ascii="Times New Roman" w:hAnsi="Times New Roman" w:cs="Times New Roman"/>
          <w:bCs/>
          <w:sz w:val="24"/>
          <w:szCs w:val="24"/>
        </w:rPr>
        <w:t>contohkan</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perilaku</w:t>
      </w:r>
      <w:proofErr w:type="spellEnd"/>
      <w:r w:rsidR="000B1D61" w:rsidRPr="000B1D61">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seseorang</w:t>
      </w:r>
      <w:proofErr w:type="spellEnd"/>
      <w:r w:rsidR="00D84A1E">
        <w:rPr>
          <w:rFonts w:ascii="Times New Roman" w:hAnsi="Times New Roman" w:cs="Times New Roman"/>
          <w:bCs/>
          <w:sz w:val="24"/>
          <w:szCs w:val="24"/>
        </w:rPr>
        <w:t xml:space="preserve"> yang </w:t>
      </w:r>
      <w:r w:rsidR="00770975">
        <w:rPr>
          <w:rFonts w:ascii="Times New Roman" w:hAnsi="Times New Roman" w:cs="Times New Roman"/>
          <w:bCs/>
          <w:sz w:val="24"/>
          <w:szCs w:val="24"/>
        </w:rPr>
        <w:t xml:space="preserve">pada </w:t>
      </w:r>
      <w:proofErr w:type="spellStart"/>
      <w:r w:rsidR="00770975">
        <w:rPr>
          <w:rFonts w:ascii="Times New Roman" w:hAnsi="Times New Roman" w:cs="Times New Roman"/>
          <w:bCs/>
          <w:sz w:val="24"/>
          <w:szCs w:val="24"/>
        </w:rPr>
        <w:t>saat</w:t>
      </w:r>
      <w:proofErr w:type="spellEnd"/>
      <w:r w:rsidR="00770975">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pertama</w:t>
      </w:r>
      <w:proofErr w:type="spellEnd"/>
      <w:r w:rsidR="00D84A1E">
        <w:rPr>
          <w:rFonts w:ascii="Times New Roman" w:hAnsi="Times New Roman" w:cs="Times New Roman"/>
          <w:bCs/>
          <w:sz w:val="24"/>
          <w:szCs w:val="24"/>
        </w:rPr>
        <w:t xml:space="preserve"> kali </w:t>
      </w:r>
      <w:proofErr w:type="spellStart"/>
      <w:r w:rsidR="00D84A1E">
        <w:rPr>
          <w:rFonts w:ascii="Times New Roman" w:hAnsi="Times New Roman" w:cs="Times New Roman"/>
          <w:bCs/>
          <w:sz w:val="24"/>
          <w:szCs w:val="24"/>
        </w:rPr>
        <w:t>menyukai</w:t>
      </w:r>
      <w:proofErr w:type="spellEnd"/>
      <w:r w:rsidR="00D84A1E">
        <w:rPr>
          <w:rFonts w:ascii="Times New Roman" w:hAnsi="Times New Roman" w:cs="Times New Roman"/>
          <w:bCs/>
          <w:sz w:val="24"/>
          <w:szCs w:val="24"/>
        </w:rPr>
        <w:t xml:space="preserve"> </w:t>
      </w:r>
      <w:proofErr w:type="spellStart"/>
      <w:r w:rsidR="00D84A1E">
        <w:rPr>
          <w:rFonts w:ascii="Times New Roman" w:hAnsi="Times New Roman" w:cs="Times New Roman"/>
          <w:bCs/>
          <w:sz w:val="24"/>
          <w:szCs w:val="24"/>
        </w:rPr>
        <w:t>produk</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Preferensi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ini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hanya</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dapat</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di</w:t>
      </w:r>
      <w:r w:rsidR="004D5E92">
        <w:rPr>
          <w:rFonts w:ascii="Times New Roman" w:hAnsi="Times New Roman" w:cs="Times New Roman"/>
          <w:bCs/>
          <w:sz w:val="24"/>
          <w:szCs w:val="24"/>
        </w:rPr>
        <w:t>gantikan</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jika</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terjadi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sesuatu</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produk</w:t>
      </w:r>
      <w:proofErr w:type="spellEnd"/>
      <w:r w:rsidR="000B1D61" w:rsidRPr="000B1D61">
        <w:rPr>
          <w:rFonts w:ascii="Times New Roman" w:hAnsi="Times New Roman" w:cs="Times New Roman"/>
          <w:bCs/>
          <w:sz w:val="24"/>
          <w:szCs w:val="24"/>
        </w:rPr>
        <w:t xml:space="preserve"> </w:t>
      </w:r>
      <w:proofErr w:type="spellStart"/>
      <w:r w:rsidR="00770975">
        <w:rPr>
          <w:rFonts w:ascii="Times New Roman" w:hAnsi="Times New Roman" w:cs="Times New Roman"/>
          <w:bCs/>
          <w:sz w:val="24"/>
          <w:szCs w:val="24"/>
        </w:rPr>
        <w:t>pilihan</w:t>
      </w:r>
      <w:proofErr w:type="spellEnd"/>
      <w:r w:rsidR="00770975">
        <w:rPr>
          <w:rFonts w:ascii="Times New Roman" w:hAnsi="Times New Roman" w:cs="Times New Roman"/>
          <w:bCs/>
          <w:sz w:val="24"/>
          <w:szCs w:val="24"/>
        </w:rPr>
        <w:t xml:space="preserve"> </w:t>
      </w:r>
      <w:proofErr w:type="spellStart"/>
      <w:r w:rsidR="00770975">
        <w:rPr>
          <w:rFonts w:ascii="Times New Roman" w:hAnsi="Times New Roman" w:cs="Times New Roman"/>
          <w:bCs/>
          <w:sz w:val="24"/>
          <w:szCs w:val="24"/>
        </w:rPr>
        <w:t>anda</w:t>
      </w:r>
      <w:proofErr w:type="spellEnd"/>
      <w:r w:rsidR="000B1D61" w:rsidRPr="000B1D61">
        <w:rPr>
          <w:rFonts w:ascii="Times New Roman" w:hAnsi="Times New Roman" w:cs="Times New Roman"/>
          <w:bCs/>
          <w:sz w:val="24"/>
          <w:szCs w:val="24"/>
        </w:rPr>
        <w:t xml:space="preserve">; 4) Minat </w:t>
      </w:r>
      <w:proofErr w:type="spellStart"/>
      <w:r w:rsidR="000B1D61" w:rsidRPr="000B1D61">
        <w:rPr>
          <w:rFonts w:ascii="Times New Roman" w:hAnsi="Times New Roman" w:cs="Times New Roman"/>
          <w:bCs/>
          <w:sz w:val="24"/>
          <w:szCs w:val="24"/>
        </w:rPr>
        <w:t>Eksploratif</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ya</w:t>
      </w:r>
      <w:r w:rsidR="008E2F1D">
        <w:rPr>
          <w:rFonts w:ascii="Times New Roman" w:hAnsi="Times New Roman" w:cs="Times New Roman"/>
          <w:bCs/>
          <w:sz w:val="24"/>
          <w:szCs w:val="24"/>
        </w:rPr>
        <w:t>kni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minat</w:t>
      </w:r>
      <w:proofErr w:type="spellEnd"/>
      <w:r w:rsidR="000B1D61" w:rsidRPr="000B1D61">
        <w:rPr>
          <w:rFonts w:ascii="Times New Roman" w:hAnsi="Times New Roman" w:cs="Times New Roman"/>
          <w:bCs/>
          <w:sz w:val="24"/>
          <w:szCs w:val="24"/>
        </w:rPr>
        <w:t xml:space="preserve"> yang </w:t>
      </w:r>
      <w:proofErr w:type="spellStart"/>
      <w:r w:rsidR="004D5E92">
        <w:rPr>
          <w:rFonts w:ascii="Times New Roman" w:hAnsi="Times New Roman" w:cs="Times New Roman"/>
          <w:bCs/>
          <w:sz w:val="24"/>
          <w:szCs w:val="24"/>
        </w:rPr>
        <w:t>mencontohkan</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perilaku</w:t>
      </w:r>
      <w:proofErr w:type="spellEnd"/>
      <w:r w:rsidR="000B1D61" w:rsidRPr="000B1D61">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masyarakat</w:t>
      </w:r>
      <w:proofErr w:type="spellEnd"/>
      <w:r w:rsidR="000B1D61" w:rsidRPr="000B1D61">
        <w:rPr>
          <w:rFonts w:ascii="Times New Roman" w:hAnsi="Times New Roman" w:cs="Times New Roman"/>
          <w:bCs/>
          <w:sz w:val="24"/>
          <w:szCs w:val="24"/>
        </w:rPr>
        <w:t xml:space="preserve"> yang </w:t>
      </w:r>
      <w:proofErr w:type="spellStart"/>
      <w:r w:rsidR="00FE4452">
        <w:rPr>
          <w:rFonts w:ascii="Times New Roman" w:hAnsi="Times New Roman" w:cs="Times New Roman"/>
          <w:bCs/>
          <w:sz w:val="24"/>
          <w:szCs w:val="24"/>
        </w:rPr>
        <w:t>se</w:t>
      </w:r>
      <w:r w:rsidR="00770975">
        <w:rPr>
          <w:rFonts w:ascii="Times New Roman" w:hAnsi="Times New Roman" w:cs="Times New Roman"/>
          <w:bCs/>
          <w:sz w:val="24"/>
          <w:szCs w:val="24"/>
        </w:rPr>
        <w:t>lalu</w:t>
      </w:r>
      <w:proofErr w:type="spellEnd"/>
      <w:r w:rsidR="000B1D61" w:rsidRPr="000B1D61">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ingin</w:t>
      </w:r>
      <w:proofErr w:type="spellEnd"/>
      <w:r w:rsidR="008E2F1D">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mencari</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in</w:t>
      </w:r>
      <w:r w:rsidR="00FE4452">
        <w:rPr>
          <w:rFonts w:ascii="Times New Roman" w:hAnsi="Times New Roman" w:cs="Times New Roman"/>
          <w:bCs/>
          <w:sz w:val="24"/>
          <w:szCs w:val="24"/>
        </w:rPr>
        <w:t>f</w:t>
      </w:r>
      <w:r w:rsidR="000B1D61" w:rsidRPr="000B1D61">
        <w:rPr>
          <w:rFonts w:ascii="Times New Roman" w:hAnsi="Times New Roman" w:cs="Times New Roman"/>
          <w:bCs/>
          <w:sz w:val="24"/>
          <w:szCs w:val="24"/>
        </w:rPr>
        <w:t>ormasi</w:t>
      </w:r>
      <w:proofErr w:type="spellEnd"/>
      <w:r w:rsidR="000B1D61" w:rsidRPr="000B1D61">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atau</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penjelasan</w:t>
      </w:r>
      <w:proofErr w:type="spellEnd"/>
      <w:r w:rsidR="005951F3">
        <w:rPr>
          <w:rFonts w:ascii="Times New Roman" w:hAnsi="Times New Roman" w:cs="Times New Roman"/>
          <w:bCs/>
          <w:sz w:val="24"/>
          <w:szCs w:val="24"/>
        </w:rPr>
        <w:t xml:space="preserve"> </w:t>
      </w:r>
      <w:proofErr w:type="spellStart"/>
      <w:r w:rsidR="008E2F1D">
        <w:rPr>
          <w:rFonts w:ascii="Times New Roman" w:hAnsi="Times New Roman" w:cs="Times New Roman"/>
          <w:bCs/>
          <w:sz w:val="24"/>
          <w:szCs w:val="24"/>
        </w:rPr>
        <w:t>guna</w:t>
      </w:r>
      <w:proofErr w:type="spellEnd"/>
      <w:r w:rsidR="005951F3">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men</w:t>
      </w:r>
      <w:r w:rsidR="005951F3">
        <w:rPr>
          <w:rFonts w:ascii="Times New Roman" w:hAnsi="Times New Roman" w:cs="Times New Roman"/>
          <w:bCs/>
          <w:sz w:val="24"/>
          <w:szCs w:val="24"/>
        </w:rPr>
        <w:t>genai</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atau</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menyentuh</w:t>
      </w:r>
      <w:proofErr w:type="spellEnd"/>
      <w:r w:rsidR="000B1D61" w:rsidRPr="000B1D61">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suatu</w:t>
      </w:r>
      <w:proofErr w:type="spellEnd"/>
      <w:r w:rsidR="004D5E92">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produk</w:t>
      </w:r>
      <w:proofErr w:type="spellEnd"/>
      <w:r w:rsidR="000B1D61" w:rsidRPr="000B1D61">
        <w:rPr>
          <w:rFonts w:ascii="Times New Roman" w:hAnsi="Times New Roman" w:cs="Times New Roman"/>
          <w:bCs/>
          <w:sz w:val="24"/>
          <w:szCs w:val="24"/>
        </w:rPr>
        <w:t xml:space="preserve"> yang </w:t>
      </w:r>
      <w:proofErr w:type="spellStart"/>
      <w:r w:rsidR="000B1D61" w:rsidRPr="000B1D61">
        <w:rPr>
          <w:rFonts w:ascii="Times New Roman" w:hAnsi="Times New Roman" w:cs="Times New Roman"/>
          <w:bCs/>
          <w:sz w:val="24"/>
          <w:szCs w:val="24"/>
        </w:rPr>
        <w:t>diminati</w:t>
      </w:r>
      <w:proofErr w:type="spellEnd"/>
      <w:r w:rsidR="000B1D61" w:rsidRPr="000B1D61">
        <w:rPr>
          <w:rFonts w:ascii="Times New Roman" w:hAnsi="Times New Roman" w:cs="Times New Roman"/>
          <w:bCs/>
          <w:sz w:val="24"/>
          <w:szCs w:val="24"/>
        </w:rPr>
        <w:t xml:space="preserve"> dan </w:t>
      </w:r>
      <w:proofErr w:type="spellStart"/>
      <w:r w:rsidR="000B1D61" w:rsidRPr="000B1D61">
        <w:rPr>
          <w:rFonts w:ascii="Times New Roman" w:hAnsi="Times New Roman" w:cs="Times New Roman"/>
          <w:bCs/>
          <w:sz w:val="24"/>
          <w:szCs w:val="24"/>
        </w:rPr>
        <w:t>mencari</w:t>
      </w:r>
      <w:proofErr w:type="spellEnd"/>
      <w:r w:rsidR="00770975">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informasi</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atau</w:t>
      </w:r>
      <w:proofErr w:type="spellEnd"/>
      <w:r w:rsidR="005951F3">
        <w:rPr>
          <w:rFonts w:ascii="Times New Roman" w:hAnsi="Times New Roman" w:cs="Times New Roman"/>
          <w:bCs/>
          <w:sz w:val="24"/>
          <w:szCs w:val="24"/>
        </w:rPr>
        <w:t xml:space="preserve"> </w:t>
      </w:r>
      <w:proofErr w:type="spellStart"/>
      <w:r w:rsidR="005951F3">
        <w:rPr>
          <w:rFonts w:ascii="Times New Roman" w:hAnsi="Times New Roman" w:cs="Times New Roman"/>
          <w:bCs/>
          <w:sz w:val="24"/>
          <w:szCs w:val="24"/>
        </w:rPr>
        <w:t>penjelasan</w:t>
      </w:r>
      <w:proofErr w:type="spellEnd"/>
      <w:r w:rsidR="000B1D61" w:rsidRPr="000B1D61">
        <w:rPr>
          <w:rFonts w:ascii="Times New Roman" w:hAnsi="Times New Roman" w:cs="Times New Roman"/>
          <w:bCs/>
          <w:sz w:val="24"/>
          <w:szCs w:val="24"/>
        </w:rPr>
        <w:t xml:space="preserve"> </w:t>
      </w:r>
      <w:r w:rsidR="00FE4452">
        <w:rPr>
          <w:rFonts w:ascii="Times New Roman" w:hAnsi="Times New Roman" w:cs="Times New Roman"/>
          <w:bCs/>
          <w:sz w:val="24"/>
          <w:szCs w:val="24"/>
        </w:rPr>
        <w:t xml:space="preserve">yang </w:t>
      </w:r>
      <w:proofErr w:type="spellStart"/>
      <w:r w:rsidR="00770975">
        <w:rPr>
          <w:rFonts w:ascii="Times New Roman" w:hAnsi="Times New Roman" w:cs="Times New Roman"/>
          <w:bCs/>
          <w:sz w:val="24"/>
          <w:szCs w:val="24"/>
        </w:rPr>
        <w:t>menegaskan</w:t>
      </w:r>
      <w:proofErr w:type="spellEnd"/>
      <w:r w:rsidR="00770975">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karakter</w:t>
      </w:r>
      <w:proofErr w:type="spellEnd"/>
      <w:r w:rsidR="004D5E92">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positif</w:t>
      </w:r>
      <w:proofErr w:type="spellEnd"/>
      <w:r w:rsidR="004D5E92">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atau</w:t>
      </w:r>
      <w:proofErr w:type="spellEnd"/>
      <w:r w:rsidR="004D5E92">
        <w:rPr>
          <w:rFonts w:ascii="Times New Roman" w:hAnsi="Times New Roman" w:cs="Times New Roman"/>
          <w:bCs/>
          <w:sz w:val="24"/>
          <w:szCs w:val="24"/>
        </w:rPr>
        <w:t xml:space="preserve"> </w:t>
      </w:r>
      <w:proofErr w:type="spellStart"/>
      <w:r w:rsidR="004D5E92">
        <w:rPr>
          <w:rFonts w:ascii="Times New Roman" w:hAnsi="Times New Roman" w:cs="Times New Roman"/>
          <w:bCs/>
          <w:sz w:val="24"/>
          <w:szCs w:val="24"/>
        </w:rPr>
        <w:t>baik</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dari</w:t>
      </w:r>
      <w:proofErr w:type="spellEnd"/>
      <w:r w:rsidR="000B1D61" w:rsidRPr="000B1D61">
        <w:rPr>
          <w:rFonts w:ascii="Times New Roman" w:hAnsi="Times New Roman" w:cs="Times New Roman"/>
          <w:bCs/>
          <w:sz w:val="24"/>
          <w:szCs w:val="24"/>
        </w:rPr>
        <w:t xml:space="preserve"> </w:t>
      </w:r>
      <w:proofErr w:type="spellStart"/>
      <w:r w:rsidR="00770975">
        <w:rPr>
          <w:rFonts w:ascii="Times New Roman" w:hAnsi="Times New Roman" w:cs="Times New Roman"/>
          <w:bCs/>
          <w:sz w:val="24"/>
          <w:szCs w:val="24"/>
        </w:rPr>
        <w:t>suatu</w:t>
      </w:r>
      <w:proofErr w:type="spellEnd"/>
      <w:r w:rsidR="00770975">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produk</w:t>
      </w:r>
      <w:proofErr w:type="spellEnd"/>
      <w:r w:rsidR="000B1D61" w:rsidRPr="000B1D61">
        <w:rPr>
          <w:rFonts w:ascii="Times New Roman" w:hAnsi="Times New Roman" w:cs="Times New Roman"/>
          <w:bCs/>
          <w:sz w:val="24"/>
          <w:szCs w:val="24"/>
        </w:rPr>
        <w:t xml:space="preserve"> </w:t>
      </w:r>
      <w:proofErr w:type="spellStart"/>
      <w:r w:rsidR="000B1D61" w:rsidRPr="000B1D61">
        <w:rPr>
          <w:rFonts w:ascii="Times New Roman" w:hAnsi="Times New Roman" w:cs="Times New Roman"/>
          <w:bCs/>
          <w:sz w:val="24"/>
          <w:szCs w:val="24"/>
        </w:rPr>
        <w:t>tersebut</w:t>
      </w:r>
      <w:proofErr w:type="spellEnd"/>
      <w:r w:rsidR="000B1D61" w:rsidRPr="000B1D61">
        <w:rPr>
          <w:rFonts w:ascii="Times New Roman" w:hAnsi="Times New Roman" w:cs="Times New Roman"/>
          <w:bCs/>
          <w:sz w:val="24"/>
          <w:szCs w:val="24"/>
        </w:rPr>
        <w:t>.</w:t>
      </w:r>
    </w:p>
    <w:p w14:paraId="09C38811" w14:textId="77777777" w:rsidR="000E42ED" w:rsidRDefault="000E42ED" w:rsidP="00FF7173">
      <w:pPr>
        <w:pStyle w:val="ListParagraph"/>
        <w:spacing w:after="0" w:line="360" w:lineRule="auto"/>
        <w:ind w:left="0"/>
        <w:jc w:val="both"/>
        <w:rPr>
          <w:rFonts w:ascii="Times New Roman" w:hAnsi="Times New Roman" w:cs="Times New Roman"/>
          <w:sz w:val="24"/>
          <w:szCs w:val="24"/>
        </w:rPr>
        <w:sectPr w:rsidR="000E42ED" w:rsidSect="00DB6950">
          <w:type w:val="continuous"/>
          <w:pgSz w:w="11907" w:h="16839" w:code="9"/>
          <w:pgMar w:top="2268" w:right="1701" w:bottom="1701" w:left="2268" w:header="720" w:footer="720" w:gutter="0"/>
          <w:cols w:num="2" w:space="720"/>
          <w:docGrid w:linePitch="360"/>
        </w:sectPr>
      </w:pPr>
    </w:p>
    <w:p w14:paraId="2D47A8ED" w14:textId="77777777" w:rsidR="00F4600D" w:rsidRDefault="00F4600D" w:rsidP="00FF7173">
      <w:pPr>
        <w:pStyle w:val="ListParagraph"/>
        <w:spacing w:after="0" w:line="360" w:lineRule="auto"/>
        <w:ind w:left="0"/>
        <w:jc w:val="both"/>
        <w:rPr>
          <w:rFonts w:ascii="Times New Roman" w:hAnsi="Times New Roman" w:cs="Times New Roman"/>
          <w:sz w:val="24"/>
          <w:szCs w:val="24"/>
        </w:rPr>
      </w:pPr>
    </w:p>
    <w:p w14:paraId="31286124" w14:textId="77777777" w:rsidR="00D477DE" w:rsidRPr="0010079A" w:rsidRDefault="00E64BA8" w:rsidP="005476EB">
      <w:pPr>
        <w:pStyle w:val="ListParagraph"/>
        <w:numPr>
          <w:ilvl w:val="0"/>
          <w:numId w:val="1"/>
        </w:numPr>
        <w:spacing w:after="0" w:line="360" w:lineRule="auto"/>
        <w:ind w:left="450" w:hanging="450"/>
        <w:jc w:val="both"/>
        <w:rPr>
          <w:rFonts w:ascii="Times New Roman" w:hAnsi="Times New Roman" w:cs="Times New Roman"/>
          <w:b/>
          <w:sz w:val="24"/>
          <w:szCs w:val="24"/>
        </w:rPr>
      </w:pPr>
      <w:r w:rsidRPr="0010079A">
        <w:rPr>
          <w:rFonts w:ascii="Times New Roman" w:hAnsi="Times New Roman" w:cs="Times New Roman"/>
          <w:b/>
          <w:sz w:val="24"/>
          <w:szCs w:val="24"/>
        </w:rPr>
        <w:t>METODE PENELITIAN</w:t>
      </w:r>
    </w:p>
    <w:p w14:paraId="75238222" w14:textId="77777777" w:rsidR="000E42ED" w:rsidRDefault="000E42ED" w:rsidP="00152BC9">
      <w:pPr>
        <w:pStyle w:val="NormalWeb"/>
        <w:spacing w:before="0" w:beforeAutospacing="0" w:line="360" w:lineRule="auto"/>
        <w:ind w:firstLine="450"/>
        <w:jc w:val="both"/>
        <w:rPr>
          <w:lang w:val="en-US"/>
        </w:rPr>
        <w:sectPr w:rsidR="000E42ED" w:rsidSect="00DB6950">
          <w:type w:val="continuous"/>
          <w:pgSz w:w="11907" w:h="16839" w:code="9"/>
          <w:pgMar w:top="2268" w:right="1701" w:bottom="1701" w:left="2268" w:header="720" w:footer="720" w:gutter="0"/>
          <w:cols w:space="720"/>
          <w:docGrid w:linePitch="360"/>
        </w:sectPr>
      </w:pPr>
    </w:p>
    <w:p w14:paraId="690713F4" w14:textId="23B752E9" w:rsidR="008C6251" w:rsidRPr="00A167A1" w:rsidRDefault="005951F3" w:rsidP="00152BC9">
      <w:pPr>
        <w:pStyle w:val="NormalWeb"/>
        <w:spacing w:before="0" w:beforeAutospacing="0" w:line="360" w:lineRule="auto"/>
        <w:ind w:firstLine="450"/>
        <w:jc w:val="both"/>
        <w:rPr>
          <w:lang w:val="en-US"/>
        </w:rPr>
      </w:pPr>
      <w:r>
        <w:rPr>
          <w:lang w:val="en-US"/>
        </w:rPr>
        <w:t xml:space="preserve">Pada </w:t>
      </w:r>
      <w:proofErr w:type="spellStart"/>
      <w:r>
        <w:rPr>
          <w:lang w:val="en-US"/>
        </w:rPr>
        <w:t>m</w:t>
      </w:r>
      <w:r w:rsidR="008C6251">
        <w:rPr>
          <w:lang w:val="en-US"/>
        </w:rPr>
        <w:t>etode</w:t>
      </w:r>
      <w:proofErr w:type="spellEnd"/>
      <w:r w:rsidR="008C6251">
        <w:rPr>
          <w:lang w:val="en-US"/>
        </w:rPr>
        <w:t xml:space="preserve"> </w:t>
      </w:r>
      <w:proofErr w:type="spellStart"/>
      <w:r w:rsidR="008C6251">
        <w:rPr>
          <w:lang w:val="en-US"/>
        </w:rPr>
        <w:t>penelitian</w:t>
      </w:r>
      <w:proofErr w:type="spellEnd"/>
      <w:r w:rsidR="008C6251">
        <w:rPr>
          <w:lang w:val="en-US"/>
        </w:rPr>
        <w:t xml:space="preserve"> yang </w:t>
      </w:r>
      <w:proofErr w:type="spellStart"/>
      <w:r w:rsidR="00FE4452">
        <w:rPr>
          <w:lang w:val="en-US"/>
        </w:rPr>
        <w:t>di</w:t>
      </w:r>
      <w:r w:rsidR="00770975">
        <w:rPr>
          <w:lang w:val="en-US"/>
        </w:rPr>
        <w:t>terapkan</w:t>
      </w:r>
      <w:proofErr w:type="spellEnd"/>
      <w:r w:rsidR="00FE4452">
        <w:rPr>
          <w:lang w:val="en-US"/>
        </w:rPr>
        <w:t xml:space="preserve"> </w:t>
      </w:r>
      <w:proofErr w:type="spellStart"/>
      <w:r w:rsidR="00FE4452">
        <w:rPr>
          <w:lang w:val="en-US"/>
        </w:rPr>
        <w:t>peneliti</w:t>
      </w:r>
      <w:proofErr w:type="spellEnd"/>
      <w:r w:rsidR="00396C23">
        <w:rPr>
          <w:lang w:val="en-US"/>
        </w:rPr>
        <w:t xml:space="preserve"> </w:t>
      </w:r>
      <w:proofErr w:type="spellStart"/>
      <w:r>
        <w:rPr>
          <w:lang w:val="en-US"/>
        </w:rPr>
        <w:t>yakni</w:t>
      </w:r>
      <w:proofErr w:type="spellEnd"/>
      <w:r w:rsidR="008C6251">
        <w:rPr>
          <w:lang w:val="en-US"/>
        </w:rPr>
        <w:t xml:space="preserve"> </w:t>
      </w:r>
      <w:proofErr w:type="spellStart"/>
      <w:r w:rsidR="008C6251">
        <w:rPr>
          <w:lang w:val="en-US"/>
        </w:rPr>
        <w:t>kuantitatif</w:t>
      </w:r>
      <w:proofErr w:type="spellEnd"/>
      <w:r w:rsidR="008C6251">
        <w:rPr>
          <w:lang w:val="en-US"/>
        </w:rPr>
        <w:t xml:space="preserve"> </w:t>
      </w:r>
      <w:proofErr w:type="spellStart"/>
      <w:r w:rsidR="00770975">
        <w:rPr>
          <w:lang w:val="en-US"/>
        </w:rPr>
        <w:t>d</w:t>
      </w:r>
      <w:r>
        <w:rPr>
          <w:lang w:val="en-US"/>
        </w:rPr>
        <w:t>engan</w:t>
      </w:r>
      <w:proofErr w:type="spellEnd"/>
      <w:r w:rsidR="008C6251">
        <w:rPr>
          <w:lang w:val="en-US"/>
        </w:rPr>
        <w:t xml:space="preserve"> </w:t>
      </w:r>
      <w:proofErr w:type="spellStart"/>
      <w:r w:rsidR="008C6251">
        <w:rPr>
          <w:lang w:val="en-US"/>
        </w:rPr>
        <w:t>menggunakan</w:t>
      </w:r>
      <w:proofErr w:type="spellEnd"/>
      <w:r w:rsidR="008C6251">
        <w:rPr>
          <w:lang w:val="en-US"/>
        </w:rPr>
        <w:t xml:space="preserve"> </w:t>
      </w:r>
      <w:proofErr w:type="spellStart"/>
      <w:r w:rsidR="008C6251">
        <w:rPr>
          <w:lang w:val="en-US"/>
        </w:rPr>
        <w:t>pendekatan</w:t>
      </w:r>
      <w:proofErr w:type="spellEnd"/>
      <w:r w:rsidR="008C6251">
        <w:rPr>
          <w:lang w:val="en-US"/>
        </w:rPr>
        <w:t xml:space="preserve"> </w:t>
      </w:r>
      <w:proofErr w:type="spellStart"/>
      <w:r w:rsidR="008C6251">
        <w:rPr>
          <w:lang w:val="en-US"/>
        </w:rPr>
        <w:t>survei</w:t>
      </w:r>
      <w:proofErr w:type="spellEnd"/>
      <w:r w:rsidR="008C6251">
        <w:rPr>
          <w:lang w:val="en-US"/>
        </w:rPr>
        <w:t xml:space="preserve"> </w:t>
      </w:r>
      <w:proofErr w:type="spellStart"/>
      <w:r w:rsidR="008C6251">
        <w:rPr>
          <w:lang w:val="en-US"/>
        </w:rPr>
        <w:t>kuantitatif</w:t>
      </w:r>
      <w:proofErr w:type="spellEnd"/>
      <w:r w:rsidR="008C6251">
        <w:rPr>
          <w:lang w:val="en-US"/>
        </w:rPr>
        <w:t xml:space="preserve">. </w:t>
      </w:r>
      <w:proofErr w:type="spellStart"/>
      <w:r w:rsidR="008C6251">
        <w:rPr>
          <w:lang w:val="en-US"/>
        </w:rPr>
        <w:t>Populasi</w:t>
      </w:r>
      <w:proofErr w:type="spellEnd"/>
      <w:r w:rsidR="008C6251">
        <w:rPr>
          <w:lang w:val="en-US"/>
        </w:rPr>
        <w:t xml:space="preserve"> </w:t>
      </w:r>
      <w:proofErr w:type="spellStart"/>
      <w:r w:rsidR="008C6251">
        <w:rPr>
          <w:lang w:val="en-US"/>
        </w:rPr>
        <w:t>survei</w:t>
      </w:r>
      <w:proofErr w:type="spellEnd"/>
      <w:r w:rsidR="008C6251">
        <w:rPr>
          <w:lang w:val="en-US"/>
        </w:rPr>
        <w:t xml:space="preserve"> yang </w:t>
      </w:r>
      <w:proofErr w:type="spellStart"/>
      <w:r w:rsidR="008C6251">
        <w:rPr>
          <w:lang w:val="en-US"/>
        </w:rPr>
        <w:t>di</w:t>
      </w:r>
      <w:r w:rsidR="00770975">
        <w:rPr>
          <w:lang w:val="en-US"/>
        </w:rPr>
        <w:t>terapkan</w:t>
      </w:r>
      <w:proofErr w:type="spellEnd"/>
      <w:r w:rsidR="008C6251">
        <w:rPr>
          <w:lang w:val="en-US"/>
        </w:rPr>
        <w:t xml:space="preserve"> </w:t>
      </w:r>
      <w:r w:rsidR="00613634">
        <w:rPr>
          <w:lang w:val="en-US"/>
        </w:rPr>
        <w:t>pada</w:t>
      </w:r>
      <w:r w:rsidR="00FE4452">
        <w:rPr>
          <w:lang w:val="en-US"/>
        </w:rPr>
        <w:t xml:space="preserve"> </w:t>
      </w:r>
      <w:proofErr w:type="spellStart"/>
      <w:r w:rsidR="008C6251">
        <w:rPr>
          <w:lang w:val="en-US"/>
        </w:rPr>
        <w:t>penelitian</w:t>
      </w:r>
      <w:proofErr w:type="spellEnd"/>
      <w:r w:rsidR="008C6251">
        <w:rPr>
          <w:lang w:val="en-US"/>
        </w:rPr>
        <w:t xml:space="preserve"> </w:t>
      </w:r>
      <w:proofErr w:type="spellStart"/>
      <w:r w:rsidR="008C6251">
        <w:rPr>
          <w:lang w:val="en-US"/>
        </w:rPr>
        <w:t>ini</w:t>
      </w:r>
      <w:proofErr w:type="spellEnd"/>
      <w:r w:rsidR="008C6251">
        <w:rPr>
          <w:lang w:val="en-US"/>
        </w:rPr>
        <w:t xml:space="preserve"> </w:t>
      </w:r>
      <w:proofErr w:type="spellStart"/>
      <w:r w:rsidR="00770975">
        <w:rPr>
          <w:lang w:val="en-US"/>
        </w:rPr>
        <w:t>ya</w:t>
      </w:r>
      <w:r w:rsidR="00613634">
        <w:rPr>
          <w:lang w:val="en-US"/>
        </w:rPr>
        <w:t>kni</w:t>
      </w:r>
      <w:proofErr w:type="spellEnd"/>
      <w:r w:rsidR="00770975">
        <w:rPr>
          <w:lang w:val="en-US"/>
        </w:rPr>
        <w:t xml:space="preserve"> </w:t>
      </w:r>
      <w:r w:rsidR="008C6251">
        <w:rPr>
          <w:lang w:val="en-US"/>
        </w:rPr>
        <w:t xml:space="preserve"> </w:t>
      </w:r>
      <w:proofErr w:type="spellStart"/>
      <w:r w:rsidR="008C6251">
        <w:rPr>
          <w:lang w:val="en-US"/>
        </w:rPr>
        <w:t>mahasiswa</w:t>
      </w:r>
      <w:proofErr w:type="spellEnd"/>
      <w:r w:rsidR="008C6251">
        <w:rPr>
          <w:lang w:val="en-US"/>
        </w:rPr>
        <w:t xml:space="preserve"> di </w:t>
      </w:r>
      <w:proofErr w:type="spellStart"/>
      <w:r w:rsidR="008C6251">
        <w:rPr>
          <w:lang w:val="en-US"/>
        </w:rPr>
        <w:t>Kabupaten</w:t>
      </w:r>
      <w:proofErr w:type="spellEnd"/>
      <w:r w:rsidR="008C6251">
        <w:rPr>
          <w:lang w:val="en-US"/>
        </w:rPr>
        <w:t xml:space="preserve"> Jember yang </w:t>
      </w:r>
      <w:proofErr w:type="spellStart"/>
      <w:r w:rsidR="008C6251">
        <w:rPr>
          <w:lang w:val="en-US"/>
        </w:rPr>
        <w:t>melihat</w:t>
      </w:r>
      <w:proofErr w:type="spellEnd"/>
      <w:r w:rsidR="008C6251">
        <w:rPr>
          <w:lang w:val="en-US"/>
        </w:rPr>
        <w:t xml:space="preserve"> </w:t>
      </w:r>
      <w:proofErr w:type="spellStart"/>
      <w:r w:rsidR="008C6251">
        <w:rPr>
          <w:lang w:val="en-US"/>
        </w:rPr>
        <w:t>iklan</w:t>
      </w:r>
      <w:proofErr w:type="spellEnd"/>
      <w:r w:rsidR="008C6251">
        <w:rPr>
          <w:lang w:val="en-US"/>
        </w:rPr>
        <w:t xml:space="preserve"> </w:t>
      </w:r>
      <w:proofErr w:type="spellStart"/>
      <w:r w:rsidR="008C6251">
        <w:rPr>
          <w:lang w:val="en-US"/>
        </w:rPr>
        <w:t>youtube</w:t>
      </w:r>
      <w:proofErr w:type="spellEnd"/>
      <w:r w:rsidR="00A94542">
        <w:rPr>
          <w:lang w:val="en-US"/>
        </w:rPr>
        <w:t xml:space="preserve">. </w:t>
      </w:r>
      <w:r w:rsidR="008C6251">
        <w:t>Penelitian ini me</w:t>
      </w:r>
      <w:r w:rsidR="00613634">
        <w:t>makai</w:t>
      </w:r>
      <w:r w:rsidR="008C6251">
        <w:t xml:space="preserve"> sampel non</w:t>
      </w:r>
      <w:r w:rsidR="00FE4452">
        <w:rPr>
          <w:lang w:val="en-US"/>
        </w:rPr>
        <w:t>-</w:t>
      </w:r>
      <w:r w:rsidR="008C6251">
        <w:t xml:space="preserve">probability sampling </w:t>
      </w:r>
      <w:r w:rsidR="00613634">
        <w:t>serta</w:t>
      </w:r>
      <w:r w:rsidR="00A94542">
        <w:t xml:space="preserve"> </w:t>
      </w:r>
      <w:r>
        <w:t>me</w:t>
      </w:r>
      <w:r w:rsidR="008E2F1D">
        <w:t>nggunakan</w:t>
      </w:r>
      <w:r>
        <w:t xml:space="preserve"> </w:t>
      </w:r>
      <w:r w:rsidR="008C6251">
        <w:rPr>
          <w:lang w:val="en-US"/>
        </w:rPr>
        <w:t>t</w:t>
      </w:r>
      <w:r w:rsidR="008C6251">
        <w:t>eknik purposive sampling</w:t>
      </w:r>
      <w:r w:rsidR="00A94542">
        <w:t xml:space="preserve"> </w:t>
      </w:r>
      <w:r>
        <w:t>dari</w:t>
      </w:r>
      <w:r w:rsidR="00613634">
        <w:t xml:space="preserve"> </w:t>
      </w:r>
      <w:proofErr w:type="spellStart"/>
      <w:r w:rsidR="008C6251">
        <w:rPr>
          <w:lang w:val="en-US"/>
        </w:rPr>
        <w:t>jumlah</w:t>
      </w:r>
      <w:proofErr w:type="spellEnd"/>
      <w:r w:rsidR="008C6251">
        <w:rPr>
          <w:lang w:val="en-US"/>
        </w:rPr>
        <w:t xml:space="preserve"> </w:t>
      </w:r>
      <w:r w:rsidR="008E2F1D">
        <w:rPr>
          <w:lang w:val="en-US"/>
        </w:rPr>
        <w:t xml:space="preserve">data </w:t>
      </w:r>
      <w:proofErr w:type="spellStart"/>
      <w:r w:rsidR="008C6251">
        <w:rPr>
          <w:lang w:val="en-US"/>
        </w:rPr>
        <w:t>sampel</w:t>
      </w:r>
      <w:proofErr w:type="spellEnd"/>
      <w:r w:rsidR="008C6251">
        <w:rPr>
          <w:lang w:val="en-US"/>
        </w:rPr>
        <w:t xml:space="preserve"> 97 </w:t>
      </w:r>
      <w:proofErr w:type="spellStart"/>
      <w:r w:rsidR="008C6251">
        <w:rPr>
          <w:lang w:val="en-US"/>
        </w:rPr>
        <w:t>responden</w:t>
      </w:r>
      <w:proofErr w:type="spellEnd"/>
      <w:r w:rsidR="008C6251">
        <w:rPr>
          <w:lang w:val="en-US"/>
        </w:rPr>
        <w:t>.</w:t>
      </w:r>
      <w:r w:rsidR="00A167A1">
        <w:rPr>
          <w:lang w:val="en-US"/>
        </w:rPr>
        <w:t xml:space="preserve"> </w:t>
      </w:r>
      <w:r w:rsidR="00613634">
        <w:rPr>
          <w:lang w:val="en-US"/>
        </w:rPr>
        <w:t>J</w:t>
      </w:r>
      <w:r w:rsidR="00A167A1">
        <w:rPr>
          <w:lang w:val="en-US"/>
        </w:rPr>
        <w:t>enis</w:t>
      </w:r>
      <w:r w:rsidR="00613634">
        <w:rPr>
          <w:lang w:val="en-US"/>
        </w:rPr>
        <w:t xml:space="preserve"> </w:t>
      </w:r>
      <w:r w:rsidR="00A167A1">
        <w:rPr>
          <w:lang w:val="en-US"/>
        </w:rPr>
        <w:t xml:space="preserve">data </w:t>
      </w:r>
      <w:proofErr w:type="spellStart"/>
      <w:r w:rsidR="00CC52FB">
        <w:rPr>
          <w:lang w:val="en-US"/>
        </w:rPr>
        <w:t>peneliti</w:t>
      </w:r>
      <w:proofErr w:type="spellEnd"/>
      <w:r w:rsidR="00CC52FB">
        <w:rPr>
          <w:lang w:val="en-US"/>
        </w:rPr>
        <w:t xml:space="preserve"> </w:t>
      </w:r>
      <w:r w:rsidR="00A167A1">
        <w:rPr>
          <w:lang w:val="en-US"/>
        </w:rPr>
        <w:t xml:space="preserve">yang </w:t>
      </w:r>
      <w:proofErr w:type="spellStart"/>
      <w:r w:rsidR="00A167A1">
        <w:rPr>
          <w:lang w:val="en-US"/>
        </w:rPr>
        <w:t>di</w:t>
      </w:r>
      <w:r w:rsidR="00A94542">
        <w:rPr>
          <w:lang w:val="en-US"/>
        </w:rPr>
        <w:t>terapkan</w:t>
      </w:r>
      <w:proofErr w:type="spellEnd"/>
      <w:r w:rsidR="00FE4452">
        <w:rPr>
          <w:lang w:val="en-US"/>
        </w:rPr>
        <w:t xml:space="preserve"> </w:t>
      </w:r>
      <w:proofErr w:type="spellStart"/>
      <w:r w:rsidR="00FE4452">
        <w:rPr>
          <w:lang w:val="en-US"/>
        </w:rPr>
        <w:t>penelitian</w:t>
      </w:r>
      <w:proofErr w:type="spellEnd"/>
      <w:r w:rsidR="00FE4452">
        <w:rPr>
          <w:lang w:val="en-US"/>
        </w:rPr>
        <w:t xml:space="preserve"> </w:t>
      </w:r>
      <w:proofErr w:type="spellStart"/>
      <w:r w:rsidR="00FE4452">
        <w:rPr>
          <w:lang w:val="en-US"/>
        </w:rPr>
        <w:t>ini</w:t>
      </w:r>
      <w:proofErr w:type="spellEnd"/>
      <w:r w:rsidR="00A167A1">
        <w:rPr>
          <w:lang w:val="en-US"/>
        </w:rPr>
        <w:t xml:space="preserve"> </w:t>
      </w:r>
      <w:proofErr w:type="spellStart"/>
      <w:r w:rsidR="00FE4452">
        <w:rPr>
          <w:lang w:val="en-US"/>
        </w:rPr>
        <w:t>ya</w:t>
      </w:r>
      <w:r w:rsidR="00613634">
        <w:rPr>
          <w:lang w:val="en-US"/>
        </w:rPr>
        <w:t>kni</w:t>
      </w:r>
      <w:proofErr w:type="spellEnd"/>
      <w:r w:rsidR="00A167A1">
        <w:rPr>
          <w:lang w:val="en-US"/>
        </w:rPr>
        <w:t xml:space="preserve"> data primer dan data </w:t>
      </w:r>
      <w:proofErr w:type="spellStart"/>
      <w:r w:rsidR="00A167A1">
        <w:rPr>
          <w:lang w:val="en-US"/>
        </w:rPr>
        <w:t>sekunder</w:t>
      </w:r>
      <w:proofErr w:type="spellEnd"/>
      <w:r w:rsidR="00A167A1">
        <w:rPr>
          <w:lang w:val="en-US"/>
        </w:rPr>
        <w:t xml:space="preserve">. Data primer </w:t>
      </w:r>
      <w:proofErr w:type="spellStart"/>
      <w:r w:rsidR="00A167A1">
        <w:rPr>
          <w:lang w:val="en-US"/>
        </w:rPr>
        <w:t>d</w:t>
      </w:r>
      <w:r w:rsidR="008E2F1D">
        <w:rPr>
          <w:lang w:val="en-US"/>
        </w:rPr>
        <w:t>iterima</w:t>
      </w:r>
      <w:proofErr w:type="spellEnd"/>
      <w:r w:rsidR="00A94542">
        <w:rPr>
          <w:lang w:val="en-US"/>
        </w:rPr>
        <w:t xml:space="preserve"> </w:t>
      </w:r>
      <w:proofErr w:type="spellStart"/>
      <w:r w:rsidR="00A94542">
        <w:rPr>
          <w:lang w:val="en-US"/>
        </w:rPr>
        <w:t>atau</w:t>
      </w:r>
      <w:proofErr w:type="spellEnd"/>
      <w:r w:rsidR="00A94542">
        <w:rPr>
          <w:lang w:val="en-US"/>
        </w:rPr>
        <w:t xml:space="preserve"> </w:t>
      </w:r>
      <w:proofErr w:type="spellStart"/>
      <w:r w:rsidR="00A94542">
        <w:rPr>
          <w:lang w:val="en-US"/>
        </w:rPr>
        <w:t>didapatkan</w:t>
      </w:r>
      <w:proofErr w:type="spellEnd"/>
      <w:r w:rsidR="00A167A1">
        <w:rPr>
          <w:lang w:val="en-US"/>
        </w:rPr>
        <w:t xml:space="preserve"> </w:t>
      </w:r>
      <w:proofErr w:type="spellStart"/>
      <w:r w:rsidR="00A167A1">
        <w:rPr>
          <w:lang w:val="en-US"/>
        </w:rPr>
        <w:t>me</w:t>
      </w:r>
      <w:r w:rsidR="008E2F1D">
        <w:rPr>
          <w:lang w:val="en-US"/>
        </w:rPr>
        <w:t>nggunakan</w:t>
      </w:r>
      <w:proofErr w:type="spellEnd"/>
      <w:r w:rsidR="00A167A1">
        <w:rPr>
          <w:lang w:val="en-US"/>
        </w:rPr>
        <w:t xml:space="preserve"> </w:t>
      </w:r>
      <w:proofErr w:type="spellStart"/>
      <w:r w:rsidR="00A167A1">
        <w:rPr>
          <w:lang w:val="en-US"/>
        </w:rPr>
        <w:t>kuesioner</w:t>
      </w:r>
      <w:proofErr w:type="spellEnd"/>
      <w:r w:rsidR="00A167A1">
        <w:rPr>
          <w:lang w:val="en-US"/>
        </w:rPr>
        <w:t xml:space="preserve"> yang </w:t>
      </w:r>
      <w:proofErr w:type="spellStart"/>
      <w:r w:rsidR="00A94542">
        <w:rPr>
          <w:lang w:val="en-US"/>
        </w:rPr>
        <w:t>akan</w:t>
      </w:r>
      <w:proofErr w:type="spellEnd"/>
      <w:r w:rsidR="00A94542">
        <w:rPr>
          <w:lang w:val="en-US"/>
        </w:rPr>
        <w:t xml:space="preserve"> </w:t>
      </w:r>
      <w:proofErr w:type="spellStart"/>
      <w:r w:rsidR="00FE4452">
        <w:rPr>
          <w:lang w:val="en-US"/>
        </w:rPr>
        <w:t>disebar</w:t>
      </w:r>
      <w:proofErr w:type="spellEnd"/>
      <w:r w:rsidR="00A167A1">
        <w:rPr>
          <w:lang w:val="en-US"/>
        </w:rPr>
        <w:t xml:space="preserve"> dan </w:t>
      </w:r>
      <w:proofErr w:type="spellStart"/>
      <w:r w:rsidR="00A167A1">
        <w:rPr>
          <w:lang w:val="en-US"/>
        </w:rPr>
        <w:t>diisi</w:t>
      </w:r>
      <w:proofErr w:type="spellEnd"/>
      <w:r w:rsidR="00A167A1">
        <w:rPr>
          <w:lang w:val="en-US"/>
        </w:rPr>
        <w:t xml:space="preserve"> oleh </w:t>
      </w:r>
      <w:r w:rsidR="00FE4452">
        <w:rPr>
          <w:lang w:val="en-US"/>
        </w:rPr>
        <w:t xml:space="preserve">masing-masing </w:t>
      </w:r>
      <w:proofErr w:type="spellStart"/>
      <w:r w:rsidR="00A167A1">
        <w:rPr>
          <w:lang w:val="en-US"/>
        </w:rPr>
        <w:t>responden</w:t>
      </w:r>
      <w:proofErr w:type="spellEnd"/>
      <w:r w:rsidR="00CC52FB">
        <w:rPr>
          <w:lang w:val="en-US"/>
        </w:rPr>
        <w:t xml:space="preserve"> </w:t>
      </w:r>
      <w:proofErr w:type="spellStart"/>
      <w:r w:rsidR="00CC52FB">
        <w:rPr>
          <w:lang w:val="en-US"/>
        </w:rPr>
        <w:t>sesuai</w:t>
      </w:r>
      <w:proofErr w:type="spellEnd"/>
      <w:r w:rsidR="00CC52FB">
        <w:rPr>
          <w:lang w:val="en-US"/>
        </w:rPr>
        <w:t xml:space="preserve"> </w:t>
      </w:r>
      <w:proofErr w:type="spellStart"/>
      <w:r w:rsidR="00CC52FB">
        <w:rPr>
          <w:lang w:val="en-US"/>
        </w:rPr>
        <w:t>kriteria</w:t>
      </w:r>
      <w:proofErr w:type="spellEnd"/>
      <w:r w:rsidR="00CC52FB">
        <w:rPr>
          <w:lang w:val="en-US"/>
        </w:rPr>
        <w:t xml:space="preserve"> </w:t>
      </w:r>
      <w:proofErr w:type="spellStart"/>
      <w:r w:rsidR="00CC52FB">
        <w:rPr>
          <w:lang w:val="en-US"/>
        </w:rPr>
        <w:t>peneliti</w:t>
      </w:r>
      <w:proofErr w:type="spellEnd"/>
      <w:r w:rsidR="00CC52FB">
        <w:rPr>
          <w:lang w:val="en-US"/>
        </w:rPr>
        <w:t xml:space="preserve"> yang </w:t>
      </w:r>
      <w:proofErr w:type="spellStart"/>
      <w:r w:rsidR="00CC52FB">
        <w:rPr>
          <w:lang w:val="en-US"/>
        </w:rPr>
        <w:t>ditetapkan</w:t>
      </w:r>
      <w:proofErr w:type="spellEnd"/>
      <w:r w:rsidR="00A167A1">
        <w:rPr>
          <w:lang w:val="en-US"/>
        </w:rPr>
        <w:t xml:space="preserve">. </w:t>
      </w:r>
      <w:proofErr w:type="spellStart"/>
      <w:r w:rsidR="00A167A1">
        <w:rPr>
          <w:lang w:val="en-US"/>
        </w:rPr>
        <w:t>Pengu</w:t>
      </w:r>
      <w:r w:rsidR="00167E8D">
        <w:rPr>
          <w:lang w:val="en-US"/>
        </w:rPr>
        <w:t>ku</w:t>
      </w:r>
      <w:r w:rsidR="00A167A1">
        <w:rPr>
          <w:lang w:val="en-US"/>
        </w:rPr>
        <w:t>ran</w:t>
      </w:r>
      <w:proofErr w:type="spellEnd"/>
      <w:r w:rsidR="00A167A1">
        <w:rPr>
          <w:lang w:val="en-US"/>
        </w:rPr>
        <w:t xml:space="preserve"> </w:t>
      </w:r>
      <w:proofErr w:type="spellStart"/>
      <w:r w:rsidR="00A167A1">
        <w:rPr>
          <w:lang w:val="en-US"/>
        </w:rPr>
        <w:t>variabel</w:t>
      </w:r>
      <w:proofErr w:type="spellEnd"/>
      <w:r w:rsidR="00A167A1">
        <w:rPr>
          <w:lang w:val="en-US"/>
        </w:rPr>
        <w:t xml:space="preserve"> </w:t>
      </w:r>
      <w:proofErr w:type="spellStart"/>
      <w:r w:rsidR="00A167A1">
        <w:rPr>
          <w:lang w:val="en-US"/>
        </w:rPr>
        <w:t>me</w:t>
      </w:r>
      <w:r w:rsidR="00A94542">
        <w:rPr>
          <w:lang w:val="en-US"/>
        </w:rPr>
        <w:t>makai</w:t>
      </w:r>
      <w:proofErr w:type="spellEnd"/>
      <w:r w:rsidR="00A167A1">
        <w:rPr>
          <w:lang w:val="en-US"/>
        </w:rPr>
        <w:t xml:space="preserve"> </w:t>
      </w:r>
      <w:proofErr w:type="spellStart"/>
      <w:r w:rsidR="00A167A1">
        <w:rPr>
          <w:lang w:val="en-US"/>
        </w:rPr>
        <w:t>skala</w:t>
      </w:r>
      <w:proofErr w:type="spellEnd"/>
      <w:r w:rsidR="00A167A1">
        <w:rPr>
          <w:lang w:val="en-US"/>
        </w:rPr>
        <w:t xml:space="preserve"> </w:t>
      </w:r>
      <w:r w:rsidR="00A167A1">
        <w:rPr>
          <w:i/>
          <w:iCs/>
          <w:lang w:val="en-US"/>
        </w:rPr>
        <w:t xml:space="preserve">Likert </w:t>
      </w:r>
      <w:proofErr w:type="spellStart"/>
      <w:r w:rsidR="00A167A1">
        <w:rPr>
          <w:lang w:val="en-US"/>
        </w:rPr>
        <w:t>dengan</w:t>
      </w:r>
      <w:proofErr w:type="spellEnd"/>
      <w:r w:rsidR="00A167A1">
        <w:rPr>
          <w:lang w:val="en-US"/>
        </w:rPr>
        <w:t xml:space="preserve"> </w:t>
      </w:r>
      <w:proofErr w:type="spellStart"/>
      <w:r w:rsidR="00A167A1">
        <w:rPr>
          <w:lang w:val="en-US"/>
        </w:rPr>
        <w:t>ketentuan</w:t>
      </w:r>
      <w:proofErr w:type="spellEnd"/>
      <w:r w:rsidR="00A167A1">
        <w:rPr>
          <w:lang w:val="en-US"/>
        </w:rPr>
        <w:t xml:space="preserve"> STS, </w:t>
      </w:r>
      <w:proofErr w:type="spellStart"/>
      <w:r w:rsidR="00A167A1">
        <w:rPr>
          <w:lang w:val="en-US"/>
        </w:rPr>
        <w:t>yaitu</w:t>
      </w:r>
      <w:proofErr w:type="spellEnd"/>
      <w:r w:rsidR="00A167A1">
        <w:rPr>
          <w:lang w:val="en-US"/>
        </w:rPr>
        <w:t xml:space="preserve"> Sangat Tidak </w:t>
      </w:r>
      <w:proofErr w:type="spellStart"/>
      <w:r w:rsidR="00A167A1">
        <w:rPr>
          <w:lang w:val="en-US"/>
        </w:rPr>
        <w:t>Setuju</w:t>
      </w:r>
      <w:proofErr w:type="spellEnd"/>
      <w:r w:rsidR="00A167A1">
        <w:rPr>
          <w:lang w:val="en-US"/>
        </w:rPr>
        <w:t xml:space="preserve"> </w:t>
      </w:r>
      <w:proofErr w:type="spellStart"/>
      <w:r w:rsidR="00A167A1">
        <w:rPr>
          <w:lang w:val="en-US"/>
        </w:rPr>
        <w:t>sebagai</w:t>
      </w:r>
      <w:proofErr w:type="spellEnd"/>
      <w:r w:rsidR="00A167A1">
        <w:rPr>
          <w:lang w:val="en-US"/>
        </w:rPr>
        <w:t xml:space="preserve"> point </w:t>
      </w:r>
      <w:proofErr w:type="spellStart"/>
      <w:r w:rsidR="00A167A1">
        <w:rPr>
          <w:lang w:val="en-US"/>
        </w:rPr>
        <w:t>satu</w:t>
      </w:r>
      <w:proofErr w:type="spellEnd"/>
      <w:r w:rsidR="00A167A1">
        <w:rPr>
          <w:lang w:val="en-US"/>
        </w:rPr>
        <w:t xml:space="preserve"> </w:t>
      </w:r>
      <w:proofErr w:type="spellStart"/>
      <w:r w:rsidR="00A167A1">
        <w:rPr>
          <w:lang w:val="en-US"/>
        </w:rPr>
        <w:t>hingga</w:t>
      </w:r>
      <w:proofErr w:type="spellEnd"/>
      <w:r w:rsidR="00A167A1">
        <w:rPr>
          <w:lang w:val="en-US"/>
        </w:rPr>
        <w:t xml:space="preserve"> SS, </w:t>
      </w:r>
      <w:proofErr w:type="spellStart"/>
      <w:r w:rsidR="00A167A1">
        <w:rPr>
          <w:lang w:val="en-US"/>
        </w:rPr>
        <w:t>yaitu</w:t>
      </w:r>
      <w:proofErr w:type="spellEnd"/>
      <w:r w:rsidR="00A167A1">
        <w:rPr>
          <w:lang w:val="en-US"/>
        </w:rPr>
        <w:t xml:space="preserve"> Sangat </w:t>
      </w:r>
      <w:proofErr w:type="spellStart"/>
      <w:r w:rsidR="00A167A1">
        <w:rPr>
          <w:lang w:val="en-US"/>
        </w:rPr>
        <w:t>Setuju</w:t>
      </w:r>
      <w:proofErr w:type="spellEnd"/>
      <w:r w:rsidR="00A167A1">
        <w:rPr>
          <w:lang w:val="en-US"/>
        </w:rPr>
        <w:t xml:space="preserve"> </w:t>
      </w:r>
      <w:proofErr w:type="spellStart"/>
      <w:r w:rsidR="00A167A1">
        <w:rPr>
          <w:lang w:val="en-US"/>
        </w:rPr>
        <w:t>sebagai</w:t>
      </w:r>
      <w:proofErr w:type="spellEnd"/>
      <w:r w:rsidR="00A167A1">
        <w:rPr>
          <w:lang w:val="en-US"/>
        </w:rPr>
        <w:t xml:space="preserve"> point lima. Data </w:t>
      </w:r>
      <w:proofErr w:type="spellStart"/>
      <w:r w:rsidR="00A167A1">
        <w:rPr>
          <w:lang w:val="en-US"/>
        </w:rPr>
        <w:t>sekunder</w:t>
      </w:r>
      <w:proofErr w:type="spellEnd"/>
      <w:r w:rsidR="00A167A1">
        <w:rPr>
          <w:lang w:val="en-US"/>
        </w:rPr>
        <w:t xml:space="preserve"> </w:t>
      </w:r>
      <w:proofErr w:type="spellStart"/>
      <w:r w:rsidR="00A167A1">
        <w:rPr>
          <w:lang w:val="en-US"/>
        </w:rPr>
        <w:t>diperoleh</w:t>
      </w:r>
      <w:proofErr w:type="spellEnd"/>
      <w:r w:rsidR="00A167A1">
        <w:rPr>
          <w:lang w:val="en-US"/>
        </w:rPr>
        <w:t xml:space="preserve"> </w:t>
      </w:r>
      <w:proofErr w:type="spellStart"/>
      <w:r w:rsidR="00A167A1">
        <w:rPr>
          <w:lang w:val="en-US"/>
        </w:rPr>
        <w:t>dengan</w:t>
      </w:r>
      <w:proofErr w:type="spellEnd"/>
      <w:r w:rsidR="00A167A1">
        <w:rPr>
          <w:lang w:val="en-US"/>
        </w:rPr>
        <w:t xml:space="preserve"> </w:t>
      </w:r>
      <w:proofErr w:type="spellStart"/>
      <w:r w:rsidR="00A167A1">
        <w:rPr>
          <w:lang w:val="en-US"/>
        </w:rPr>
        <w:t>pengumpulan</w:t>
      </w:r>
      <w:proofErr w:type="spellEnd"/>
      <w:r w:rsidR="00A167A1">
        <w:rPr>
          <w:lang w:val="en-US"/>
        </w:rPr>
        <w:t xml:space="preserve"> data </w:t>
      </w:r>
      <w:proofErr w:type="spellStart"/>
      <w:r w:rsidR="00EC3D88">
        <w:rPr>
          <w:lang w:val="en-US"/>
        </w:rPr>
        <w:t>informasi</w:t>
      </w:r>
      <w:proofErr w:type="spellEnd"/>
      <w:r w:rsidR="00EC3D88">
        <w:rPr>
          <w:lang w:val="en-US"/>
        </w:rPr>
        <w:t xml:space="preserve"> </w:t>
      </w:r>
      <w:proofErr w:type="spellStart"/>
      <w:r w:rsidR="00A167A1">
        <w:rPr>
          <w:lang w:val="en-US"/>
        </w:rPr>
        <w:t>seperti</w:t>
      </w:r>
      <w:proofErr w:type="spellEnd"/>
      <w:r w:rsidR="00A167A1">
        <w:rPr>
          <w:lang w:val="en-US"/>
        </w:rPr>
        <w:t xml:space="preserve"> </w:t>
      </w:r>
      <w:proofErr w:type="spellStart"/>
      <w:r w:rsidR="00A167A1">
        <w:rPr>
          <w:lang w:val="en-US"/>
        </w:rPr>
        <w:t>literatur</w:t>
      </w:r>
      <w:proofErr w:type="spellEnd"/>
      <w:r w:rsidR="00A167A1">
        <w:rPr>
          <w:lang w:val="en-US"/>
        </w:rPr>
        <w:t xml:space="preserve">, </w:t>
      </w:r>
      <w:proofErr w:type="spellStart"/>
      <w:r w:rsidR="00CC52FB">
        <w:rPr>
          <w:lang w:val="en-US"/>
        </w:rPr>
        <w:t>bacaan</w:t>
      </w:r>
      <w:proofErr w:type="spellEnd"/>
      <w:r w:rsidR="00CC52FB">
        <w:rPr>
          <w:lang w:val="en-US"/>
        </w:rPr>
        <w:t xml:space="preserve"> </w:t>
      </w:r>
      <w:proofErr w:type="spellStart"/>
      <w:r w:rsidR="00CC52FB">
        <w:rPr>
          <w:lang w:val="en-US"/>
        </w:rPr>
        <w:t>serta</w:t>
      </w:r>
      <w:proofErr w:type="spellEnd"/>
      <w:r w:rsidR="00CC52FB">
        <w:rPr>
          <w:lang w:val="en-US"/>
        </w:rPr>
        <w:t xml:space="preserve"> </w:t>
      </w:r>
      <w:proofErr w:type="spellStart"/>
      <w:r w:rsidR="00A167A1">
        <w:rPr>
          <w:lang w:val="en-US"/>
        </w:rPr>
        <w:t>buku</w:t>
      </w:r>
      <w:proofErr w:type="spellEnd"/>
      <w:r w:rsidR="00A167A1">
        <w:rPr>
          <w:lang w:val="en-US"/>
        </w:rPr>
        <w:t xml:space="preserve">, yang </w:t>
      </w:r>
      <w:proofErr w:type="spellStart"/>
      <w:r w:rsidR="00A167A1">
        <w:rPr>
          <w:lang w:val="en-US"/>
        </w:rPr>
        <w:t>berkaitan</w:t>
      </w:r>
      <w:proofErr w:type="spellEnd"/>
      <w:r w:rsidR="00A167A1">
        <w:rPr>
          <w:lang w:val="en-US"/>
        </w:rPr>
        <w:t xml:space="preserve"> </w:t>
      </w:r>
      <w:proofErr w:type="spellStart"/>
      <w:r w:rsidR="00A167A1">
        <w:rPr>
          <w:lang w:val="en-US"/>
        </w:rPr>
        <w:t>dengan</w:t>
      </w:r>
      <w:proofErr w:type="spellEnd"/>
      <w:r w:rsidR="00A167A1">
        <w:rPr>
          <w:lang w:val="en-US"/>
        </w:rPr>
        <w:t xml:space="preserve"> </w:t>
      </w:r>
      <w:proofErr w:type="spellStart"/>
      <w:r w:rsidR="00A167A1">
        <w:rPr>
          <w:lang w:val="en-US"/>
        </w:rPr>
        <w:t>pelaksanaan</w:t>
      </w:r>
      <w:proofErr w:type="spellEnd"/>
      <w:r w:rsidR="00CC52FB">
        <w:rPr>
          <w:lang w:val="en-US"/>
        </w:rPr>
        <w:t xml:space="preserve"> </w:t>
      </w:r>
      <w:proofErr w:type="spellStart"/>
      <w:r w:rsidR="00CC52FB">
        <w:rPr>
          <w:lang w:val="en-US"/>
        </w:rPr>
        <w:t>penelitian</w:t>
      </w:r>
      <w:proofErr w:type="spellEnd"/>
      <w:r w:rsidR="00A167A1">
        <w:rPr>
          <w:lang w:val="en-US"/>
        </w:rPr>
        <w:t xml:space="preserve">. </w:t>
      </w:r>
      <w:proofErr w:type="spellStart"/>
      <w:r w:rsidR="00613634">
        <w:rPr>
          <w:lang w:val="en-US"/>
        </w:rPr>
        <w:t>P</w:t>
      </w:r>
      <w:r w:rsidR="00A167A1">
        <w:rPr>
          <w:lang w:val="en-US"/>
        </w:rPr>
        <w:t>enelitian</w:t>
      </w:r>
      <w:proofErr w:type="spellEnd"/>
      <w:r w:rsidR="00A167A1">
        <w:rPr>
          <w:lang w:val="en-US"/>
        </w:rPr>
        <w:t xml:space="preserve"> </w:t>
      </w:r>
      <w:proofErr w:type="spellStart"/>
      <w:r w:rsidR="00A167A1">
        <w:rPr>
          <w:lang w:val="en-US"/>
        </w:rPr>
        <w:t>ini</w:t>
      </w:r>
      <w:proofErr w:type="spellEnd"/>
      <w:r w:rsidR="00A167A1">
        <w:rPr>
          <w:lang w:val="en-US"/>
        </w:rPr>
        <w:t xml:space="preserve"> </w:t>
      </w:r>
      <w:proofErr w:type="spellStart"/>
      <w:r w:rsidR="00613634">
        <w:rPr>
          <w:lang w:val="en-US"/>
        </w:rPr>
        <w:t>menerapkan</w:t>
      </w:r>
      <w:proofErr w:type="spellEnd"/>
      <w:r w:rsidR="00613634">
        <w:rPr>
          <w:lang w:val="en-US"/>
        </w:rPr>
        <w:t xml:space="preserve"> </w:t>
      </w:r>
      <w:proofErr w:type="spellStart"/>
      <w:r w:rsidR="00613634">
        <w:rPr>
          <w:lang w:val="en-US"/>
        </w:rPr>
        <w:t>metode</w:t>
      </w:r>
      <w:proofErr w:type="spellEnd"/>
      <w:r w:rsidR="00613634">
        <w:rPr>
          <w:lang w:val="en-US"/>
        </w:rPr>
        <w:t xml:space="preserve"> </w:t>
      </w:r>
      <w:proofErr w:type="spellStart"/>
      <w:r w:rsidR="00613634">
        <w:rPr>
          <w:lang w:val="en-US"/>
        </w:rPr>
        <w:t>analisis</w:t>
      </w:r>
      <w:proofErr w:type="spellEnd"/>
      <w:r w:rsidR="00613634">
        <w:rPr>
          <w:lang w:val="en-US"/>
        </w:rPr>
        <w:t xml:space="preserve"> </w:t>
      </w:r>
      <w:proofErr w:type="spellStart"/>
      <w:r w:rsidR="00613634">
        <w:rPr>
          <w:lang w:val="en-US"/>
        </w:rPr>
        <w:t>yakni</w:t>
      </w:r>
      <w:proofErr w:type="spellEnd"/>
      <w:r w:rsidR="00EC3D88">
        <w:rPr>
          <w:lang w:val="en-US"/>
        </w:rPr>
        <w:t xml:space="preserve"> </w:t>
      </w:r>
      <w:proofErr w:type="spellStart"/>
      <w:r w:rsidR="00A167A1">
        <w:rPr>
          <w:lang w:val="en-US"/>
        </w:rPr>
        <w:t>analisis</w:t>
      </w:r>
      <w:proofErr w:type="spellEnd"/>
      <w:r w:rsidR="00A167A1">
        <w:rPr>
          <w:lang w:val="en-US"/>
        </w:rPr>
        <w:t xml:space="preserve"> </w:t>
      </w:r>
      <w:proofErr w:type="spellStart"/>
      <w:r w:rsidR="00A167A1">
        <w:rPr>
          <w:lang w:val="en-US"/>
        </w:rPr>
        <w:t>regresi</w:t>
      </w:r>
      <w:proofErr w:type="spellEnd"/>
      <w:r w:rsidR="00A167A1">
        <w:rPr>
          <w:lang w:val="en-US"/>
        </w:rPr>
        <w:t xml:space="preserve"> linier </w:t>
      </w:r>
      <w:proofErr w:type="spellStart"/>
      <w:r w:rsidR="00A167A1">
        <w:rPr>
          <w:lang w:val="en-US"/>
        </w:rPr>
        <w:t>berganda</w:t>
      </w:r>
      <w:proofErr w:type="spellEnd"/>
      <w:r w:rsidR="00A167A1">
        <w:rPr>
          <w:lang w:val="en-US"/>
        </w:rPr>
        <w:t>.</w:t>
      </w:r>
    </w:p>
    <w:p w14:paraId="4290A324" w14:textId="77777777" w:rsidR="008C6251" w:rsidRPr="008C6251" w:rsidRDefault="008C6251" w:rsidP="00152BC9">
      <w:pPr>
        <w:pStyle w:val="NormalWeb"/>
        <w:spacing w:before="0" w:beforeAutospacing="0" w:line="360" w:lineRule="auto"/>
        <w:ind w:firstLine="450"/>
        <w:jc w:val="both"/>
        <w:rPr>
          <w:lang w:val="en-US"/>
        </w:rPr>
      </w:pPr>
    </w:p>
    <w:p w14:paraId="6E444D4E" w14:textId="6CBADD85" w:rsidR="000E42ED" w:rsidRDefault="000E42ED" w:rsidP="00A167A1">
      <w:pPr>
        <w:pStyle w:val="NormalWeb"/>
        <w:spacing w:before="0" w:beforeAutospacing="0" w:line="360" w:lineRule="auto"/>
        <w:jc w:val="both"/>
        <w:rPr>
          <w:lang w:val="en-US"/>
        </w:rPr>
        <w:sectPr w:rsidR="000E42ED" w:rsidSect="00DB6950">
          <w:type w:val="continuous"/>
          <w:pgSz w:w="11907" w:h="16839" w:code="9"/>
          <w:pgMar w:top="2268" w:right="1701" w:bottom="1701" w:left="2268" w:header="720" w:footer="720" w:gutter="0"/>
          <w:cols w:num="2" w:space="720"/>
          <w:docGrid w:linePitch="360"/>
        </w:sectPr>
      </w:pPr>
    </w:p>
    <w:p w14:paraId="4D56AC63" w14:textId="77777777" w:rsidR="00361BF4" w:rsidRPr="00361BF4" w:rsidRDefault="00361BF4" w:rsidP="00361BF4">
      <w:pPr>
        <w:pStyle w:val="ListParagraph"/>
        <w:spacing w:after="0" w:line="360" w:lineRule="auto"/>
        <w:ind w:left="450" w:hanging="450"/>
        <w:jc w:val="both"/>
        <w:rPr>
          <w:rFonts w:ascii="Times New Roman" w:hAnsi="Times New Roman" w:cs="Times New Roman"/>
          <w:sz w:val="24"/>
          <w:szCs w:val="24"/>
          <w:lang w:val="id-ID"/>
        </w:rPr>
      </w:pPr>
    </w:p>
    <w:p w14:paraId="11201FF8" w14:textId="77777777" w:rsidR="00152BC9" w:rsidRPr="000E658A" w:rsidRDefault="000D74A4" w:rsidP="001148E9">
      <w:pPr>
        <w:pStyle w:val="ListParagraph"/>
        <w:numPr>
          <w:ilvl w:val="0"/>
          <w:numId w:val="1"/>
        </w:numPr>
        <w:spacing w:after="0" w:line="360" w:lineRule="auto"/>
        <w:ind w:left="450" w:hanging="450"/>
        <w:jc w:val="both"/>
        <w:rPr>
          <w:rFonts w:ascii="Times New Roman" w:hAnsi="Times New Roman" w:cs="Times New Roman"/>
          <w:b/>
          <w:sz w:val="24"/>
          <w:szCs w:val="24"/>
        </w:rPr>
      </w:pPr>
      <w:r w:rsidRPr="000E658A">
        <w:rPr>
          <w:rFonts w:ascii="Times New Roman" w:hAnsi="Times New Roman" w:cs="Times New Roman"/>
          <w:b/>
          <w:sz w:val="24"/>
          <w:szCs w:val="24"/>
        </w:rPr>
        <w:t>HASIL PENELITIAN</w:t>
      </w:r>
      <w:r w:rsidR="00603B1B">
        <w:rPr>
          <w:rFonts w:ascii="Times New Roman" w:hAnsi="Times New Roman" w:cs="Times New Roman"/>
          <w:b/>
          <w:sz w:val="24"/>
          <w:szCs w:val="24"/>
          <w:lang w:val="id-ID"/>
        </w:rPr>
        <w:t xml:space="preserve"> DAN PEMBAHASAN</w:t>
      </w:r>
    </w:p>
    <w:p w14:paraId="187723F2" w14:textId="77777777" w:rsidR="00277C31" w:rsidRDefault="00277C31"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sectPr w:rsidR="00277C31" w:rsidSect="00DB6950">
          <w:type w:val="continuous"/>
          <w:pgSz w:w="11907" w:h="16839" w:code="9"/>
          <w:pgMar w:top="2268" w:right="1701" w:bottom="1701" w:left="2268" w:header="720" w:footer="720" w:gutter="0"/>
          <w:cols w:space="720"/>
          <w:docGrid w:linePitch="360"/>
        </w:sectPr>
      </w:pPr>
    </w:p>
    <w:p w14:paraId="231BED30" w14:textId="77777777" w:rsidR="00B0691E" w:rsidRDefault="00B0691E" w:rsidP="00B0691E">
      <w:pPr>
        <w:pStyle w:val="ListParagraph"/>
        <w:autoSpaceDE w:val="0"/>
        <w:autoSpaceDN w:val="0"/>
        <w:adjustRightInd w:val="0"/>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4.1 Hasil </w:t>
      </w:r>
      <w:proofErr w:type="spellStart"/>
      <w:r>
        <w:rPr>
          <w:rFonts w:ascii="Times New Roman" w:hAnsi="Times New Roman" w:cs="Times New Roman"/>
          <w:b/>
          <w:bCs/>
          <w:sz w:val="24"/>
          <w:szCs w:val="24"/>
        </w:rPr>
        <w:t>Penelitian</w:t>
      </w:r>
      <w:proofErr w:type="spellEnd"/>
    </w:p>
    <w:p w14:paraId="418FC2B5" w14:textId="245BBFD2" w:rsidR="00B0691E" w:rsidRDefault="00B0691E" w:rsidP="00B0691E">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Jember</w:t>
      </w:r>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Sumber-sumber</w:t>
      </w:r>
      <w:proofErr w:type="spellEnd"/>
      <w:r w:rsidR="00580CFC">
        <w:rPr>
          <w:rFonts w:ascii="Times New Roman" w:hAnsi="Times New Roman" w:cs="Times New Roman"/>
          <w:sz w:val="24"/>
          <w:szCs w:val="24"/>
        </w:rPr>
        <w:t xml:space="preserve"> data </w:t>
      </w:r>
      <w:proofErr w:type="spellStart"/>
      <w:r w:rsidR="00580CFC">
        <w:rPr>
          <w:rFonts w:ascii="Times New Roman" w:hAnsi="Times New Roman" w:cs="Times New Roman"/>
          <w:sz w:val="24"/>
          <w:szCs w:val="24"/>
        </w:rPr>
        <w:t>didapatkan</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dari</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narasumber</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secara</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langsung</w:t>
      </w:r>
      <w:proofErr w:type="spellEnd"/>
      <w:r w:rsidR="00580CFC">
        <w:rPr>
          <w:rFonts w:ascii="Times New Roman" w:hAnsi="Times New Roman" w:cs="Times New Roman"/>
          <w:sz w:val="24"/>
          <w:szCs w:val="24"/>
        </w:rPr>
        <w:t xml:space="preserve"> yang </w:t>
      </w:r>
      <w:proofErr w:type="spellStart"/>
      <w:r w:rsidR="00580CFC">
        <w:rPr>
          <w:rFonts w:ascii="Times New Roman" w:hAnsi="Times New Roman" w:cs="Times New Roman"/>
          <w:sz w:val="24"/>
          <w:szCs w:val="24"/>
        </w:rPr>
        <w:t>terhubung</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dengan</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kebutuhan</w:t>
      </w:r>
      <w:proofErr w:type="spellEnd"/>
      <w:r w:rsidR="00580CFC">
        <w:rPr>
          <w:rFonts w:ascii="Times New Roman" w:hAnsi="Times New Roman" w:cs="Times New Roman"/>
          <w:sz w:val="24"/>
          <w:szCs w:val="24"/>
        </w:rPr>
        <w:t xml:space="preserve"> data.</w:t>
      </w:r>
    </w:p>
    <w:p w14:paraId="57130848" w14:textId="3070DB62" w:rsidR="00580CFC" w:rsidRDefault="00EC3D88" w:rsidP="00B0691E">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dari</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pengumpulan</w:t>
      </w:r>
      <w:proofErr w:type="spellEnd"/>
      <w:r w:rsidR="00580CFC">
        <w:rPr>
          <w:rFonts w:ascii="Times New Roman" w:hAnsi="Times New Roman" w:cs="Times New Roman"/>
          <w:sz w:val="24"/>
          <w:szCs w:val="24"/>
        </w:rPr>
        <w:t xml:space="preserve"> data primer </w:t>
      </w:r>
      <w:proofErr w:type="spellStart"/>
      <w:r w:rsidR="00580CFC">
        <w:rPr>
          <w:rFonts w:ascii="Times New Roman" w:hAnsi="Times New Roman" w:cs="Times New Roman"/>
          <w:sz w:val="24"/>
          <w:szCs w:val="24"/>
        </w:rPr>
        <w:t>terdapat</w:t>
      </w:r>
      <w:proofErr w:type="spellEnd"/>
      <w:r w:rsidR="00580CFC">
        <w:rPr>
          <w:rFonts w:ascii="Times New Roman" w:hAnsi="Times New Roman" w:cs="Times New Roman"/>
          <w:sz w:val="24"/>
          <w:szCs w:val="24"/>
        </w:rPr>
        <w:t xml:space="preserve"> 97 </w:t>
      </w:r>
      <w:proofErr w:type="spellStart"/>
      <w:r w:rsidR="00580CFC">
        <w:rPr>
          <w:rFonts w:ascii="Times New Roman" w:hAnsi="Times New Roman" w:cs="Times New Roman"/>
          <w:sz w:val="24"/>
          <w:szCs w:val="24"/>
        </w:rPr>
        <w:t>mahasiswa</w:t>
      </w:r>
      <w:proofErr w:type="spellEnd"/>
      <w:r w:rsidR="00580CFC">
        <w:rPr>
          <w:rFonts w:ascii="Times New Roman" w:hAnsi="Times New Roman" w:cs="Times New Roman"/>
          <w:sz w:val="24"/>
          <w:szCs w:val="24"/>
        </w:rPr>
        <w:t xml:space="preserve"> di </w:t>
      </w:r>
      <w:proofErr w:type="spellStart"/>
      <w:r w:rsidR="00580CFC">
        <w:rPr>
          <w:rFonts w:ascii="Times New Roman" w:hAnsi="Times New Roman" w:cs="Times New Roman"/>
          <w:sz w:val="24"/>
          <w:szCs w:val="24"/>
        </w:rPr>
        <w:t>Kabupaten</w:t>
      </w:r>
      <w:proofErr w:type="spellEnd"/>
      <w:r w:rsidR="00580CFC">
        <w:rPr>
          <w:rFonts w:ascii="Times New Roman" w:hAnsi="Times New Roman" w:cs="Times New Roman"/>
          <w:sz w:val="24"/>
          <w:szCs w:val="24"/>
        </w:rPr>
        <w:t xml:space="preserve"> Jember </w:t>
      </w:r>
      <w:proofErr w:type="spellStart"/>
      <w:r w:rsidR="00580CFC">
        <w:rPr>
          <w:rFonts w:ascii="Times New Roman" w:hAnsi="Times New Roman" w:cs="Times New Roman"/>
          <w:sz w:val="24"/>
          <w:szCs w:val="24"/>
        </w:rPr>
        <w:t>sebagai</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responden</w:t>
      </w:r>
      <w:proofErr w:type="spellEnd"/>
      <w:r w:rsidR="00580CFC">
        <w:rPr>
          <w:rFonts w:ascii="Times New Roman" w:hAnsi="Times New Roman" w:cs="Times New Roman"/>
          <w:sz w:val="24"/>
          <w:szCs w:val="24"/>
        </w:rPr>
        <w:t xml:space="preserve"> </w:t>
      </w:r>
      <w:proofErr w:type="spellStart"/>
      <w:r w:rsidR="00580CFC">
        <w:rPr>
          <w:rFonts w:ascii="Times New Roman" w:hAnsi="Times New Roman" w:cs="Times New Roman"/>
          <w:sz w:val="24"/>
          <w:szCs w:val="24"/>
        </w:rPr>
        <w:t>diperoleh</w:t>
      </w:r>
      <w:proofErr w:type="spellEnd"/>
      <w:r w:rsidR="00580CFC">
        <w:rPr>
          <w:rFonts w:ascii="Times New Roman" w:hAnsi="Times New Roman" w:cs="Times New Roman"/>
          <w:sz w:val="24"/>
          <w:szCs w:val="24"/>
        </w:rPr>
        <w:t xml:space="preserve"> data </w:t>
      </w:r>
      <w:proofErr w:type="spellStart"/>
      <w:r w:rsidR="00580CFC">
        <w:rPr>
          <w:rFonts w:ascii="Times New Roman" w:hAnsi="Times New Roman" w:cs="Times New Roman"/>
          <w:sz w:val="24"/>
          <w:szCs w:val="24"/>
        </w:rPr>
        <w:t>sebagai</w:t>
      </w:r>
      <w:proofErr w:type="spellEnd"/>
      <w:r w:rsidR="00580CFC">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berikut</w:t>
      </w:r>
      <w:proofErr w:type="spellEnd"/>
      <w:r w:rsidR="00396C23">
        <w:rPr>
          <w:rFonts w:ascii="Times New Roman" w:hAnsi="Times New Roman" w:cs="Times New Roman"/>
          <w:sz w:val="24"/>
          <w:szCs w:val="24"/>
        </w:rPr>
        <w:t>:</w:t>
      </w:r>
    </w:p>
    <w:p w14:paraId="69F80AF9" w14:textId="3E024CC6" w:rsidR="00593D94" w:rsidRPr="00EC3D88" w:rsidRDefault="00580CFC" w:rsidP="00EC3D88">
      <w:pPr>
        <w:autoSpaceDE w:val="0"/>
        <w:autoSpaceDN w:val="0"/>
        <w:adjustRightInd w:val="0"/>
        <w:spacing w:after="0" w:line="360" w:lineRule="auto"/>
        <w:ind w:left="450"/>
        <w:jc w:val="both"/>
        <w:rPr>
          <w:rFonts w:ascii="Times New Roman" w:hAnsi="Times New Roman" w:cs="Times New Roman"/>
          <w:sz w:val="24"/>
          <w:szCs w:val="24"/>
        </w:rPr>
      </w:pPr>
      <w:r w:rsidRPr="00593D94">
        <w:rPr>
          <w:rFonts w:ascii="Times New Roman" w:hAnsi="Times New Roman" w:cs="Times New Roman"/>
          <w:sz w:val="24"/>
          <w:szCs w:val="24"/>
        </w:rPr>
        <w:t xml:space="preserve">Tabel 1 </w:t>
      </w:r>
      <w:proofErr w:type="spellStart"/>
      <w:r w:rsidRPr="00593D94">
        <w:rPr>
          <w:rFonts w:ascii="Times New Roman" w:hAnsi="Times New Roman" w:cs="Times New Roman"/>
          <w:sz w:val="24"/>
          <w:szCs w:val="24"/>
        </w:rPr>
        <w:t>Responden</w:t>
      </w:r>
      <w:proofErr w:type="spellEnd"/>
      <w:r w:rsidRPr="00593D94">
        <w:rPr>
          <w:rFonts w:ascii="Times New Roman" w:hAnsi="Times New Roman" w:cs="Times New Roman"/>
          <w:sz w:val="24"/>
          <w:szCs w:val="24"/>
        </w:rPr>
        <w:t xml:space="preserve"> </w:t>
      </w:r>
      <w:proofErr w:type="spellStart"/>
      <w:r w:rsidRPr="00593D94">
        <w:rPr>
          <w:rFonts w:ascii="Times New Roman" w:hAnsi="Times New Roman" w:cs="Times New Roman"/>
          <w:sz w:val="24"/>
          <w:szCs w:val="24"/>
        </w:rPr>
        <w:t>Berdasarkan</w:t>
      </w:r>
      <w:proofErr w:type="spellEnd"/>
      <w:r w:rsidRPr="00593D94">
        <w:rPr>
          <w:rFonts w:ascii="Times New Roman" w:hAnsi="Times New Roman" w:cs="Times New Roman"/>
          <w:sz w:val="24"/>
          <w:szCs w:val="24"/>
        </w:rPr>
        <w:t xml:space="preserve"> Jenis </w:t>
      </w:r>
      <w:proofErr w:type="spellStart"/>
      <w:r w:rsidRPr="00593D94">
        <w:rPr>
          <w:rFonts w:ascii="Times New Roman" w:hAnsi="Times New Roman" w:cs="Times New Roman"/>
          <w:sz w:val="24"/>
          <w:szCs w:val="24"/>
        </w:rPr>
        <w:t>Kelamin</w:t>
      </w:r>
      <w:proofErr w:type="spellEnd"/>
    </w:p>
    <w:tbl>
      <w:tblPr>
        <w:tblStyle w:val="TableGrid"/>
        <w:tblW w:w="3595" w:type="dxa"/>
        <w:tblInd w:w="-5" w:type="dxa"/>
        <w:tblLook w:val="04A0" w:firstRow="1" w:lastRow="0" w:firstColumn="1" w:lastColumn="0" w:noHBand="0" w:noVBand="1"/>
      </w:tblPr>
      <w:tblGrid>
        <w:gridCol w:w="1296"/>
        <w:gridCol w:w="990"/>
        <w:gridCol w:w="1309"/>
      </w:tblGrid>
      <w:tr w:rsidR="00593D94" w14:paraId="5A59E549" w14:textId="77777777" w:rsidTr="00593D94">
        <w:trPr>
          <w:trHeight w:val="407"/>
        </w:trPr>
        <w:tc>
          <w:tcPr>
            <w:tcW w:w="1296" w:type="dxa"/>
            <w:tcBorders>
              <w:top w:val="single" w:sz="4" w:space="0" w:color="auto"/>
              <w:left w:val="single" w:sz="4" w:space="0" w:color="auto"/>
              <w:bottom w:val="single" w:sz="4" w:space="0" w:color="auto"/>
              <w:right w:val="single" w:sz="4" w:space="0" w:color="auto"/>
            </w:tcBorders>
            <w:hideMark/>
          </w:tcPr>
          <w:p w14:paraId="6BC9DCA1" w14:textId="064C445E"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Jenis </w:t>
            </w:r>
            <w:proofErr w:type="spellStart"/>
            <w:r>
              <w:rPr>
                <w:rFonts w:ascii="Times New Roman" w:hAnsi="Times New Roman" w:cs="Times New Roman"/>
                <w:b/>
                <w:bCs/>
                <w:sz w:val="24"/>
                <w:szCs w:val="24"/>
              </w:rPr>
              <w:t>Kelamin</w:t>
            </w:r>
            <w:proofErr w:type="spellEnd"/>
          </w:p>
        </w:tc>
        <w:tc>
          <w:tcPr>
            <w:tcW w:w="990" w:type="dxa"/>
            <w:tcBorders>
              <w:top w:val="single" w:sz="4" w:space="0" w:color="auto"/>
              <w:left w:val="single" w:sz="4" w:space="0" w:color="auto"/>
              <w:bottom w:val="single" w:sz="4" w:space="0" w:color="auto"/>
              <w:right w:val="single" w:sz="4" w:space="0" w:color="auto"/>
            </w:tcBorders>
            <w:hideMark/>
          </w:tcPr>
          <w:p w14:paraId="3A21F517"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(orang)</w:t>
            </w:r>
          </w:p>
        </w:tc>
        <w:tc>
          <w:tcPr>
            <w:tcW w:w="1309" w:type="dxa"/>
            <w:tcBorders>
              <w:top w:val="single" w:sz="4" w:space="0" w:color="auto"/>
              <w:left w:val="single" w:sz="4" w:space="0" w:color="auto"/>
              <w:bottom w:val="single" w:sz="4" w:space="0" w:color="auto"/>
              <w:right w:val="single" w:sz="4" w:space="0" w:color="auto"/>
            </w:tcBorders>
            <w:hideMark/>
          </w:tcPr>
          <w:p w14:paraId="43C43CB6"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Presentase</w:t>
            </w:r>
            <w:proofErr w:type="spellEnd"/>
            <w:r>
              <w:rPr>
                <w:rFonts w:ascii="Times New Roman" w:hAnsi="Times New Roman" w:cs="Times New Roman"/>
                <w:b/>
                <w:bCs/>
                <w:sz w:val="24"/>
                <w:szCs w:val="24"/>
              </w:rPr>
              <w:t xml:space="preserve"> (%)</w:t>
            </w:r>
          </w:p>
        </w:tc>
      </w:tr>
      <w:tr w:rsidR="00593D94" w14:paraId="34E2A4E1" w14:textId="77777777" w:rsidTr="00593D94">
        <w:trPr>
          <w:trHeight w:val="389"/>
        </w:trPr>
        <w:tc>
          <w:tcPr>
            <w:tcW w:w="1296" w:type="dxa"/>
            <w:tcBorders>
              <w:top w:val="single" w:sz="4" w:space="0" w:color="auto"/>
              <w:left w:val="single" w:sz="4" w:space="0" w:color="auto"/>
              <w:bottom w:val="single" w:sz="4" w:space="0" w:color="auto"/>
              <w:right w:val="single" w:sz="4" w:space="0" w:color="auto"/>
            </w:tcBorders>
            <w:hideMark/>
          </w:tcPr>
          <w:p w14:paraId="45BE1330"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Laki - Laki</w:t>
            </w:r>
          </w:p>
        </w:tc>
        <w:tc>
          <w:tcPr>
            <w:tcW w:w="990" w:type="dxa"/>
            <w:tcBorders>
              <w:top w:val="single" w:sz="4" w:space="0" w:color="auto"/>
              <w:left w:val="single" w:sz="4" w:space="0" w:color="auto"/>
              <w:bottom w:val="single" w:sz="4" w:space="0" w:color="auto"/>
              <w:right w:val="single" w:sz="4" w:space="0" w:color="auto"/>
            </w:tcBorders>
            <w:hideMark/>
          </w:tcPr>
          <w:p w14:paraId="27F2E0F8"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1309" w:type="dxa"/>
            <w:tcBorders>
              <w:top w:val="single" w:sz="4" w:space="0" w:color="auto"/>
              <w:left w:val="single" w:sz="4" w:space="0" w:color="auto"/>
              <w:bottom w:val="single" w:sz="4" w:space="0" w:color="auto"/>
              <w:right w:val="single" w:sz="4" w:space="0" w:color="auto"/>
            </w:tcBorders>
            <w:hideMark/>
          </w:tcPr>
          <w:p w14:paraId="2BAD5D57"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44,3</w:t>
            </w:r>
          </w:p>
        </w:tc>
      </w:tr>
      <w:tr w:rsidR="00593D94" w14:paraId="5A8FFD80" w14:textId="77777777" w:rsidTr="00593D94">
        <w:trPr>
          <w:trHeight w:val="407"/>
        </w:trPr>
        <w:tc>
          <w:tcPr>
            <w:tcW w:w="1296" w:type="dxa"/>
            <w:tcBorders>
              <w:top w:val="single" w:sz="4" w:space="0" w:color="auto"/>
              <w:left w:val="single" w:sz="4" w:space="0" w:color="auto"/>
              <w:bottom w:val="single" w:sz="4" w:space="0" w:color="auto"/>
              <w:right w:val="single" w:sz="4" w:space="0" w:color="auto"/>
            </w:tcBorders>
            <w:hideMark/>
          </w:tcPr>
          <w:p w14:paraId="75DC1025"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Perempuan</w:t>
            </w:r>
          </w:p>
        </w:tc>
        <w:tc>
          <w:tcPr>
            <w:tcW w:w="990" w:type="dxa"/>
            <w:tcBorders>
              <w:top w:val="single" w:sz="4" w:space="0" w:color="auto"/>
              <w:left w:val="single" w:sz="4" w:space="0" w:color="auto"/>
              <w:bottom w:val="single" w:sz="4" w:space="0" w:color="auto"/>
              <w:right w:val="single" w:sz="4" w:space="0" w:color="auto"/>
            </w:tcBorders>
            <w:hideMark/>
          </w:tcPr>
          <w:p w14:paraId="1664556D"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1309" w:type="dxa"/>
            <w:tcBorders>
              <w:top w:val="single" w:sz="4" w:space="0" w:color="auto"/>
              <w:left w:val="single" w:sz="4" w:space="0" w:color="auto"/>
              <w:bottom w:val="single" w:sz="4" w:space="0" w:color="auto"/>
              <w:right w:val="single" w:sz="4" w:space="0" w:color="auto"/>
            </w:tcBorders>
            <w:hideMark/>
          </w:tcPr>
          <w:p w14:paraId="222E0559"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55,7</w:t>
            </w:r>
          </w:p>
        </w:tc>
      </w:tr>
      <w:tr w:rsidR="00593D94" w14:paraId="1714BE8B" w14:textId="77777777" w:rsidTr="00593D94">
        <w:trPr>
          <w:trHeight w:val="389"/>
        </w:trPr>
        <w:tc>
          <w:tcPr>
            <w:tcW w:w="1296" w:type="dxa"/>
            <w:tcBorders>
              <w:top w:val="single" w:sz="4" w:space="0" w:color="auto"/>
              <w:left w:val="single" w:sz="4" w:space="0" w:color="auto"/>
              <w:bottom w:val="single" w:sz="4" w:space="0" w:color="auto"/>
              <w:right w:val="single" w:sz="4" w:space="0" w:color="auto"/>
            </w:tcBorders>
            <w:hideMark/>
          </w:tcPr>
          <w:p w14:paraId="60FCECFE"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990" w:type="dxa"/>
            <w:tcBorders>
              <w:top w:val="single" w:sz="4" w:space="0" w:color="auto"/>
              <w:left w:val="single" w:sz="4" w:space="0" w:color="auto"/>
              <w:bottom w:val="single" w:sz="4" w:space="0" w:color="auto"/>
              <w:right w:val="single" w:sz="4" w:space="0" w:color="auto"/>
            </w:tcBorders>
            <w:hideMark/>
          </w:tcPr>
          <w:p w14:paraId="621CAFC7"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97</w:t>
            </w:r>
          </w:p>
        </w:tc>
        <w:tc>
          <w:tcPr>
            <w:tcW w:w="1309" w:type="dxa"/>
            <w:tcBorders>
              <w:top w:val="single" w:sz="4" w:space="0" w:color="auto"/>
              <w:left w:val="single" w:sz="4" w:space="0" w:color="auto"/>
              <w:bottom w:val="single" w:sz="4" w:space="0" w:color="auto"/>
              <w:right w:val="single" w:sz="4" w:space="0" w:color="auto"/>
            </w:tcBorders>
            <w:hideMark/>
          </w:tcPr>
          <w:p w14:paraId="01904787" w14:textId="77777777" w:rsidR="00593D94" w:rsidRDefault="00593D94">
            <w:pPr>
              <w:pStyle w:val="ListParagraph"/>
              <w:tabs>
                <w:tab w:val="left" w:pos="990"/>
                <w:tab w:val="left" w:pos="1080"/>
                <w:tab w:val="left" w:pos="1170"/>
                <w:tab w:val="left" w:pos="126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60C54BCD" w14:textId="772D292D" w:rsidR="00593D94" w:rsidRDefault="00396C23" w:rsidP="00593D94">
      <w:pPr>
        <w:tabs>
          <w:tab w:val="left" w:pos="990"/>
          <w:tab w:val="left" w:pos="1080"/>
          <w:tab w:val="left" w:pos="1170"/>
          <w:tab w:val="left" w:pos="1260"/>
        </w:tabs>
        <w:spacing w:line="360" w:lineRule="auto"/>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w:t>
      </w:r>
      <w:r w:rsidR="00593D94" w:rsidRPr="00593D94">
        <w:rPr>
          <w:rFonts w:ascii="Times New Roman" w:hAnsi="Times New Roman" w:cs="Times New Roman"/>
          <w:sz w:val="24"/>
          <w:szCs w:val="24"/>
        </w:rPr>
        <w:t xml:space="preserve"> Data di Olah 2024</w:t>
      </w:r>
      <w:r w:rsidR="00593D94" w:rsidRPr="00593D94">
        <w:rPr>
          <w:rFonts w:ascii="Times New Roman" w:hAnsi="Times New Roman" w:cs="Times New Roman"/>
          <w:sz w:val="24"/>
          <w:szCs w:val="24"/>
        </w:rPr>
        <w:tab/>
      </w:r>
    </w:p>
    <w:p w14:paraId="2DAAACE5" w14:textId="30865DC9" w:rsidR="001148E9" w:rsidRPr="00593D94" w:rsidRDefault="00593D94" w:rsidP="00593D94">
      <w:pPr>
        <w:tabs>
          <w:tab w:val="left" w:pos="450"/>
          <w:tab w:val="left" w:pos="990"/>
          <w:tab w:val="left" w:pos="1170"/>
          <w:tab w:val="left" w:pos="1260"/>
        </w:tabs>
        <w:spacing w:after="0" w:line="360"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ab/>
      </w:r>
      <w:r w:rsidR="00AE463B" w:rsidRPr="00AE463B">
        <w:rPr>
          <w:rFonts w:ascii="Times New Roman" w:hAnsi="Times New Roman" w:cs="Times New Roman"/>
          <w:sz w:val="24"/>
          <w:szCs w:val="24"/>
        </w:rPr>
        <w:t xml:space="preserve">Pada </w:t>
      </w:r>
      <w:proofErr w:type="spellStart"/>
      <w:r w:rsidR="00AE463B" w:rsidRPr="00AE463B">
        <w:rPr>
          <w:rFonts w:ascii="Times New Roman" w:hAnsi="Times New Roman" w:cs="Times New Roman"/>
          <w:sz w:val="24"/>
          <w:szCs w:val="24"/>
        </w:rPr>
        <w:t>tabel</w:t>
      </w:r>
      <w:proofErr w:type="spellEnd"/>
      <w:r w:rsidR="00AE463B" w:rsidRPr="00AE463B">
        <w:rPr>
          <w:rFonts w:ascii="Times New Roman" w:hAnsi="Times New Roman" w:cs="Times New Roman"/>
          <w:sz w:val="24"/>
          <w:szCs w:val="24"/>
        </w:rPr>
        <w:t xml:space="preserve"> 1 </w:t>
      </w:r>
      <w:r w:rsidR="00AF35AF">
        <w:rPr>
          <w:rFonts w:ascii="Times New Roman" w:hAnsi="Times New Roman" w:cs="Times New Roman"/>
          <w:sz w:val="24"/>
          <w:szCs w:val="24"/>
        </w:rPr>
        <w:t xml:space="preserve">data </w:t>
      </w:r>
      <w:proofErr w:type="spellStart"/>
      <w:r w:rsidR="00AF35AF">
        <w:rPr>
          <w:rFonts w:ascii="Times New Roman" w:hAnsi="Times New Roman" w:cs="Times New Roman"/>
          <w:sz w:val="24"/>
          <w:szCs w:val="24"/>
        </w:rPr>
        <w:t>peneliti</w:t>
      </w:r>
      <w:proofErr w:type="spellEnd"/>
      <w:r w:rsidR="00AF35AF">
        <w:rPr>
          <w:rFonts w:ascii="Times New Roman" w:hAnsi="Times New Roman" w:cs="Times New Roman"/>
          <w:sz w:val="24"/>
          <w:szCs w:val="24"/>
        </w:rPr>
        <w:t xml:space="preserve"> yang </w:t>
      </w:r>
      <w:proofErr w:type="spellStart"/>
      <w:r w:rsidR="00AF35AF">
        <w:rPr>
          <w:rFonts w:ascii="Times New Roman" w:hAnsi="Times New Roman" w:cs="Times New Roman"/>
          <w:sz w:val="24"/>
          <w:szCs w:val="24"/>
        </w:rPr>
        <w:t>didapat</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responden</w:t>
      </w:r>
      <w:proofErr w:type="spellEnd"/>
      <w:r w:rsidR="00AE463B" w:rsidRPr="00AE463B">
        <w:rPr>
          <w:rFonts w:ascii="Times New Roman" w:hAnsi="Times New Roman" w:cs="Times New Roman"/>
          <w:sz w:val="24"/>
          <w:szCs w:val="24"/>
        </w:rPr>
        <w:t xml:space="preserve"> Perempuan 55,7% orang </w:t>
      </w:r>
      <w:proofErr w:type="spellStart"/>
      <w:r w:rsidR="00AE463B" w:rsidRPr="00AE463B">
        <w:rPr>
          <w:rFonts w:ascii="Times New Roman" w:hAnsi="Times New Roman" w:cs="Times New Roman"/>
          <w:sz w:val="24"/>
          <w:szCs w:val="24"/>
        </w:rPr>
        <w:t>lebih</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banyak</w:t>
      </w:r>
      <w:proofErr w:type="spellEnd"/>
      <w:r w:rsidR="00AE463B" w:rsidRPr="00AE463B">
        <w:rPr>
          <w:rFonts w:ascii="Times New Roman" w:hAnsi="Times New Roman" w:cs="Times New Roman"/>
          <w:sz w:val="24"/>
          <w:szCs w:val="24"/>
        </w:rPr>
        <w:t xml:space="preserve"> </w:t>
      </w:r>
      <w:proofErr w:type="spellStart"/>
      <w:r w:rsidR="00613634">
        <w:rPr>
          <w:rFonts w:ascii="Times New Roman" w:hAnsi="Times New Roman" w:cs="Times New Roman"/>
          <w:sz w:val="24"/>
          <w:szCs w:val="24"/>
        </w:rPr>
        <w:t>perbandingannya</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dengan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responden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laki-laki</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ya</w:t>
      </w:r>
      <w:r w:rsidR="00A94542">
        <w:rPr>
          <w:rFonts w:ascii="Times New Roman" w:hAnsi="Times New Roman" w:cs="Times New Roman"/>
          <w:sz w:val="24"/>
          <w:szCs w:val="24"/>
        </w:rPr>
        <w:t>kni</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sebanyak</w:t>
      </w:r>
      <w:proofErr w:type="spellEnd"/>
      <w:r w:rsidR="00AE463B" w:rsidRPr="00AE463B">
        <w:rPr>
          <w:rFonts w:ascii="Times New Roman" w:hAnsi="Times New Roman" w:cs="Times New Roman"/>
          <w:sz w:val="24"/>
          <w:szCs w:val="24"/>
        </w:rPr>
        <w:t xml:space="preserve"> 44,3%. </w:t>
      </w:r>
      <w:proofErr w:type="spellStart"/>
      <w:r w:rsidR="00AE463B" w:rsidRPr="00AE463B">
        <w:rPr>
          <w:rFonts w:ascii="Times New Roman" w:hAnsi="Times New Roman" w:cs="Times New Roman"/>
          <w:sz w:val="24"/>
          <w:szCs w:val="24"/>
        </w:rPr>
        <w:t>Lebih</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menonjol</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perempuan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dibandingkan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dengan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laki-</w:t>
      </w:r>
      <w:r w:rsidR="00396C23" w:rsidRPr="00AE463B">
        <w:rPr>
          <w:rFonts w:ascii="Times New Roman" w:hAnsi="Times New Roman" w:cs="Times New Roman"/>
          <w:sz w:val="24"/>
          <w:szCs w:val="24"/>
        </w:rPr>
        <w:t>laki</w:t>
      </w:r>
      <w:proofErr w:type="spellEnd"/>
      <w:r w:rsidR="00396C23" w:rsidRPr="00AE463B">
        <w:rPr>
          <w:rFonts w:ascii="Times New Roman" w:hAnsi="Times New Roman" w:cs="Times New Roman"/>
          <w:sz w:val="24"/>
          <w:szCs w:val="24"/>
        </w:rPr>
        <w:t xml:space="preserve"> </w:t>
      </w:r>
      <w:proofErr w:type="spellStart"/>
      <w:r w:rsidR="00396C23" w:rsidRPr="00AE463B">
        <w:rPr>
          <w:rFonts w:ascii="Times New Roman" w:hAnsi="Times New Roman" w:cs="Times New Roman"/>
          <w:sz w:val="24"/>
          <w:szCs w:val="24"/>
        </w:rPr>
        <w:t>dikarenakan</w:t>
      </w:r>
      <w:proofErr w:type="spellEnd"/>
      <w:r w:rsidR="00AE463B" w:rsidRPr="00AE463B">
        <w:rPr>
          <w:rFonts w:ascii="Times New Roman" w:hAnsi="Times New Roman" w:cs="Times New Roman"/>
          <w:sz w:val="24"/>
          <w:szCs w:val="24"/>
        </w:rPr>
        <w:t xml:space="preserve"> yang </w:t>
      </w:r>
      <w:proofErr w:type="spellStart"/>
      <w:r w:rsidR="00AE463B" w:rsidRPr="00AE463B">
        <w:rPr>
          <w:rFonts w:ascii="Times New Roman" w:hAnsi="Times New Roman" w:cs="Times New Roman"/>
          <w:sz w:val="24"/>
          <w:szCs w:val="24"/>
        </w:rPr>
        <w:t>lebih</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sering</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menonton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iklan</w:t>
      </w:r>
      <w:proofErr w:type="spellEnd"/>
      <w:r w:rsidR="00AE463B" w:rsidRPr="00AE463B">
        <w:rPr>
          <w:rFonts w:ascii="Times New Roman" w:hAnsi="Times New Roman" w:cs="Times New Roman"/>
          <w:sz w:val="24"/>
          <w:szCs w:val="24"/>
        </w:rPr>
        <w:t xml:space="preserve"> di </w:t>
      </w:r>
      <w:proofErr w:type="spellStart"/>
      <w:r w:rsidR="00AE463B" w:rsidRPr="00AE463B">
        <w:rPr>
          <w:rFonts w:ascii="Times New Roman" w:hAnsi="Times New Roman" w:cs="Times New Roman"/>
          <w:sz w:val="24"/>
          <w:szCs w:val="24"/>
        </w:rPr>
        <w:t>youtube</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sebagai</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referensi</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terhadap</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kesadaran</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merek</w:t>
      </w:r>
      <w:proofErr w:type="spellEnd"/>
      <w:r w:rsidR="00AE463B" w:rsidRPr="00AE463B">
        <w:rPr>
          <w:rFonts w:ascii="Times New Roman" w:hAnsi="Times New Roman" w:cs="Times New Roman"/>
          <w:sz w:val="24"/>
          <w:szCs w:val="24"/>
        </w:rPr>
        <w:t xml:space="preserve"> dan </w:t>
      </w:r>
      <w:proofErr w:type="spellStart"/>
      <w:r w:rsidR="00AE463B" w:rsidRPr="00AE463B">
        <w:rPr>
          <w:rFonts w:ascii="Times New Roman" w:hAnsi="Times New Roman" w:cs="Times New Roman"/>
          <w:sz w:val="24"/>
          <w:szCs w:val="24"/>
        </w:rPr>
        <w:t>dampaknya</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terhadap</w:t>
      </w:r>
      <w:proofErr w:type="spellEnd"/>
      <w:r w:rsidR="00AE463B" w:rsidRPr="00AE463B">
        <w:rPr>
          <w:rFonts w:ascii="Times New Roman" w:hAnsi="Times New Roman" w:cs="Times New Roman"/>
          <w:sz w:val="24"/>
          <w:szCs w:val="24"/>
        </w:rPr>
        <w:t xml:space="preserve"> </w:t>
      </w:r>
      <w:proofErr w:type="spellStart"/>
      <w:r w:rsidR="00613634">
        <w:rPr>
          <w:rFonts w:ascii="Times New Roman" w:hAnsi="Times New Roman" w:cs="Times New Roman"/>
          <w:sz w:val="24"/>
          <w:szCs w:val="24"/>
        </w:rPr>
        <w:t>niat</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beli</w:t>
      </w:r>
      <w:proofErr w:type="spellEnd"/>
      <w:r w:rsidR="00AE463B" w:rsidRPr="00AE463B">
        <w:rPr>
          <w:rFonts w:ascii="Times New Roman" w:hAnsi="Times New Roman" w:cs="Times New Roman"/>
          <w:sz w:val="24"/>
          <w:szCs w:val="24"/>
        </w:rPr>
        <w:t xml:space="preserve"> pada </w:t>
      </w:r>
      <w:proofErr w:type="spellStart"/>
      <w:r w:rsidR="00AE463B" w:rsidRPr="00AE463B">
        <w:rPr>
          <w:rFonts w:ascii="Times New Roman" w:hAnsi="Times New Roman" w:cs="Times New Roman"/>
          <w:sz w:val="24"/>
          <w:szCs w:val="24"/>
        </w:rPr>
        <w:t>mahasiswa</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Kabupaten</w:t>
      </w:r>
      <w:proofErr w:type="spellEnd"/>
      <w:r w:rsidR="00AE463B">
        <w:rPr>
          <w:rFonts w:ascii="Times New Roman" w:hAnsi="Times New Roman" w:cs="Times New Roman"/>
          <w:sz w:val="24"/>
          <w:szCs w:val="24"/>
        </w:rPr>
        <w:t xml:space="preserve"> </w:t>
      </w:r>
      <w:r w:rsidR="00AE463B" w:rsidRPr="00AE463B">
        <w:rPr>
          <w:rFonts w:ascii="Times New Roman" w:hAnsi="Times New Roman" w:cs="Times New Roman"/>
          <w:sz w:val="24"/>
          <w:szCs w:val="24"/>
        </w:rPr>
        <w:t xml:space="preserve">Jember </w:t>
      </w:r>
      <w:proofErr w:type="spellStart"/>
      <w:r w:rsidR="00AE463B" w:rsidRPr="00AE463B">
        <w:rPr>
          <w:rFonts w:ascii="Times New Roman" w:hAnsi="Times New Roman" w:cs="Times New Roman"/>
          <w:sz w:val="24"/>
          <w:szCs w:val="24"/>
        </w:rPr>
        <w:t>lebih</w:t>
      </w:r>
      <w:proofErr w:type="spellEnd"/>
      <w:r w:rsidR="00AE463B" w:rsidRPr="00AE463B">
        <w:rPr>
          <w:rFonts w:ascii="Times New Roman" w:hAnsi="Times New Roman" w:cs="Times New Roman"/>
          <w:sz w:val="24"/>
          <w:szCs w:val="24"/>
        </w:rPr>
        <w:t xml:space="preserve"> </w:t>
      </w:r>
      <w:proofErr w:type="spellStart"/>
      <w:r w:rsidR="00AE463B" w:rsidRPr="00AE463B">
        <w:rPr>
          <w:rFonts w:ascii="Times New Roman" w:hAnsi="Times New Roman" w:cs="Times New Roman"/>
          <w:sz w:val="24"/>
          <w:szCs w:val="24"/>
        </w:rPr>
        <w:t>banyak</w:t>
      </w:r>
      <w:proofErr w:type="spellEnd"/>
      <w:r w:rsidR="00AE463B" w:rsidRPr="00AE463B">
        <w:rPr>
          <w:rFonts w:ascii="Times New Roman" w:hAnsi="Times New Roman" w:cs="Times New Roman"/>
          <w:sz w:val="24"/>
          <w:szCs w:val="24"/>
        </w:rPr>
        <w:t xml:space="preserve"> Perempuan.</w:t>
      </w:r>
    </w:p>
    <w:p w14:paraId="503F18CE" w14:textId="77777777" w:rsidR="00AE463B" w:rsidRDefault="00AE463B" w:rsidP="00AE463B">
      <w:pPr>
        <w:pStyle w:val="ListParagraph"/>
        <w:autoSpaceDE w:val="0"/>
        <w:autoSpaceDN w:val="0"/>
        <w:adjustRightIn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Tabel 2. </w:t>
      </w:r>
      <w:proofErr w:type="spellStart"/>
      <w:r>
        <w:rPr>
          <w:rFonts w:ascii="Times New Roman" w:hAnsi="Times New Roman" w:cs="Times New Roman"/>
          <w:sz w:val="24"/>
          <w:szCs w:val="24"/>
        </w:rPr>
        <w:t>Reponden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
    <w:tbl>
      <w:tblPr>
        <w:tblStyle w:val="TableGrid"/>
        <w:tblW w:w="3683" w:type="dxa"/>
        <w:tblInd w:w="-5" w:type="dxa"/>
        <w:tblLook w:val="04A0" w:firstRow="1" w:lastRow="0" w:firstColumn="1" w:lastColumn="0" w:noHBand="0" w:noVBand="1"/>
      </w:tblPr>
      <w:tblGrid>
        <w:gridCol w:w="881"/>
        <w:gridCol w:w="1207"/>
        <w:gridCol w:w="1595"/>
      </w:tblGrid>
      <w:tr w:rsidR="00AE463B" w14:paraId="1DC4D92D" w14:textId="77777777" w:rsidTr="00AE463B">
        <w:trPr>
          <w:trHeight w:val="176"/>
        </w:trPr>
        <w:tc>
          <w:tcPr>
            <w:tcW w:w="881" w:type="dxa"/>
            <w:tcBorders>
              <w:top w:val="single" w:sz="4" w:space="0" w:color="auto"/>
              <w:left w:val="single" w:sz="4" w:space="0" w:color="auto"/>
              <w:bottom w:val="single" w:sz="4" w:space="0" w:color="auto"/>
              <w:right w:val="single" w:sz="4" w:space="0" w:color="auto"/>
            </w:tcBorders>
            <w:hideMark/>
          </w:tcPr>
          <w:p w14:paraId="3021E677"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Usia</w:t>
            </w:r>
            <w:proofErr w:type="spellEnd"/>
          </w:p>
        </w:tc>
        <w:tc>
          <w:tcPr>
            <w:tcW w:w="1207" w:type="dxa"/>
            <w:tcBorders>
              <w:top w:val="single" w:sz="4" w:space="0" w:color="auto"/>
              <w:left w:val="single" w:sz="4" w:space="0" w:color="auto"/>
              <w:bottom w:val="single" w:sz="4" w:space="0" w:color="auto"/>
              <w:right w:val="single" w:sz="4" w:space="0" w:color="auto"/>
            </w:tcBorders>
            <w:hideMark/>
          </w:tcPr>
          <w:p w14:paraId="1F93314F"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(orang)</w:t>
            </w:r>
          </w:p>
        </w:tc>
        <w:tc>
          <w:tcPr>
            <w:tcW w:w="1595" w:type="dxa"/>
            <w:tcBorders>
              <w:top w:val="single" w:sz="4" w:space="0" w:color="auto"/>
              <w:left w:val="single" w:sz="4" w:space="0" w:color="auto"/>
              <w:bottom w:val="single" w:sz="4" w:space="0" w:color="auto"/>
              <w:right w:val="single" w:sz="4" w:space="0" w:color="auto"/>
            </w:tcBorders>
            <w:hideMark/>
          </w:tcPr>
          <w:p w14:paraId="6CD76183"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Presentase</w:t>
            </w:r>
            <w:proofErr w:type="spellEnd"/>
            <w:r>
              <w:rPr>
                <w:rFonts w:ascii="Times New Roman" w:hAnsi="Times New Roman" w:cs="Times New Roman"/>
                <w:b/>
                <w:bCs/>
                <w:sz w:val="24"/>
                <w:szCs w:val="24"/>
              </w:rPr>
              <w:t xml:space="preserve"> (%)</w:t>
            </w:r>
          </w:p>
        </w:tc>
      </w:tr>
      <w:tr w:rsidR="00AE463B" w14:paraId="7972C6D3" w14:textId="77777777" w:rsidTr="00AE463B">
        <w:trPr>
          <w:trHeight w:val="169"/>
        </w:trPr>
        <w:tc>
          <w:tcPr>
            <w:tcW w:w="881" w:type="dxa"/>
            <w:tcBorders>
              <w:top w:val="single" w:sz="4" w:space="0" w:color="auto"/>
              <w:left w:val="single" w:sz="4" w:space="0" w:color="auto"/>
              <w:bottom w:val="single" w:sz="4" w:space="0" w:color="auto"/>
              <w:right w:val="single" w:sz="4" w:space="0" w:color="auto"/>
            </w:tcBorders>
            <w:hideMark/>
          </w:tcPr>
          <w:p w14:paraId="23CC4D1F"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18-23</w:t>
            </w:r>
          </w:p>
        </w:tc>
        <w:tc>
          <w:tcPr>
            <w:tcW w:w="1207" w:type="dxa"/>
            <w:tcBorders>
              <w:top w:val="single" w:sz="4" w:space="0" w:color="auto"/>
              <w:left w:val="single" w:sz="4" w:space="0" w:color="auto"/>
              <w:bottom w:val="single" w:sz="4" w:space="0" w:color="auto"/>
              <w:right w:val="single" w:sz="4" w:space="0" w:color="auto"/>
            </w:tcBorders>
            <w:hideMark/>
          </w:tcPr>
          <w:p w14:paraId="6FB75375"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86</w:t>
            </w:r>
          </w:p>
        </w:tc>
        <w:tc>
          <w:tcPr>
            <w:tcW w:w="1595" w:type="dxa"/>
            <w:tcBorders>
              <w:top w:val="single" w:sz="4" w:space="0" w:color="auto"/>
              <w:left w:val="single" w:sz="4" w:space="0" w:color="auto"/>
              <w:bottom w:val="single" w:sz="4" w:space="0" w:color="auto"/>
              <w:right w:val="single" w:sz="4" w:space="0" w:color="auto"/>
            </w:tcBorders>
            <w:hideMark/>
          </w:tcPr>
          <w:p w14:paraId="6709AE5B"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88,7</w:t>
            </w:r>
          </w:p>
        </w:tc>
      </w:tr>
      <w:tr w:rsidR="00AE463B" w14:paraId="2FD2AEC6" w14:textId="77777777" w:rsidTr="00AE463B">
        <w:trPr>
          <w:trHeight w:val="176"/>
        </w:trPr>
        <w:tc>
          <w:tcPr>
            <w:tcW w:w="881" w:type="dxa"/>
            <w:tcBorders>
              <w:top w:val="single" w:sz="4" w:space="0" w:color="auto"/>
              <w:left w:val="single" w:sz="4" w:space="0" w:color="auto"/>
              <w:bottom w:val="single" w:sz="4" w:space="0" w:color="auto"/>
              <w:right w:val="single" w:sz="4" w:space="0" w:color="auto"/>
            </w:tcBorders>
            <w:hideMark/>
          </w:tcPr>
          <w:p w14:paraId="434290D3"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24-27</w:t>
            </w:r>
          </w:p>
        </w:tc>
        <w:tc>
          <w:tcPr>
            <w:tcW w:w="1207" w:type="dxa"/>
            <w:tcBorders>
              <w:top w:val="single" w:sz="4" w:space="0" w:color="auto"/>
              <w:left w:val="single" w:sz="4" w:space="0" w:color="auto"/>
              <w:bottom w:val="single" w:sz="4" w:space="0" w:color="auto"/>
              <w:right w:val="single" w:sz="4" w:space="0" w:color="auto"/>
            </w:tcBorders>
            <w:hideMark/>
          </w:tcPr>
          <w:p w14:paraId="6BBAD860"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595" w:type="dxa"/>
            <w:tcBorders>
              <w:top w:val="single" w:sz="4" w:space="0" w:color="auto"/>
              <w:left w:val="single" w:sz="4" w:space="0" w:color="auto"/>
              <w:bottom w:val="single" w:sz="4" w:space="0" w:color="auto"/>
              <w:right w:val="single" w:sz="4" w:space="0" w:color="auto"/>
            </w:tcBorders>
            <w:hideMark/>
          </w:tcPr>
          <w:p w14:paraId="7A0BC006"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11,3</w:t>
            </w:r>
          </w:p>
        </w:tc>
      </w:tr>
      <w:tr w:rsidR="00AE463B" w14:paraId="032A1C3D" w14:textId="77777777" w:rsidTr="00AE463B">
        <w:trPr>
          <w:trHeight w:val="169"/>
        </w:trPr>
        <w:tc>
          <w:tcPr>
            <w:tcW w:w="881" w:type="dxa"/>
            <w:tcBorders>
              <w:top w:val="single" w:sz="4" w:space="0" w:color="auto"/>
              <w:left w:val="single" w:sz="4" w:space="0" w:color="auto"/>
              <w:bottom w:val="single" w:sz="4" w:space="0" w:color="auto"/>
              <w:right w:val="single" w:sz="4" w:space="0" w:color="auto"/>
            </w:tcBorders>
            <w:hideMark/>
          </w:tcPr>
          <w:p w14:paraId="4087C0DD"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Total</w:t>
            </w:r>
          </w:p>
        </w:tc>
        <w:tc>
          <w:tcPr>
            <w:tcW w:w="1207" w:type="dxa"/>
            <w:tcBorders>
              <w:top w:val="single" w:sz="4" w:space="0" w:color="auto"/>
              <w:left w:val="single" w:sz="4" w:space="0" w:color="auto"/>
              <w:bottom w:val="single" w:sz="4" w:space="0" w:color="auto"/>
              <w:right w:val="single" w:sz="4" w:space="0" w:color="auto"/>
            </w:tcBorders>
            <w:hideMark/>
          </w:tcPr>
          <w:p w14:paraId="32FEBD72"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97</w:t>
            </w:r>
          </w:p>
        </w:tc>
        <w:tc>
          <w:tcPr>
            <w:tcW w:w="1595" w:type="dxa"/>
            <w:tcBorders>
              <w:top w:val="single" w:sz="4" w:space="0" w:color="auto"/>
              <w:left w:val="single" w:sz="4" w:space="0" w:color="auto"/>
              <w:bottom w:val="single" w:sz="4" w:space="0" w:color="auto"/>
              <w:right w:val="single" w:sz="4" w:space="0" w:color="auto"/>
            </w:tcBorders>
            <w:hideMark/>
          </w:tcPr>
          <w:p w14:paraId="71B68C1D" w14:textId="77777777" w:rsidR="00AE463B" w:rsidRDefault="00AE463B">
            <w:pPr>
              <w:pStyle w:val="ListParagraph"/>
              <w:tabs>
                <w:tab w:val="left" w:pos="1080"/>
                <w:tab w:val="left" w:pos="1170"/>
                <w:tab w:val="left" w:pos="1260"/>
                <w:tab w:val="left" w:pos="153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r>
    </w:tbl>
    <w:p w14:paraId="7C42F6C5" w14:textId="63D305BB" w:rsidR="00AE463B" w:rsidRDefault="00396C23" w:rsidP="00AE463B">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w:t>
      </w:r>
      <w:r w:rsidR="00AE463B" w:rsidRPr="00593D94">
        <w:rPr>
          <w:rFonts w:ascii="Times New Roman" w:hAnsi="Times New Roman" w:cs="Times New Roman"/>
          <w:sz w:val="24"/>
          <w:szCs w:val="24"/>
        </w:rPr>
        <w:t xml:space="preserve"> Data di Olah 2024</w:t>
      </w:r>
    </w:p>
    <w:p w14:paraId="6BABEA73" w14:textId="4C40E3E3" w:rsidR="002932DC" w:rsidRDefault="00AE463B" w:rsidP="002932DC">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r w:rsidR="00613634">
        <w:rPr>
          <w:rFonts w:ascii="Times New Roman" w:hAnsi="Times New Roman" w:cs="Times New Roman"/>
          <w:sz w:val="24"/>
          <w:szCs w:val="24"/>
        </w:rPr>
        <w:t>sannya</w:t>
      </w:r>
      <w:proofErr w:type="spellEnd"/>
      <w:r w:rsidR="00613634">
        <w:rPr>
          <w:rFonts w:ascii="Times New Roman" w:hAnsi="Times New Roman" w:cs="Times New Roman"/>
          <w:sz w:val="24"/>
          <w:szCs w:val="24"/>
        </w:rPr>
        <w:t xml:space="preserve">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kebanyakan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18-23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88,7%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24-27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11,3%.</w:t>
      </w:r>
    </w:p>
    <w:p w14:paraId="2E35DD76" w14:textId="53CFB898" w:rsidR="00363BEE" w:rsidRDefault="00363BEE" w:rsidP="00363BEE">
      <w:pPr>
        <w:pStyle w:val="ListParagraph"/>
        <w:autoSpaceDE w:val="0"/>
        <w:autoSpaceDN w:val="0"/>
        <w:adjustRightIn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Tabel 3. Hasil Uji </w:t>
      </w:r>
      <w:proofErr w:type="spellStart"/>
      <w:r>
        <w:rPr>
          <w:rFonts w:ascii="Times New Roman" w:hAnsi="Times New Roman" w:cs="Times New Roman"/>
          <w:sz w:val="24"/>
          <w:szCs w:val="24"/>
        </w:rPr>
        <w:t>Validasi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w:t>
      </w:r>
      <w:proofErr w:type="spellEnd"/>
    </w:p>
    <w:tbl>
      <w:tblPr>
        <w:tblStyle w:val="TableGrid"/>
        <w:tblW w:w="4765" w:type="dxa"/>
        <w:tblLayout w:type="fixed"/>
        <w:tblLook w:val="04A0" w:firstRow="1" w:lastRow="0" w:firstColumn="1" w:lastColumn="0" w:noHBand="0" w:noVBand="1"/>
      </w:tblPr>
      <w:tblGrid>
        <w:gridCol w:w="1075"/>
        <w:gridCol w:w="630"/>
        <w:gridCol w:w="810"/>
        <w:gridCol w:w="1440"/>
        <w:gridCol w:w="810"/>
      </w:tblGrid>
      <w:tr w:rsidR="00363BEE" w:rsidRPr="00363BEE" w14:paraId="2E93E4D7" w14:textId="77777777" w:rsidTr="0060619E">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F46FCE" w14:textId="77777777" w:rsidR="002932DC" w:rsidRPr="00363BEE" w:rsidRDefault="002932DC" w:rsidP="00363BEE">
            <w:pPr>
              <w:jc w:val="center"/>
              <w:rPr>
                <w:rFonts w:ascii="Times New Roman" w:hAnsi="Times New Roman" w:cs="Times New Roman"/>
                <w:b/>
                <w:bCs/>
                <w:sz w:val="20"/>
                <w:szCs w:val="20"/>
              </w:rPr>
            </w:pPr>
            <w:proofErr w:type="spellStart"/>
            <w:r w:rsidRPr="00363BEE">
              <w:rPr>
                <w:rFonts w:ascii="Times New Roman" w:hAnsi="Times New Roman" w:cs="Times New Roman"/>
                <w:b/>
                <w:bCs/>
                <w:sz w:val="20"/>
                <w:szCs w:val="20"/>
              </w:rPr>
              <w:t>Variabel</w:t>
            </w:r>
            <w:proofErr w:type="spellEnd"/>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72212F" w14:textId="77777777" w:rsidR="002932DC" w:rsidRPr="00363BEE" w:rsidRDefault="002932DC" w:rsidP="00363BEE">
            <w:pPr>
              <w:spacing w:line="276" w:lineRule="auto"/>
              <w:jc w:val="center"/>
              <w:rPr>
                <w:rFonts w:ascii="Times New Roman" w:hAnsi="Times New Roman" w:cs="Times New Roman"/>
                <w:b/>
                <w:bCs/>
                <w:sz w:val="20"/>
                <w:szCs w:val="20"/>
              </w:rPr>
            </w:pPr>
            <w:r w:rsidRPr="00363BEE">
              <w:rPr>
                <w:rFonts w:ascii="Times New Roman" w:hAnsi="Times New Roman" w:cs="Times New Roman"/>
                <w:b/>
                <w:bCs/>
                <w:sz w:val="20"/>
                <w:szCs w:val="20"/>
              </w:rPr>
              <w:t>Item</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6FB867" w14:textId="77777777" w:rsidR="002932DC" w:rsidRPr="00363BEE" w:rsidRDefault="002932DC" w:rsidP="00363BEE">
            <w:pPr>
              <w:spacing w:line="276" w:lineRule="auto"/>
              <w:jc w:val="center"/>
              <w:rPr>
                <w:rFonts w:ascii="Times New Roman" w:hAnsi="Times New Roman" w:cs="Times New Roman"/>
                <w:b/>
                <w:bCs/>
                <w:sz w:val="20"/>
                <w:szCs w:val="20"/>
              </w:rPr>
            </w:pPr>
            <w:r w:rsidRPr="00363BEE">
              <w:rPr>
                <w:rFonts w:ascii="Times New Roman" w:hAnsi="Times New Roman" w:cs="Times New Roman"/>
                <w:b/>
                <w:bCs/>
                <w:sz w:val="20"/>
                <w:szCs w:val="20"/>
              </w:rPr>
              <w:t xml:space="preserve">R </w:t>
            </w:r>
            <w:proofErr w:type="spellStart"/>
            <w:r w:rsidRPr="00363BEE">
              <w:rPr>
                <w:rFonts w:ascii="Times New Roman" w:hAnsi="Times New Roman" w:cs="Times New Roman"/>
                <w:b/>
                <w:bCs/>
                <w:sz w:val="20"/>
                <w:szCs w:val="20"/>
              </w:rPr>
              <w:t>Hitung</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022754" w14:textId="77777777" w:rsidR="002932DC" w:rsidRPr="00363BEE" w:rsidRDefault="002932DC" w:rsidP="00363BEE">
            <w:pPr>
              <w:spacing w:line="276" w:lineRule="auto"/>
              <w:jc w:val="center"/>
              <w:rPr>
                <w:rFonts w:ascii="Times New Roman" w:hAnsi="Times New Roman" w:cs="Times New Roman"/>
                <w:b/>
                <w:bCs/>
                <w:sz w:val="20"/>
                <w:szCs w:val="20"/>
              </w:rPr>
            </w:pPr>
            <w:r w:rsidRPr="00363BEE">
              <w:rPr>
                <w:b/>
                <w:bCs/>
                <w:sz w:val="20"/>
                <w:szCs w:val="20"/>
              </w:rPr>
              <w:t>R Tabel (</w:t>
            </w:r>
            <w:proofErr w:type="spellStart"/>
            <w:r w:rsidRPr="00363BEE">
              <w:rPr>
                <w:b/>
                <w:bCs/>
                <w:sz w:val="20"/>
                <w:szCs w:val="20"/>
              </w:rPr>
              <w:t>df</w:t>
            </w:r>
            <w:proofErr w:type="spellEnd"/>
            <w:r w:rsidRPr="00363BEE">
              <w:rPr>
                <w:b/>
                <w:bCs/>
                <w:sz w:val="20"/>
                <w:szCs w:val="20"/>
              </w:rPr>
              <w:t xml:space="preserve"> = N -2)</w:t>
            </w:r>
            <w:r w:rsidRPr="00363BEE">
              <w:rPr>
                <w:b/>
                <w:bCs/>
                <w:spacing w:val="1"/>
                <w:sz w:val="20"/>
                <w:szCs w:val="20"/>
              </w:rPr>
              <w:t xml:space="preserve"> </w:t>
            </w:r>
            <w:r w:rsidRPr="00363BEE">
              <w:rPr>
                <w:b/>
                <w:bCs/>
                <w:sz w:val="20"/>
                <w:szCs w:val="20"/>
              </w:rPr>
              <w:t>Taraf</w:t>
            </w:r>
            <w:r w:rsidRPr="00363BEE">
              <w:rPr>
                <w:b/>
                <w:bCs/>
                <w:spacing w:val="-8"/>
                <w:sz w:val="20"/>
                <w:szCs w:val="20"/>
              </w:rPr>
              <w:t xml:space="preserve"> </w:t>
            </w:r>
            <w:proofErr w:type="spellStart"/>
            <w:r w:rsidRPr="00363BEE">
              <w:rPr>
                <w:b/>
                <w:bCs/>
                <w:sz w:val="20"/>
                <w:szCs w:val="20"/>
              </w:rPr>
              <w:t>Signifikan</w:t>
            </w:r>
            <w:proofErr w:type="spellEnd"/>
            <w:r w:rsidRPr="00363BEE">
              <w:rPr>
                <w:b/>
                <w:bCs/>
                <w:spacing w:val="-7"/>
                <w:sz w:val="20"/>
                <w:szCs w:val="20"/>
              </w:rPr>
              <w:t xml:space="preserve"> </w:t>
            </w:r>
            <w:r w:rsidRPr="00363BEE">
              <w:rPr>
                <w:b/>
                <w:bCs/>
                <w:sz w:val="20"/>
                <w:szCs w:val="20"/>
              </w:rPr>
              <w:t>0,05%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AB882C" w14:textId="77777777" w:rsidR="002932DC" w:rsidRPr="00363BEE" w:rsidRDefault="002932DC" w:rsidP="00363BEE">
            <w:pPr>
              <w:spacing w:line="276" w:lineRule="auto"/>
              <w:jc w:val="center"/>
              <w:rPr>
                <w:rFonts w:ascii="Times New Roman" w:hAnsi="Times New Roman" w:cs="Times New Roman"/>
                <w:b/>
                <w:bCs/>
                <w:sz w:val="20"/>
                <w:szCs w:val="20"/>
              </w:rPr>
            </w:pPr>
            <w:proofErr w:type="spellStart"/>
            <w:r w:rsidRPr="00363BEE">
              <w:rPr>
                <w:rFonts w:ascii="Times New Roman" w:hAnsi="Times New Roman" w:cs="Times New Roman"/>
                <w:b/>
                <w:bCs/>
                <w:sz w:val="20"/>
                <w:szCs w:val="20"/>
              </w:rPr>
              <w:t>Keterangan</w:t>
            </w:r>
            <w:proofErr w:type="spellEnd"/>
          </w:p>
        </w:tc>
      </w:tr>
      <w:tr w:rsidR="00363BEE" w:rsidRPr="00363BEE" w14:paraId="6C32FA83" w14:textId="77777777" w:rsidTr="0060619E">
        <w:tc>
          <w:tcPr>
            <w:tcW w:w="1075" w:type="dxa"/>
            <w:vMerge w:val="restart"/>
            <w:tcBorders>
              <w:top w:val="single" w:sz="4" w:space="0" w:color="auto"/>
              <w:left w:val="single" w:sz="4" w:space="0" w:color="auto"/>
              <w:bottom w:val="single" w:sz="4" w:space="0" w:color="auto"/>
              <w:right w:val="single" w:sz="4" w:space="0" w:color="auto"/>
            </w:tcBorders>
            <w:hideMark/>
          </w:tcPr>
          <w:p w14:paraId="7ABED276" w14:textId="77777777" w:rsidR="002932DC" w:rsidRPr="00363BEE" w:rsidRDefault="002932DC" w:rsidP="00363BEE">
            <w:pPr>
              <w:spacing w:line="276" w:lineRule="auto"/>
              <w:jc w:val="center"/>
              <w:rPr>
                <w:rFonts w:ascii="Times New Roman" w:hAnsi="Times New Roman" w:cs="Times New Roman"/>
                <w:sz w:val="20"/>
                <w:szCs w:val="20"/>
              </w:rPr>
            </w:pPr>
            <w:proofErr w:type="spellStart"/>
            <w:r w:rsidRPr="00363BEE">
              <w:rPr>
                <w:rFonts w:ascii="Times New Roman" w:hAnsi="Times New Roman" w:cs="Times New Roman"/>
                <w:sz w:val="20"/>
                <w:szCs w:val="20"/>
              </w:rPr>
              <w:t>Iklan</w:t>
            </w:r>
            <w:proofErr w:type="spellEnd"/>
            <w:r w:rsidRPr="00363BEE">
              <w:rPr>
                <w:rFonts w:ascii="Times New Roman" w:hAnsi="Times New Roman" w:cs="Times New Roman"/>
                <w:sz w:val="20"/>
                <w:szCs w:val="20"/>
              </w:rPr>
              <w:t xml:space="preserve"> </w:t>
            </w:r>
            <w:proofErr w:type="spellStart"/>
            <w:r w:rsidRPr="00363BEE">
              <w:rPr>
                <w:rFonts w:ascii="Times New Roman" w:hAnsi="Times New Roman" w:cs="Times New Roman"/>
                <w:sz w:val="20"/>
                <w:szCs w:val="20"/>
              </w:rPr>
              <w:t>Youtube</w:t>
            </w:r>
            <w:proofErr w:type="spellEnd"/>
            <w:r w:rsidRPr="00363BEE">
              <w:rPr>
                <w:rFonts w:ascii="Times New Roman" w:hAnsi="Times New Roman" w:cs="Times New Roman"/>
                <w:sz w:val="20"/>
                <w:szCs w:val="20"/>
              </w:rPr>
              <w:t xml:space="preserve"> (X1)</w:t>
            </w:r>
          </w:p>
        </w:tc>
        <w:tc>
          <w:tcPr>
            <w:tcW w:w="630" w:type="dxa"/>
            <w:tcBorders>
              <w:top w:val="single" w:sz="4" w:space="0" w:color="auto"/>
              <w:left w:val="single" w:sz="4" w:space="0" w:color="auto"/>
              <w:bottom w:val="single" w:sz="4" w:space="0" w:color="auto"/>
              <w:right w:val="single" w:sz="4" w:space="0" w:color="auto"/>
            </w:tcBorders>
            <w:hideMark/>
          </w:tcPr>
          <w:p w14:paraId="059CE837" w14:textId="0ED9ADBE"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X1.1</w:t>
            </w:r>
          </w:p>
        </w:tc>
        <w:tc>
          <w:tcPr>
            <w:tcW w:w="810" w:type="dxa"/>
            <w:tcBorders>
              <w:top w:val="single" w:sz="4" w:space="0" w:color="auto"/>
              <w:left w:val="single" w:sz="4" w:space="0" w:color="auto"/>
              <w:bottom w:val="single" w:sz="4" w:space="0" w:color="auto"/>
              <w:right w:val="single" w:sz="4" w:space="0" w:color="auto"/>
            </w:tcBorders>
            <w:hideMark/>
          </w:tcPr>
          <w:p w14:paraId="6F853675"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0,681</w:t>
            </w:r>
          </w:p>
        </w:tc>
        <w:tc>
          <w:tcPr>
            <w:tcW w:w="1440" w:type="dxa"/>
            <w:tcBorders>
              <w:top w:val="single" w:sz="4" w:space="0" w:color="auto"/>
              <w:left w:val="single" w:sz="4" w:space="0" w:color="auto"/>
              <w:bottom w:val="single" w:sz="4" w:space="0" w:color="auto"/>
              <w:right w:val="single" w:sz="4" w:space="0" w:color="auto"/>
            </w:tcBorders>
            <w:hideMark/>
          </w:tcPr>
          <w:p w14:paraId="64871459"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2D247F43"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4D0AD319"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7AC1773C"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6B083E8B" w14:textId="556C9A75" w:rsidR="002932DC" w:rsidRPr="00363BEE" w:rsidRDefault="00613634" w:rsidP="00363BEE">
            <w:pPr>
              <w:spacing w:line="276" w:lineRule="auto"/>
              <w:jc w:val="center"/>
              <w:rPr>
                <w:rFonts w:ascii="Times New Roman" w:hAnsi="Times New Roman" w:cs="Times New Roman"/>
                <w:sz w:val="20"/>
                <w:szCs w:val="20"/>
                <w:lang w:val="id-ID"/>
              </w:rPr>
            </w:pPr>
            <w:r>
              <w:rPr>
                <w:rFonts w:ascii="Times New Roman" w:hAnsi="Times New Roman" w:cs="Times New Roman"/>
                <w:sz w:val="20"/>
                <w:szCs w:val="20"/>
              </w:rPr>
              <w:t>X1.2</w:t>
            </w:r>
          </w:p>
        </w:tc>
        <w:tc>
          <w:tcPr>
            <w:tcW w:w="810" w:type="dxa"/>
            <w:tcBorders>
              <w:top w:val="single" w:sz="4" w:space="0" w:color="auto"/>
              <w:left w:val="single" w:sz="4" w:space="0" w:color="auto"/>
              <w:bottom w:val="single" w:sz="4" w:space="0" w:color="auto"/>
              <w:right w:val="single" w:sz="4" w:space="0" w:color="auto"/>
            </w:tcBorders>
            <w:hideMark/>
          </w:tcPr>
          <w:p w14:paraId="36543D2D"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0,551</w:t>
            </w:r>
          </w:p>
        </w:tc>
        <w:tc>
          <w:tcPr>
            <w:tcW w:w="1440" w:type="dxa"/>
            <w:tcBorders>
              <w:top w:val="single" w:sz="4" w:space="0" w:color="auto"/>
              <w:left w:val="single" w:sz="4" w:space="0" w:color="auto"/>
              <w:bottom w:val="single" w:sz="4" w:space="0" w:color="auto"/>
              <w:right w:val="single" w:sz="4" w:space="0" w:color="auto"/>
            </w:tcBorders>
            <w:hideMark/>
          </w:tcPr>
          <w:p w14:paraId="58BBC9BA"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3736D15E"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7A2E1890"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335138A7"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4DF73EF3" w14:textId="3F0BADF9"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X1.</w:t>
            </w:r>
            <w:r w:rsidR="002932DC" w:rsidRPr="00363BEE">
              <w:rPr>
                <w:rFonts w:ascii="Times New Roman" w:hAnsi="Times New Roman" w:cs="Times New Roman"/>
                <w:sz w:val="20"/>
                <w:szCs w:val="20"/>
              </w:rPr>
              <w:t>3</w:t>
            </w:r>
          </w:p>
        </w:tc>
        <w:tc>
          <w:tcPr>
            <w:tcW w:w="810" w:type="dxa"/>
            <w:tcBorders>
              <w:top w:val="single" w:sz="4" w:space="0" w:color="auto"/>
              <w:left w:val="single" w:sz="4" w:space="0" w:color="auto"/>
              <w:bottom w:val="single" w:sz="4" w:space="0" w:color="auto"/>
              <w:right w:val="single" w:sz="4" w:space="0" w:color="auto"/>
            </w:tcBorders>
            <w:hideMark/>
          </w:tcPr>
          <w:p w14:paraId="2136D9C7"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0,782</w:t>
            </w:r>
          </w:p>
        </w:tc>
        <w:tc>
          <w:tcPr>
            <w:tcW w:w="1440" w:type="dxa"/>
            <w:tcBorders>
              <w:top w:val="single" w:sz="4" w:space="0" w:color="auto"/>
              <w:left w:val="single" w:sz="4" w:space="0" w:color="auto"/>
              <w:bottom w:val="single" w:sz="4" w:space="0" w:color="auto"/>
              <w:right w:val="single" w:sz="4" w:space="0" w:color="auto"/>
            </w:tcBorders>
            <w:hideMark/>
          </w:tcPr>
          <w:p w14:paraId="504D778A"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46EFD794"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04A99878"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5571374F"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7363BA39" w14:textId="12D57160"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X1.4</w:t>
            </w:r>
          </w:p>
        </w:tc>
        <w:tc>
          <w:tcPr>
            <w:tcW w:w="810" w:type="dxa"/>
            <w:tcBorders>
              <w:top w:val="single" w:sz="4" w:space="0" w:color="auto"/>
              <w:left w:val="single" w:sz="4" w:space="0" w:color="auto"/>
              <w:bottom w:val="single" w:sz="4" w:space="0" w:color="auto"/>
              <w:right w:val="single" w:sz="4" w:space="0" w:color="auto"/>
            </w:tcBorders>
            <w:hideMark/>
          </w:tcPr>
          <w:p w14:paraId="53EC0575"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0,662</w:t>
            </w:r>
          </w:p>
        </w:tc>
        <w:tc>
          <w:tcPr>
            <w:tcW w:w="1440" w:type="dxa"/>
            <w:tcBorders>
              <w:top w:val="single" w:sz="4" w:space="0" w:color="auto"/>
              <w:left w:val="single" w:sz="4" w:space="0" w:color="auto"/>
              <w:bottom w:val="single" w:sz="4" w:space="0" w:color="auto"/>
              <w:right w:val="single" w:sz="4" w:space="0" w:color="auto"/>
            </w:tcBorders>
            <w:hideMark/>
          </w:tcPr>
          <w:p w14:paraId="209A30F3"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56548CC7"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03A4A530"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794AF5D4"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4BC5B5BC" w14:textId="1FAFE4EA"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X1.</w:t>
            </w:r>
            <w:r w:rsidR="002932DC" w:rsidRPr="00363BEE">
              <w:rPr>
                <w:rFonts w:ascii="Times New Roman" w:hAnsi="Times New Roman" w:cs="Times New Roman"/>
                <w:sz w:val="20"/>
                <w:szCs w:val="20"/>
              </w:rPr>
              <w:t>5</w:t>
            </w:r>
          </w:p>
        </w:tc>
        <w:tc>
          <w:tcPr>
            <w:tcW w:w="810" w:type="dxa"/>
            <w:tcBorders>
              <w:top w:val="single" w:sz="4" w:space="0" w:color="auto"/>
              <w:left w:val="single" w:sz="4" w:space="0" w:color="auto"/>
              <w:bottom w:val="single" w:sz="4" w:space="0" w:color="auto"/>
              <w:right w:val="single" w:sz="4" w:space="0" w:color="auto"/>
            </w:tcBorders>
            <w:hideMark/>
          </w:tcPr>
          <w:p w14:paraId="7AD9C08A"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0,617</w:t>
            </w:r>
          </w:p>
        </w:tc>
        <w:tc>
          <w:tcPr>
            <w:tcW w:w="1440" w:type="dxa"/>
            <w:tcBorders>
              <w:top w:val="single" w:sz="4" w:space="0" w:color="auto"/>
              <w:left w:val="single" w:sz="4" w:space="0" w:color="auto"/>
              <w:bottom w:val="single" w:sz="4" w:space="0" w:color="auto"/>
              <w:right w:val="single" w:sz="4" w:space="0" w:color="auto"/>
            </w:tcBorders>
            <w:hideMark/>
          </w:tcPr>
          <w:p w14:paraId="0EBC66C5"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6CBF5820"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7FCFEE96"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5E61C2BB"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677864C9" w14:textId="11205777"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X1.</w:t>
            </w:r>
            <w:r w:rsidR="002932DC" w:rsidRPr="00363BEE">
              <w:rPr>
                <w:rFonts w:ascii="Times New Roman" w:hAnsi="Times New Roman" w:cs="Times New Roman"/>
                <w:sz w:val="20"/>
                <w:szCs w:val="20"/>
              </w:rPr>
              <w:t>6</w:t>
            </w:r>
          </w:p>
        </w:tc>
        <w:tc>
          <w:tcPr>
            <w:tcW w:w="810" w:type="dxa"/>
            <w:tcBorders>
              <w:top w:val="single" w:sz="4" w:space="0" w:color="auto"/>
              <w:left w:val="single" w:sz="4" w:space="0" w:color="auto"/>
              <w:bottom w:val="single" w:sz="4" w:space="0" w:color="auto"/>
              <w:right w:val="single" w:sz="4" w:space="0" w:color="auto"/>
            </w:tcBorders>
            <w:hideMark/>
          </w:tcPr>
          <w:p w14:paraId="10BF5F98"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0,682</w:t>
            </w:r>
          </w:p>
        </w:tc>
        <w:tc>
          <w:tcPr>
            <w:tcW w:w="1440" w:type="dxa"/>
            <w:tcBorders>
              <w:top w:val="single" w:sz="4" w:space="0" w:color="auto"/>
              <w:left w:val="single" w:sz="4" w:space="0" w:color="auto"/>
              <w:bottom w:val="single" w:sz="4" w:space="0" w:color="auto"/>
              <w:right w:val="single" w:sz="4" w:space="0" w:color="auto"/>
            </w:tcBorders>
            <w:hideMark/>
          </w:tcPr>
          <w:p w14:paraId="18C30544"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0CADBA47"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6AE40251" w14:textId="77777777" w:rsidTr="0060619E">
        <w:tc>
          <w:tcPr>
            <w:tcW w:w="1075" w:type="dxa"/>
            <w:vMerge w:val="restart"/>
            <w:tcBorders>
              <w:top w:val="single" w:sz="4" w:space="0" w:color="auto"/>
              <w:left w:val="single" w:sz="4" w:space="0" w:color="auto"/>
              <w:bottom w:val="single" w:sz="4" w:space="0" w:color="auto"/>
              <w:right w:val="single" w:sz="4" w:space="0" w:color="auto"/>
            </w:tcBorders>
            <w:hideMark/>
          </w:tcPr>
          <w:p w14:paraId="6700E48E" w14:textId="77777777" w:rsidR="002932DC" w:rsidRPr="00363BEE" w:rsidRDefault="002932DC" w:rsidP="00363BEE">
            <w:pPr>
              <w:spacing w:line="276" w:lineRule="auto"/>
              <w:jc w:val="center"/>
              <w:rPr>
                <w:rFonts w:ascii="Times New Roman" w:hAnsi="Times New Roman" w:cs="Times New Roman"/>
                <w:sz w:val="20"/>
                <w:szCs w:val="20"/>
              </w:rPr>
            </w:pPr>
            <w:proofErr w:type="spellStart"/>
            <w:r w:rsidRPr="00363BEE">
              <w:rPr>
                <w:rFonts w:ascii="Times New Roman" w:hAnsi="Times New Roman" w:cs="Times New Roman"/>
                <w:sz w:val="20"/>
                <w:szCs w:val="20"/>
              </w:rPr>
              <w:t>Kesadaran</w:t>
            </w:r>
            <w:proofErr w:type="spellEnd"/>
            <w:r w:rsidRPr="00363BEE">
              <w:rPr>
                <w:rFonts w:ascii="Times New Roman" w:hAnsi="Times New Roman" w:cs="Times New Roman"/>
                <w:sz w:val="20"/>
                <w:szCs w:val="20"/>
              </w:rPr>
              <w:t xml:space="preserve"> Merek (X2)</w:t>
            </w:r>
          </w:p>
        </w:tc>
        <w:tc>
          <w:tcPr>
            <w:tcW w:w="630" w:type="dxa"/>
            <w:tcBorders>
              <w:top w:val="single" w:sz="4" w:space="0" w:color="auto"/>
              <w:left w:val="single" w:sz="4" w:space="0" w:color="auto"/>
              <w:bottom w:val="single" w:sz="4" w:space="0" w:color="auto"/>
              <w:right w:val="single" w:sz="4" w:space="0" w:color="auto"/>
            </w:tcBorders>
            <w:hideMark/>
          </w:tcPr>
          <w:p w14:paraId="284D035D" w14:textId="2747FBF0"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X2.</w:t>
            </w:r>
            <w:r w:rsidR="002932DC" w:rsidRPr="00363BEE">
              <w:rPr>
                <w:rFonts w:ascii="Times New Roman" w:hAnsi="Times New Roman" w:cs="Times New Roman"/>
                <w:sz w:val="20"/>
                <w:szCs w:val="20"/>
              </w:rPr>
              <w:t>1</w:t>
            </w:r>
          </w:p>
        </w:tc>
        <w:tc>
          <w:tcPr>
            <w:tcW w:w="810" w:type="dxa"/>
            <w:tcBorders>
              <w:top w:val="single" w:sz="4" w:space="0" w:color="auto"/>
              <w:left w:val="single" w:sz="4" w:space="0" w:color="auto"/>
              <w:bottom w:val="single" w:sz="4" w:space="0" w:color="auto"/>
              <w:right w:val="single" w:sz="4" w:space="0" w:color="auto"/>
            </w:tcBorders>
            <w:hideMark/>
          </w:tcPr>
          <w:p w14:paraId="2D86D037"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0,650</w:t>
            </w:r>
          </w:p>
        </w:tc>
        <w:tc>
          <w:tcPr>
            <w:tcW w:w="1440" w:type="dxa"/>
            <w:tcBorders>
              <w:top w:val="single" w:sz="4" w:space="0" w:color="auto"/>
              <w:left w:val="single" w:sz="4" w:space="0" w:color="auto"/>
              <w:bottom w:val="single" w:sz="4" w:space="0" w:color="auto"/>
              <w:right w:val="single" w:sz="4" w:space="0" w:color="auto"/>
            </w:tcBorders>
            <w:hideMark/>
          </w:tcPr>
          <w:p w14:paraId="27EEA81F"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09B47472"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6CBDEA9D"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4839D383"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6D742C9E" w14:textId="20ADA6C3" w:rsidR="002932DC" w:rsidRPr="00363BEE" w:rsidRDefault="00613634"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X2.</w:t>
            </w:r>
            <w:r w:rsidR="002932DC" w:rsidRPr="00363BEE">
              <w:rPr>
                <w:rFonts w:ascii="Times New Roman" w:hAnsi="Times New Roman" w:cs="Times New Roman"/>
                <w:sz w:val="20"/>
                <w:szCs w:val="20"/>
              </w:rPr>
              <w:t>2</w:t>
            </w:r>
          </w:p>
        </w:tc>
        <w:tc>
          <w:tcPr>
            <w:tcW w:w="810" w:type="dxa"/>
            <w:tcBorders>
              <w:top w:val="single" w:sz="4" w:space="0" w:color="auto"/>
              <w:left w:val="single" w:sz="4" w:space="0" w:color="auto"/>
              <w:bottom w:val="single" w:sz="4" w:space="0" w:color="auto"/>
              <w:right w:val="single" w:sz="4" w:space="0" w:color="auto"/>
            </w:tcBorders>
            <w:hideMark/>
          </w:tcPr>
          <w:p w14:paraId="1CE0960C"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0,746</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90C85"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7D923310"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5A7582F8"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4CDE8856"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10213C76" w14:textId="434F29EE"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X2.</w:t>
            </w:r>
            <w:r w:rsidR="002932DC" w:rsidRPr="00363BEE">
              <w:rPr>
                <w:rFonts w:ascii="Times New Roman" w:hAnsi="Times New Roman" w:cs="Times New Roman"/>
                <w:sz w:val="20"/>
                <w:szCs w:val="20"/>
              </w:rPr>
              <w:t>3</w:t>
            </w:r>
          </w:p>
        </w:tc>
        <w:tc>
          <w:tcPr>
            <w:tcW w:w="810" w:type="dxa"/>
            <w:tcBorders>
              <w:top w:val="single" w:sz="4" w:space="0" w:color="auto"/>
              <w:left w:val="single" w:sz="4" w:space="0" w:color="auto"/>
              <w:bottom w:val="single" w:sz="4" w:space="0" w:color="auto"/>
              <w:right w:val="single" w:sz="4" w:space="0" w:color="auto"/>
            </w:tcBorders>
            <w:hideMark/>
          </w:tcPr>
          <w:p w14:paraId="66193FF3"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0,740</w:t>
            </w:r>
          </w:p>
        </w:tc>
        <w:tc>
          <w:tcPr>
            <w:tcW w:w="1440" w:type="dxa"/>
            <w:tcBorders>
              <w:top w:val="single" w:sz="4" w:space="0" w:color="auto"/>
              <w:left w:val="single" w:sz="4" w:space="0" w:color="auto"/>
              <w:bottom w:val="single" w:sz="4" w:space="0" w:color="auto"/>
              <w:right w:val="single" w:sz="4" w:space="0" w:color="auto"/>
            </w:tcBorders>
            <w:hideMark/>
          </w:tcPr>
          <w:p w14:paraId="71B7393F"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1D1C1C47"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3E7AE95E"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692E4041"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2E63E77D" w14:textId="071DCF8E"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X2.</w:t>
            </w:r>
            <w:r w:rsidR="002932DC" w:rsidRPr="00363BEE">
              <w:rPr>
                <w:rFonts w:ascii="Times New Roman" w:hAnsi="Times New Roman" w:cs="Times New Roman"/>
                <w:sz w:val="20"/>
                <w:szCs w:val="20"/>
              </w:rPr>
              <w:t>4</w:t>
            </w:r>
          </w:p>
        </w:tc>
        <w:tc>
          <w:tcPr>
            <w:tcW w:w="810" w:type="dxa"/>
            <w:tcBorders>
              <w:top w:val="single" w:sz="4" w:space="0" w:color="auto"/>
              <w:left w:val="single" w:sz="4" w:space="0" w:color="auto"/>
              <w:bottom w:val="single" w:sz="4" w:space="0" w:color="auto"/>
              <w:right w:val="single" w:sz="4" w:space="0" w:color="auto"/>
            </w:tcBorders>
            <w:hideMark/>
          </w:tcPr>
          <w:p w14:paraId="49B47323"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0,631</w:t>
            </w:r>
          </w:p>
        </w:tc>
        <w:tc>
          <w:tcPr>
            <w:tcW w:w="1440" w:type="dxa"/>
            <w:tcBorders>
              <w:top w:val="single" w:sz="4" w:space="0" w:color="auto"/>
              <w:left w:val="single" w:sz="4" w:space="0" w:color="auto"/>
              <w:bottom w:val="single" w:sz="4" w:space="0" w:color="auto"/>
              <w:right w:val="single" w:sz="4" w:space="0" w:color="auto"/>
            </w:tcBorders>
            <w:hideMark/>
          </w:tcPr>
          <w:p w14:paraId="2AB1DF8E"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04DA1C43"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46E62CBB"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0C578961"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153DF3A1" w14:textId="3F76B67F"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X2.5</w:t>
            </w:r>
          </w:p>
        </w:tc>
        <w:tc>
          <w:tcPr>
            <w:tcW w:w="810" w:type="dxa"/>
            <w:tcBorders>
              <w:top w:val="single" w:sz="4" w:space="0" w:color="auto"/>
              <w:left w:val="single" w:sz="4" w:space="0" w:color="auto"/>
              <w:bottom w:val="single" w:sz="4" w:space="0" w:color="auto"/>
              <w:right w:val="single" w:sz="4" w:space="0" w:color="auto"/>
            </w:tcBorders>
            <w:hideMark/>
          </w:tcPr>
          <w:p w14:paraId="04B83378"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0,609</w:t>
            </w:r>
          </w:p>
        </w:tc>
        <w:tc>
          <w:tcPr>
            <w:tcW w:w="1440" w:type="dxa"/>
            <w:tcBorders>
              <w:top w:val="single" w:sz="4" w:space="0" w:color="auto"/>
              <w:left w:val="single" w:sz="4" w:space="0" w:color="auto"/>
              <w:bottom w:val="single" w:sz="4" w:space="0" w:color="auto"/>
              <w:right w:val="single" w:sz="4" w:space="0" w:color="auto"/>
            </w:tcBorders>
            <w:hideMark/>
          </w:tcPr>
          <w:p w14:paraId="299B3D1D"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4384560E"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7AA556E3" w14:textId="77777777" w:rsidTr="0060619E">
        <w:tc>
          <w:tcPr>
            <w:tcW w:w="1075" w:type="dxa"/>
            <w:vMerge w:val="restart"/>
            <w:tcBorders>
              <w:top w:val="single" w:sz="4" w:space="0" w:color="auto"/>
              <w:left w:val="single" w:sz="4" w:space="0" w:color="auto"/>
              <w:bottom w:val="single" w:sz="4" w:space="0" w:color="auto"/>
              <w:right w:val="single" w:sz="4" w:space="0" w:color="auto"/>
            </w:tcBorders>
            <w:hideMark/>
          </w:tcPr>
          <w:p w14:paraId="074ECD04"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Minat Beli (Y)</w:t>
            </w:r>
          </w:p>
        </w:tc>
        <w:tc>
          <w:tcPr>
            <w:tcW w:w="630" w:type="dxa"/>
            <w:tcBorders>
              <w:top w:val="single" w:sz="4" w:space="0" w:color="auto"/>
              <w:left w:val="single" w:sz="4" w:space="0" w:color="auto"/>
              <w:bottom w:val="single" w:sz="4" w:space="0" w:color="auto"/>
              <w:right w:val="single" w:sz="4" w:space="0" w:color="auto"/>
            </w:tcBorders>
            <w:hideMark/>
          </w:tcPr>
          <w:p w14:paraId="751BC613" w14:textId="755A6E68"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w:t>
            </w:r>
            <w:r w:rsidR="002932DC" w:rsidRPr="00363BEE">
              <w:rPr>
                <w:rFonts w:ascii="Times New Roman" w:hAnsi="Times New Roman" w:cs="Times New Roman"/>
                <w:sz w:val="20"/>
                <w:szCs w:val="20"/>
              </w:rPr>
              <w:t>1</w:t>
            </w:r>
          </w:p>
        </w:tc>
        <w:tc>
          <w:tcPr>
            <w:tcW w:w="810" w:type="dxa"/>
            <w:tcBorders>
              <w:top w:val="single" w:sz="4" w:space="0" w:color="auto"/>
              <w:left w:val="single" w:sz="4" w:space="0" w:color="auto"/>
              <w:bottom w:val="single" w:sz="4" w:space="0" w:color="auto"/>
              <w:right w:val="single" w:sz="4" w:space="0" w:color="auto"/>
            </w:tcBorders>
            <w:hideMark/>
          </w:tcPr>
          <w:p w14:paraId="458ACCE0"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0,696</w:t>
            </w:r>
          </w:p>
        </w:tc>
        <w:tc>
          <w:tcPr>
            <w:tcW w:w="1440" w:type="dxa"/>
            <w:tcBorders>
              <w:top w:val="single" w:sz="4" w:space="0" w:color="auto"/>
              <w:left w:val="single" w:sz="4" w:space="0" w:color="auto"/>
              <w:bottom w:val="single" w:sz="4" w:space="0" w:color="auto"/>
              <w:right w:val="single" w:sz="4" w:space="0" w:color="auto"/>
            </w:tcBorders>
            <w:hideMark/>
          </w:tcPr>
          <w:p w14:paraId="78E27E85"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241CA9A8"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1797184C"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34033FE5"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7BB710B9" w14:textId="067F5228"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w:t>
            </w:r>
            <w:r w:rsidR="002932DC" w:rsidRPr="00363BEE">
              <w:rPr>
                <w:rFonts w:ascii="Times New Roman" w:hAnsi="Times New Roman" w:cs="Times New Roman"/>
                <w:sz w:val="20"/>
                <w:szCs w:val="20"/>
              </w:rPr>
              <w:t>2</w:t>
            </w:r>
          </w:p>
        </w:tc>
        <w:tc>
          <w:tcPr>
            <w:tcW w:w="810" w:type="dxa"/>
            <w:tcBorders>
              <w:top w:val="single" w:sz="4" w:space="0" w:color="auto"/>
              <w:left w:val="single" w:sz="4" w:space="0" w:color="auto"/>
              <w:bottom w:val="single" w:sz="4" w:space="0" w:color="auto"/>
              <w:right w:val="single" w:sz="4" w:space="0" w:color="auto"/>
            </w:tcBorders>
            <w:hideMark/>
          </w:tcPr>
          <w:p w14:paraId="390995EC"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0,748</w:t>
            </w:r>
          </w:p>
        </w:tc>
        <w:tc>
          <w:tcPr>
            <w:tcW w:w="1440" w:type="dxa"/>
            <w:tcBorders>
              <w:top w:val="single" w:sz="4" w:space="0" w:color="auto"/>
              <w:left w:val="single" w:sz="4" w:space="0" w:color="auto"/>
              <w:bottom w:val="single" w:sz="4" w:space="0" w:color="auto"/>
              <w:right w:val="single" w:sz="4" w:space="0" w:color="auto"/>
            </w:tcBorders>
            <w:hideMark/>
          </w:tcPr>
          <w:p w14:paraId="3FC95D5F"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2B0FC8CD"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212E6C4F"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1A8BDB73"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026E9B54" w14:textId="60C5650F"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w:t>
            </w:r>
            <w:r w:rsidR="002932DC" w:rsidRPr="00363BEE">
              <w:rPr>
                <w:rFonts w:ascii="Times New Roman" w:hAnsi="Times New Roman" w:cs="Times New Roman"/>
                <w:sz w:val="20"/>
                <w:szCs w:val="20"/>
              </w:rPr>
              <w:t>3</w:t>
            </w:r>
          </w:p>
        </w:tc>
        <w:tc>
          <w:tcPr>
            <w:tcW w:w="810" w:type="dxa"/>
            <w:tcBorders>
              <w:top w:val="single" w:sz="4" w:space="0" w:color="auto"/>
              <w:left w:val="single" w:sz="4" w:space="0" w:color="auto"/>
              <w:bottom w:val="single" w:sz="4" w:space="0" w:color="auto"/>
              <w:right w:val="single" w:sz="4" w:space="0" w:color="auto"/>
            </w:tcBorders>
            <w:hideMark/>
          </w:tcPr>
          <w:p w14:paraId="6849A31B"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0,701</w:t>
            </w:r>
          </w:p>
        </w:tc>
        <w:tc>
          <w:tcPr>
            <w:tcW w:w="1440" w:type="dxa"/>
            <w:tcBorders>
              <w:top w:val="single" w:sz="4" w:space="0" w:color="auto"/>
              <w:left w:val="single" w:sz="4" w:space="0" w:color="auto"/>
              <w:bottom w:val="single" w:sz="4" w:space="0" w:color="auto"/>
              <w:right w:val="single" w:sz="4" w:space="0" w:color="auto"/>
            </w:tcBorders>
            <w:hideMark/>
          </w:tcPr>
          <w:p w14:paraId="6C03287C"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5035208C"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15D098A5"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0CFDD730"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013500AB" w14:textId="3CA8AA04"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Y.4</w:t>
            </w:r>
          </w:p>
        </w:tc>
        <w:tc>
          <w:tcPr>
            <w:tcW w:w="810" w:type="dxa"/>
            <w:tcBorders>
              <w:top w:val="single" w:sz="4" w:space="0" w:color="auto"/>
              <w:left w:val="single" w:sz="4" w:space="0" w:color="auto"/>
              <w:bottom w:val="single" w:sz="4" w:space="0" w:color="auto"/>
              <w:right w:val="single" w:sz="4" w:space="0" w:color="auto"/>
            </w:tcBorders>
            <w:hideMark/>
          </w:tcPr>
          <w:p w14:paraId="69674462"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0,691</w:t>
            </w:r>
          </w:p>
        </w:tc>
        <w:tc>
          <w:tcPr>
            <w:tcW w:w="1440" w:type="dxa"/>
            <w:tcBorders>
              <w:top w:val="single" w:sz="4" w:space="0" w:color="auto"/>
              <w:left w:val="single" w:sz="4" w:space="0" w:color="auto"/>
              <w:bottom w:val="single" w:sz="4" w:space="0" w:color="auto"/>
              <w:right w:val="single" w:sz="4" w:space="0" w:color="auto"/>
            </w:tcBorders>
            <w:hideMark/>
          </w:tcPr>
          <w:p w14:paraId="39B76082"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4AFE38A9"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479B332F"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7E7C9EF8"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0DEB96AB" w14:textId="3F7C7240"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Y.5</w:t>
            </w:r>
          </w:p>
        </w:tc>
        <w:tc>
          <w:tcPr>
            <w:tcW w:w="810" w:type="dxa"/>
            <w:tcBorders>
              <w:top w:val="single" w:sz="4" w:space="0" w:color="auto"/>
              <w:left w:val="single" w:sz="4" w:space="0" w:color="auto"/>
              <w:bottom w:val="single" w:sz="4" w:space="0" w:color="auto"/>
              <w:right w:val="single" w:sz="4" w:space="0" w:color="auto"/>
            </w:tcBorders>
            <w:hideMark/>
          </w:tcPr>
          <w:p w14:paraId="21FFDA4A"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0,732</w:t>
            </w:r>
          </w:p>
        </w:tc>
        <w:tc>
          <w:tcPr>
            <w:tcW w:w="1440" w:type="dxa"/>
            <w:tcBorders>
              <w:top w:val="single" w:sz="4" w:space="0" w:color="auto"/>
              <w:left w:val="single" w:sz="4" w:space="0" w:color="auto"/>
              <w:bottom w:val="single" w:sz="4" w:space="0" w:color="auto"/>
              <w:right w:val="single" w:sz="4" w:space="0" w:color="auto"/>
            </w:tcBorders>
            <w:hideMark/>
          </w:tcPr>
          <w:p w14:paraId="6F661D40"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3B7D0E52"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2C7DCBA2"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28077249"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40B816B0" w14:textId="077028E6"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w:t>
            </w:r>
            <w:r w:rsidR="002932DC" w:rsidRPr="00363BEE">
              <w:rPr>
                <w:rFonts w:ascii="Times New Roman" w:hAnsi="Times New Roman" w:cs="Times New Roman"/>
                <w:sz w:val="20"/>
                <w:szCs w:val="20"/>
              </w:rPr>
              <w:t>6</w:t>
            </w:r>
          </w:p>
        </w:tc>
        <w:tc>
          <w:tcPr>
            <w:tcW w:w="810" w:type="dxa"/>
            <w:tcBorders>
              <w:top w:val="single" w:sz="4" w:space="0" w:color="auto"/>
              <w:left w:val="single" w:sz="4" w:space="0" w:color="auto"/>
              <w:bottom w:val="single" w:sz="4" w:space="0" w:color="auto"/>
              <w:right w:val="single" w:sz="4" w:space="0" w:color="auto"/>
            </w:tcBorders>
            <w:hideMark/>
          </w:tcPr>
          <w:p w14:paraId="714B324E"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0,642</w:t>
            </w:r>
          </w:p>
        </w:tc>
        <w:tc>
          <w:tcPr>
            <w:tcW w:w="1440" w:type="dxa"/>
            <w:tcBorders>
              <w:top w:val="single" w:sz="4" w:space="0" w:color="auto"/>
              <w:left w:val="single" w:sz="4" w:space="0" w:color="auto"/>
              <w:bottom w:val="single" w:sz="4" w:space="0" w:color="auto"/>
              <w:right w:val="single" w:sz="4" w:space="0" w:color="auto"/>
            </w:tcBorders>
            <w:hideMark/>
          </w:tcPr>
          <w:p w14:paraId="6CD5C867"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6076112D"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Valid</w:t>
            </w:r>
          </w:p>
        </w:tc>
      </w:tr>
      <w:tr w:rsidR="00363BEE" w:rsidRPr="00363BEE" w14:paraId="4287276B" w14:textId="77777777" w:rsidTr="0060619E">
        <w:tc>
          <w:tcPr>
            <w:tcW w:w="1075" w:type="dxa"/>
            <w:vMerge/>
            <w:tcBorders>
              <w:top w:val="single" w:sz="4" w:space="0" w:color="auto"/>
              <w:left w:val="single" w:sz="4" w:space="0" w:color="auto"/>
              <w:bottom w:val="single" w:sz="4" w:space="0" w:color="auto"/>
              <w:right w:val="single" w:sz="4" w:space="0" w:color="auto"/>
            </w:tcBorders>
            <w:vAlign w:val="center"/>
            <w:hideMark/>
          </w:tcPr>
          <w:p w14:paraId="70F9C8FC" w14:textId="77777777" w:rsidR="002932DC" w:rsidRPr="00363BEE" w:rsidRDefault="002932DC" w:rsidP="00363BEE">
            <w:pPr>
              <w:rPr>
                <w:rFonts w:ascii="Times New Roman" w:hAnsi="Times New Roman" w:cs="Times New Roman"/>
                <w:kern w:val="2"/>
                <w:sz w:val="20"/>
                <w:szCs w:val="20"/>
                <w:lang w:val="id-ID"/>
                <w14:ligatures w14:val="standardContextual"/>
              </w:rPr>
            </w:pPr>
          </w:p>
        </w:tc>
        <w:tc>
          <w:tcPr>
            <w:tcW w:w="630" w:type="dxa"/>
            <w:tcBorders>
              <w:top w:val="single" w:sz="4" w:space="0" w:color="auto"/>
              <w:left w:val="single" w:sz="4" w:space="0" w:color="auto"/>
              <w:bottom w:val="single" w:sz="4" w:space="0" w:color="auto"/>
              <w:right w:val="single" w:sz="4" w:space="0" w:color="auto"/>
            </w:tcBorders>
            <w:hideMark/>
          </w:tcPr>
          <w:p w14:paraId="39A06229" w14:textId="60468508" w:rsidR="002932DC" w:rsidRPr="00363BEE" w:rsidRDefault="0060619E" w:rsidP="00363BEE">
            <w:pPr>
              <w:spacing w:line="276" w:lineRule="auto"/>
              <w:jc w:val="center"/>
              <w:rPr>
                <w:rFonts w:ascii="Times New Roman" w:hAnsi="Times New Roman" w:cs="Times New Roman"/>
                <w:sz w:val="20"/>
                <w:szCs w:val="20"/>
              </w:rPr>
            </w:pPr>
            <w:r>
              <w:rPr>
                <w:rFonts w:ascii="Times New Roman" w:hAnsi="Times New Roman" w:cs="Times New Roman"/>
                <w:sz w:val="20"/>
                <w:szCs w:val="20"/>
              </w:rPr>
              <w:t>Y.</w:t>
            </w:r>
            <w:r w:rsidR="002932DC" w:rsidRPr="00363BEE">
              <w:rPr>
                <w:rFonts w:ascii="Times New Roman" w:hAnsi="Times New Roman" w:cs="Times New Roman"/>
                <w:sz w:val="20"/>
                <w:szCs w:val="20"/>
              </w:rPr>
              <w:t>7</w:t>
            </w:r>
          </w:p>
        </w:tc>
        <w:tc>
          <w:tcPr>
            <w:tcW w:w="810" w:type="dxa"/>
            <w:tcBorders>
              <w:top w:val="single" w:sz="4" w:space="0" w:color="auto"/>
              <w:left w:val="single" w:sz="4" w:space="0" w:color="auto"/>
              <w:bottom w:val="single" w:sz="4" w:space="0" w:color="auto"/>
              <w:right w:val="single" w:sz="4" w:space="0" w:color="auto"/>
            </w:tcBorders>
            <w:hideMark/>
          </w:tcPr>
          <w:p w14:paraId="58E2870D" w14:textId="77777777" w:rsidR="002932DC" w:rsidRPr="00363BEE" w:rsidRDefault="002932DC" w:rsidP="00363BEE">
            <w:pPr>
              <w:spacing w:line="276" w:lineRule="auto"/>
              <w:jc w:val="center"/>
              <w:rPr>
                <w:rFonts w:ascii="Times New Roman" w:hAnsi="Times New Roman" w:cs="Times New Roman"/>
                <w:sz w:val="20"/>
                <w:szCs w:val="20"/>
              </w:rPr>
            </w:pPr>
            <w:r w:rsidRPr="00363BEE">
              <w:rPr>
                <w:rFonts w:ascii="Times New Roman" w:hAnsi="Times New Roman" w:cs="Times New Roman"/>
                <w:sz w:val="20"/>
                <w:szCs w:val="20"/>
              </w:rPr>
              <w:t>0,633</w:t>
            </w:r>
          </w:p>
        </w:tc>
        <w:tc>
          <w:tcPr>
            <w:tcW w:w="1440" w:type="dxa"/>
            <w:tcBorders>
              <w:top w:val="single" w:sz="4" w:space="0" w:color="auto"/>
              <w:left w:val="single" w:sz="4" w:space="0" w:color="auto"/>
              <w:bottom w:val="single" w:sz="4" w:space="0" w:color="auto"/>
              <w:right w:val="single" w:sz="4" w:space="0" w:color="auto"/>
            </w:tcBorders>
            <w:hideMark/>
          </w:tcPr>
          <w:p w14:paraId="0563D47E" w14:textId="77777777" w:rsidR="002932DC" w:rsidRPr="00363BEE" w:rsidRDefault="002932DC" w:rsidP="00363BEE">
            <w:pPr>
              <w:spacing w:line="276" w:lineRule="auto"/>
              <w:jc w:val="center"/>
              <w:rPr>
                <w:rFonts w:ascii="Times New Roman" w:hAnsi="Times New Roman" w:cs="Times New Roman"/>
                <w:b/>
                <w:bCs/>
                <w:sz w:val="20"/>
                <w:szCs w:val="20"/>
              </w:rPr>
            </w:pPr>
            <w:r w:rsidRPr="00363BEE">
              <w:rPr>
                <w:rFonts w:ascii="Times New Roman" w:hAnsi="Times New Roman" w:cs="Times New Roman"/>
                <w:sz w:val="20"/>
                <w:szCs w:val="20"/>
              </w:rPr>
              <w:t>0.1996</w:t>
            </w:r>
          </w:p>
        </w:tc>
        <w:tc>
          <w:tcPr>
            <w:tcW w:w="810" w:type="dxa"/>
            <w:tcBorders>
              <w:top w:val="single" w:sz="4" w:space="0" w:color="auto"/>
              <w:left w:val="single" w:sz="4" w:space="0" w:color="auto"/>
              <w:bottom w:val="single" w:sz="4" w:space="0" w:color="auto"/>
              <w:right w:val="single" w:sz="4" w:space="0" w:color="auto"/>
            </w:tcBorders>
            <w:hideMark/>
          </w:tcPr>
          <w:p w14:paraId="61DBA649" w14:textId="77777777" w:rsidR="002932DC" w:rsidRPr="00363BEE" w:rsidRDefault="002932DC" w:rsidP="00363BEE">
            <w:pPr>
              <w:spacing w:line="276" w:lineRule="auto"/>
              <w:jc w:val="center"/>
              <w:rPr>
                <w:rFonts w:ascii="Times New Roman" w:hAnsi="Times New Roman" w:cs="Times New Roman"/>
                <w:sz w:val="20"/>
                <w:szCs w:val="20"/>
                <w:lang w:val="id-ID"/>
              </w:rPr>
            </w:pPr>
            <w:r w:rsidRPr="00363BEE">
              <w:rPr>
                <w:rFonts w:ascii="Times New Roman" w:hAnsi="Times New Roman" w:cs="Times New Roman"/>
                <w:sz w:val="20"/>
                <w:szCs w:val="20"/>
              </w:rPr>
              <w:t>Valid</w:t>
            </w:r>
          </w:p>
        </w:tc>
      </w:tr>
    </w:tbl>
    <w:p w14:paraId="276C7B00" w14:textId="182DD8DE" w:rsidR="002932DC" w:rsidRPr="00363BEE" w:rsidRDefault="00363BEE" w:rsidP="00363BEE">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 xml:space="preserve"> </w:t>
      </w:r>
      <w:r w:rsidR="00396C23" w:rsidRPr="00593D94">
        <w:rPr>
          <w:rFonts w:ascii="Times New Roman" w:hAnsi="Times New Roman" w:cs="Times New Roman"/>
          <w:sz w:val="24"/>
          <w:szCs w:val="24"/>
        </w:rPr>
        <w:t>Data</w:t>
      </w:r>
      <w:r w:rsidR="00396C23">
        <w:rPr>
          <w:rFonts w:ascii="Times New Roman" w:hAnsi="Times New Roman" w:cs="Times New Roman"/>
          <w:sz w:val="24"/>
          <w:szCs w:val="24"/>
        </w:rPr>
        <w:t>:</w:t>
      </w:r>
      <w:r>
        <w:rPr>
          <w:rFonts w:ascii="Times New Roman" w:hAnsi="Times New Roman" w:cs="Times New Roman"/>
          <w:sz w:val="24"/>
          <w:szCs w:val="24"/>
        </w:rPr>
        <w:t xml:space="preserve"> Output SPSS yang</w:t>
      </w:r>
      <w:r w:rsidRPr="00593D94">
        <w:rPr>
          <w:rFonts w:ascii="Times New Roman" w:hAnsi="Times New Roman" w:cs="Times New Roman"/>
          <w:sz w:val="24"/>
          <w:szCs w:val="24"/>
        </w:rPr>
        <w:t xml:space="preserve"> di </w:t>
      </w:r>
      <w:proofErr w:type="spellStart"/>
      <w:r>
        <w:rPr>
          <w:rFonts w:ascii="Times New Roman" w:hAnsi="Times New Roman" w:cs="Times New Roman"/>
          <w:sz w:val="24"/>
          <w:szCs w:val="24"/>
        </w:rPr>
        <w:t>o</w:t>
      </w:r>
      <w:r w:rsidRPr="00593D94">
        <w:rPr>
          <w:rFonts w:ascii="Times New Roman" w:hAnsi="Times New Roman" w:cs="Times New Roman"/>
          <w:sz w:val="24"/>
          <w:szCs w:val="24"/>
        </w:rPr>
        <w:t>lah</w:t>
      </w:r>
      <w:proofErr w:type="spellEnd"/>
      <w:r w:rsidRPr="00593D94">
        <w:rPr>
          <w:rFonts w:ascii="Times New Roman" w:hAnsi="Times New Roman" w:cs="Times New Roman"/>
          <w:sz w:val="24"/>
          <w:szCs w:val="24"/>
        </w:rPr>
        <w:t xml:space="preserve"> 2024</w:t>
      </w:r>
    </w:p>
    <w:p w14:paraId="5C695D31" w14:textId="02B191A1" w:rsidR="00363BEE" w:rsidRDefault="00EC3D88"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Tabel </w:t>
      </w:r>
      <w:r w:rsidR="00363BEE" w:rsidRPr="00363BEE">
        <w:rPr>
          <w:rFonts w:ascii="Times New Roman" w:hAnsi="Times New Roman" w:cs="Times New Roman"/>
          <w:sz w:val="24"/>
          <w:szCs w:val="24"/>
        </w:rPr>
        <w:t xml:space="preserve">3 </w:t>
      </w:r>
      <w:proofErr w:type="spellStart"/>
      <w:r w:rsidR="00363BEE" w:rsidRPr="00363BEE">
        <w:rPr>
          <w:rFonts w:ascii="Times New Roman" w:hAnsi="Times New Roman" w:cs="Times New Roman"/>
          <w:sz w:val="24"/>
          <w:szCs w:val="24"/>
        </w:rPr>
        <w:t>diatas</w:t>
      </w:r>
      <w:proofErr w:type="spellEnd"/>
      <w:r w:rsidR="00363BEE" w:rsidRPr="00363BEE">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363BEE" w:rsidRPr="00363BEE">
        <w:rPr>
          <w:rFonts w:ascii="Times New Roman" w:hAnsi="Times New Roman" w:cs="Times New Roman"/>
          <w:sz w:val="24"/>
          <w:szCs w:val="24"/>
        </w:rPr>
        <w:t xml:space="preserve"> masing – masing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indikator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r w:rsidR="00363BEE" w:rsidRPr="00363BEE">
        <w:rPr>
          <w:rFonts w:ascii="Times New Roman" w:hAnsi="Times New Roman" w:cs="Times New Roman"/>
          <w:sz w:val="24"/>
          <w:szCs w:val="24"/>
        </w:rPr>
        <w:t xml:space="preserve">item </w:t>
      </w:r>
      <w:proofErr w:type="spellStart"/>
      <w:r w:rsidR="00363BEE" w:rsidRPr="00363BEE">
        <w:rPr>
          <w:rFonts w:ascii="Times New Roman" w:hAnsi="Times New Roman" w:cs="Times New Roman"/>
          <w:sz w:val="24"/>
          <w:szCs w:val="24"/>
        </w:rPr>
        <w:t>pertanyaan</w:t>
      </w:r>
      <w:proofErr w:type="spellEnd"/>
      <w:r w:rsidR="00363BEE" w:rsidRPr="00363BEE">
        <w:rPr>
          <w:rFonts w:ascii="Times New Roman" w:hAnsi="Times New Roman" w:cs="Times New Roman"/>
          <w:sz w:val="24"/>
          <w:szCs w:val="24"/>
        </w:rPr>
        <w:t xml:space="preserve"> </w:t>
      </w:r>
      <w:proofErr w:type="spellStart"/>
      <w:r w:rsidR="0060619E">
        <w:rPr>
          <w:rFonts w:ascii="Times New Roman" w:hAnsi="Times New Roman" w:cs="Times New Roman"/>
          <w:sz w:val="24"/>
          <w:szCs w:val="24"/>
        </w:rPr>
        <w:t>atau</w:t>
      </w:r>
      <w:proofErr w:type="spellEnd"/>
      <w:r w:rsidR="0060619E">
        <w:rPr>
          <w:rFonts w:ascii="Times New Roman" w:hAnsi="Times New Roman" w:cs="Times New Roman"/>
          <w:sz w:val="24"/>
          <w:szCs w:val="24"/>
        </w:rPr>
        <w:t xml:space="preserve"> </w:t>
      </w:r>
      <w:proofErr w:type="spellStart"/>
      <w:r w:rsidR="0060619E">
        <w:rPr>
          <w:rFonts w:ascii="Times New Roman" w:hAnsi="Times New Roman" w:cs="Times New Roman"/>
          <w:sz w:val="24"/>
          <w:szCs w:val="24"/>
        </w:rPr>
        <w:t>pernyataan</w:t>
      </w:r>
      <w:proofErr w:type="spellEnd"/>
      <w:r w:rsidR="0060619E">
        <w:rPr>
          <w:rFonts w:ascii="Times New Roman" w:hAnsi="Times New Roman" w:cs="Times New Roman"/>
          <w:sz w:val="24"/>
          <w:szCs w:val="24"/>
        </w:rPr>
        <w:t xml:space="preserve"> </w:t>
      </w:r>
      <w:r w:rsidR="00363BEE" w:rsidRPr="00363BEE">
        <w:rPr>
          <w:rFonts w:ascii="Times New Roman" w:hAnsi="Times New Roman" w:cs="Times New Roman"/>
          <w:sz w:val="24"/>
          <w:szCs w:val="24"/>
        </w:rPr>
        <w:t xml:space="preserve">r </w:t>
      </w:r>
      <w:proofErr w:type="spellStart"/>
      <w:r w:rsidR="00363BEE" w:rsidRPr="00363BEE">
        <w:rPr>
          <w:rFonts w:ascii="Times New Roman" w:hAnsi="Times New Roman" w:cs="Times New Roman"/>
          <w:sz w:val="24"/>
          <w:szCs w:val="24"/>
        </w:rPr>
        <w:t>hitung</w:t>
      </w:r>
      <w:proofErr w:type="spellEnd"/>
      <w:r w:rsidR="00363BEE" w:rsidRPr="00363BEE">
        <w:rPr>
          <w:rFonts w:ascii="Times New Roman" w:hAnsi="Times New Roman" w:cs="Times New Roman"/>
          <w:sz w:val="24"/>
          <w:szCs w:val="24"/>
        </w:rPr>
        <w:t xml:space="preserve"> &gt; </w:t>
      </w:r>
      <w:proofErr w:type="spellStart"/>
      <w:r w:rsidR="00363BEE" w:rsidRPr="00363BEE">
        <w:rPr>
          <w:rFonts w:ascii="Times New Roman" w:hAnsi="Times New Roman" w:cs="Times New Roman"/>
          <w:sz w:val="24"/>
          <w:szCs w:val="24"/>
        </w:rPr>
        <w:t>dari</w:t>
      </w:r>
      <w:proofErr w:type="spellEnd"/>
      <w:r w:rsidR="00363BEE" w:rsidRPr="00363BEE">
        <w:rPr>
          <w:rFonts w:ascii="Times New Roman" w:hAnsi="Times New Roman" w:cs="Times New Roman"/>
          <w:sz w:val="24"/>
          <w:szCs w:val="24"/>
        </w:rPr>
        <w:t xml:space="preserve"> r </w:t>
      </w:r>
      <w:proofErr w:type="spellStart"/>
      <w:r w:rsidR="00363BEE" w:rsidRPr="00363BEE">
        <w:rPr>
          <w:rFonts w:ascii="Times New Roman" w:hAnsi="Times New Roman" w:cs="Times New Roman"/>
          <w:sz w:val="24"/>
          <w:szCs w:val="24"/>
        </w:rPr>
        <w:t>tabel</w:t>
      </w:r>
      <w:proofErr w:type="spellEnd"/>
      <w:r w:rsidR="00363BEE" w:rsidRPr="00363BEE">
        <w:rPr>
          <w:rFonts w:ascii="Times New Roman" w:hAnsi="Times New Roman" w:cs="Times New Roman"/>
          <w:sz w:val="24"/>
          <w:szCs w:val="24"/>
        </w:rPr>
        <w:t xml:space="preserve"> (0.1996)</w:t>
      </w:r>
      <w:r w:rsidR="00A94542">
        <w:rPr>
          <w:rFonts w:ascii="Times New Roman" w:hAnsi="Times New Roman" w:cs="Times New Roman"/>
          <w:sz w:val="24"/>
          <w:szCs w:val="24"/>
        </w:rPr>
        <w:t xml:space="preserve"> </w:t>
      </w:r>
      <w:r w:rsidR="00AF35AF">
        <w:rPr>
          <w:rFonts w:ascii="Times New Roman" w:hAnsi="Times New Roman" w:cs="Times New Roman"/>
          <w:sz w:val="24"/>
          <w:szCs w:val="24"/>
        </w:rPr>
        <w:t xml:space="preserve">dan </w:t>
      </w:r>
      <w:proofErr w:type="spellStart"/>
      <w:r w:rsidR="00363BEE" w:rsidRPr="00363BEE">
        <w:rPr>
          <w:rFonts w:ascii="Times New Roman" w:hAnsi="Times New Roman" w:cs="Times New Roman"/>
          <w:sz w:val="24"/>
          <w:szCs w:val="24"/>
        </w:rPr>
        <w:t>bernilai</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positif</w:t>
      </w:r>
      <w:proofErr w:type="spellEnd"/>
      <w:r w:rsidR="00363BEE" w:rsidRPr="00363BEE">
        <w:rPr>
          <w:rFonts w:ascii="Times New Roman" w:hAnsi="Times New Roman" w:cs="Times New Roman"/>
          <w:sz w:val="24"/>
          <w:szCs w:val="24"/>
        </w:rPr>
        <w:t xml:space="preserve">. </w:t>
      </w:r>
      <w:r w:rsidR="00AF35AF">
        <w:rPr>
          <w:rFonts w:ascii="Times New Roman" w:hAnsi="Times New Roman" w:cs="Times New Roman"/>
          <w:sz w:val="24"/>
          <w:szCs w:val="24"/>
        </w:rPr>
        <w:t xml:space="preserve">Oleh </w:t>
      </w:r>
      <w:proofErr w:type="spellStart"/>
      <w:r w:rsidR="00AF35AF">
        <w:rPr>
          <w:rFonts w:ascii="Times New Roman" w:hAnsi="Times New Roman" w:cs="Times New Roman"/>
          <w:sz w:val="24"/>
          <w:szCs w:val="24"/>
        </w:rPr>
        <w:t>sebab</w:t>
      </w:r>
      <w:proofErr w:type="spellEnd"/>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itu</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semua</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butir</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pertanyaan</w:t>
      </w:r>
      <w:proofErr w:type="spellEnd"/>
      <w:r w:rsidR="00363BEE" w:rsidRPr="00363BEE">
        <w:rPr>
          <w:rFonts w:ascii="Times New Roman" w:hAnsi="Times New Roman" w:cs="Times New Roman"/>
          <w:sz w:val="24"/>
          <w:szCs w:val="24"/>
        </w:rPr>
        <w:t xml:space="preserve"> </w:t>
      </w:r>
      <w:proofErr w:type="spellStart"/>
      <w:r w:rsidR="0060619E">
        <w:rPr>
          <w:rFonts w:ascii="Times New Roman" w:hAnsi="Times New Roman" w:cs="Times New Roman"/>
          <w:sz w:val="24"/>
          <w:szCs w:val="24"/>
        </w:rPr>
        <w:t>atau</w:t>
      </w:r>
      <w:proofErr w:type="spellEnd"/>
      <w:r w:rsidR="0060619E">
        <w:rPr>
          <w:rFonts w:ascii="Times New Roman" w:hAnsi="Times New Roman" w:cs="Times New Roman"/>
          <w:sz w:val="24"/>
          <w:szCs w:val="24"/>
        </w:rPr>
        <w:t xml:space="preserve"> </w:t>
      </w:r>
      <w:proofErr w:type="spellStart"/>
      <w:r w:rsidR="0060619E">
        <w:rPr>
          <w:rFonts w:ascii="Times New Roman" w:hAnsi="Times New Roman" w:cs="Times New Roman"/>
          <w:sz w:val="24"/>
          <w:szCs w:val="24"/>
        </w:rPr>
        <w:t>pernyataan</w:t>
      </w:r>
      <w:proofErr w:type="spellEnd"/>
      <w:r w:rsidR="0060619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dari</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setiap</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indikator</w:t>
      </w:r>
      <w:proofErr w:type="spellEnd"/>
      <w:r w:rsidR="00363BEE" w:rsidRPr="00363BEE">
        <w:rPr>
          <w:rFonts w:ascii="Times New Roman" w:hAnsi="Times New Roman" w:cs="Times New Roman"/>
          <w:sz w:val="24"/>
          <w:szCs w:val="24"/>
        </w:rPr>
        <w:t xml:space="preserve"> </w:t>
      </w:r>
      <w:r w:rsidR="00A94542">
        <w:rPr>
          <w:rFonts w:ascii="Times New Roman" w:hAnsi="Times New Roman" w:cs="Times New Roman"/>
          <w:sz w:val="24"/>
          <w:szCs w:val="24"/>
        </w:rPr>
        <w:t xml:space="preserve">pada </w:t>
      </w:r>
      <w:proofErr w:type="spellStart"/>
      <w:r w:rsidR="00363BEE" w:rsidRPr="00363BEE">
        <w:rPr>
          <w:rFonts w:ascii="Times New Roman" w:hAnsi="Times New Roman" w:cs="Times New Roman"/>
          <w:sz w:val="24"/>
          <w:szCs w:val="24"/>
        </w:rPr>
        <w:t>variabel</w:t>
      </w:r>
      <w:proofErr w:type="spellEnd"/>
      <w:r w:rsidR="00363BEE" w:rsidRPr="00363BEE">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penelitian</w:t>
      </w:r>
      <w:proofErr w:type="spellEnd"/>
      <w:r w:rsidR="00363BEE" w:rsidRPr="00363BEE">
        <w:rPr>
          <w:rFonts w:ascii="Times New Roman" w:hAnsi="Times New Roman" w:cs="Times New Roman"/>
          <w:sz w:val="24"/>
          <w:szCs w:val="24"/>
        </w:rPr>
        <w:t xml:space="preserve"> </w:t>
      </w:r>
      <w:proofErr w:type="spellStart"/>
      <w:r w:rsidR="00363BEE" w:rsidRPr="00363BEE">
        <w:rPr>
          <w:rFonts w:ascii="Times New Roman" w:hAnsi="Times New Roman" w:cs="Times New Roman"/>
          <w:sz w:val="24"/>
          <w:szCs w:val="24"/>
        </w:rPr>
        <w:t>dinyatakan</w:t>
      </w:r>
      <w:proofErr w:type="spellEnd"/>
      <w:r w:rsidR="00363BEE" w:rsidRPr="00363BEE">
        <w:rPr>
          <w:rFonts w:ascii="Times New Roman" w:hAnsi="Times New Roman" w:cs="Times New Roman"/>
          <w:sz w:val="24"/>
          <w:szCs w:val="24"/>
        </w:rPr>
        <w:t xml:space="preserve"> valid.</w:t>
      </w:r>
    </w:p>
    <w:p w14:paraId="053767F9" w14:textId="20E77D77" w:rsidR="00363BEE" w:rsidRDefault="00363BEE"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Tabel 4 Hasil Uji </w:t>
      </w:r>
      <w:proofErr w:type="spellStart"/>
      <w:r>
        <w:rPr>
          <w:rFonts w:ascii="Times New Roman" w:hAnsi="Times New Roman" w:cs="Times New Roman"/>
          <w:sz w:val="24"/>
          <w:szCs w:val="24"/>
        </w:rPr>
        <w:t>Realibilitas</w:t>
      </w:r>
      <w:proofErr w:type="spellEnd"/>
    </w:p>
    <w:tbl>
      <w:tblPr>
        <w:tblStyle w:val="TableGrid"/>
        <w:tblW w:w="0" w:type="auto"/>
        <w:tblInd w:w="-5" w:type="dxa"/>
        <w:tblLook w:val="04A0" w:firstRow="1" w:lastRow="0" w:firstColumn="1" w:lastColumn="0" w:noHBand="0" w:noVBand="1"/>
      </w:tblPr>
      <w:tblGrid>
        <w:gridCol w:w="845"/>
        <w:gridCol w:w="936"/>
        <w:gridCol w:w="854"/>
        <w:gridCol w:w="969"/>
      </w:tblGrid>
      <w:tr w:rsidR="005C66D3" w14:paraId="01025941" w14:textId="77777777" w:rsidTr="005C66D3">
        <w:tc>
          <w:tcPr>
            <w:tcW w:w="845" w:type="dxa"/>
            <w:tcBorders>
              <w:top w:val="single" w:sz="4" w:space="0" w:color="auto"/>
              <w:left w:val="single" w:sz="4" w:space="0" w:color="auto"/>
              <w:bottom w:val="single" w:sz="4" w:space="0" w:color="auto"/>
              <w:right w:val="single" w:sz="4" w:space="0" w:color="auto"/>
            </w:tcBorders>
            <w:hideMark/>
          </w:tcPr>
          <w:p w14:paraId="4207BD1B" w14:textId="77777777" w:rsidR="005C66D3" w:rsidRPr="005C66D3" w:rsidRDefault="005C66D3">
            <w:pPr>
              <w:pStyle w:val="ListParagraph"/>
              <w:tabs>
                <w:tab w:val="left" w:pos="810"/>
              </w:tabs>
              <w:spacing w:line="360" w:lineRule="auto"/>
              <w:ind w:left="0"/>
              <w:jc w:val="center"/>
              <w:rPr>
                <w:rFonts w:ascii="Times New Roman" w:hAnsi="Times New Roman" w:cs="Times New Roman"/>
                <w:b/>
                <w:bCs/>
              </w:rPr>
            </w:pPr>
            <w:proofErr w:type="spellStart"/>
            <w:r w:rsidRPr="005C66D3">
              <w:rPr>
                <w:rFonts w:ascii="Times New Roman" w:hAnsi="Times New Roman" w:cs="Times New Roman"/>
                <w:b/>
                <w:bCs/>
              </w:rPr>
              <w:t>Variabel</w:t>
            </w:r>
            <w:proofErr w:type="spellEnd"/>
          </w:p>
        </w:tc>
        <w:tc>
          <w:tcPr>
            <w:tcW w:w="936" w:type="dxa"/>
            <w:tcBorders>
              <w:top w:val="single" w:sz="4" w:space="0" w:color="auto"/>
              <w:left w:val="single" w:sz="4" w:space="0" w:color="auto"/>
              <w:bottom w:val="single" w:sz="4" w:space="0" w:color="auto"/>
              <w:right w:val="single" w:sz="4" w:space="0" w:color="auto"/>
            </w:tcBorders>
            <w:hideMark/>
          </w:tcPr>
          <w:p w14:paraId="3DEE7E8A" w14:textId="77777777" w:rsidR="005C66D3" w:rsidRPr="005C66D3" w:rsidRDefault="005C66D3">
            <w:pPr>
              <w:pStyle w:val="ListParagraph"/>
              <w:tabs>
                <w:tab w:val="left" w:pos="810"/>
              </w:tabs>
              <w:spacing w:line="360" w:lineRule="auto"/>
              <w:ind w:left="0"/>
              <w:jc w:val="center"/>
              <w:rPr>
                <w:rFonts w:ascii="Times New Roman" w:hAnsi="Times New Roman" w:cs="Times New Roman"/>
                <w:b/>
                <w:bCs/>
              </w:rPr>
            </w:pPr>
            <w:proofErr w:type="spellStart"/>
            <w:r w:rsidRPr="005C66D3">
              <w:rPr>
                <w:rFonts w:ascii="Times New Roman" w:hAnsi="Times New Roman" w:cs="Times New Roman"/>
                <w:b/>
                <w:bCs/>
              </w:rPr>
              <w:t>Reliabilitas</w:t>
            </w:r>
            <w:proofErr w:type="spellEnd"/>
            <w:r w:rsidRPr="005C66D3">
              <w:rPr>
                <w:rFonts w:ascii="Times New Roman" w:hAnsi="Times New Roman" w:cs="Times New Roman"/>
                <w:b/>
                <w:bCs/>
              </w:rPr>
              <w:t xml:space="preserve"> Coefficient</w:t>
            </w:r>
          </w:p>
        </w:tc>
        <w:tc>
          <w:tcPr>
            <w:tcW w:w="854" w:type="dxa"/>
            <w:tcBorders>
              <w:top w:val="single" w:sz="4" w:space="0" w:color="auto"/>
              <w:left w:val="single" w:sz="4" w:space="0" w:color="auto"/>
              <w:bottom w:val="single" w:sz="4" w:space="0" w:color="auto"/>
              <w:right w:val="single" w:sz="4" w:space="0" w:color="auto"/>
            </w:tcBorders>
            <w:hideMark/>
          </w:tcPr>
          <w:p w14:paraId="017943C9" w14:textId="77777777" w:rsidR="005C66D3" w:rsidRPr="005C66D3" w:rsidRDefault="005C66D3">
            <w:pPr>
              <w:pStyle w:val="ListParagraph"/>
              <w:tabs>
                <w:tab w:val="left" w:pos="810"/>
              </w:tabs>
              <w:spacing w:line="360" w:lineRule="auto"/>
              <w:ind w:left="0"/>
              <w:jc w:val="center"/>
              <w:rPr>
                <w:rFonts w:ascii="Times New Roman" w:hAnsi="Times New Roman" w:cs="Times New Roman"/>
                <w:b/>
                <w:bCs/>
              </w:rPr>
            </w:pPr>
            <w:r w:rsidRPr="005C66D3">
              <w:rPr>
                <w:rFonts w:ascii="Times New Roman" w:hAnsi="Times New Roman" w:cs="Times New Roman"/>
                <w:b/>
                <w:bCs/>
              </w:rPr>
              <w:t>Cronbach Alpha</w:t>
            </w:r>
          </w:p>
        </w:tc>
        <w:tc>
          <w:tcPr>
            <w:tcW w:w="969" w:type="dxa"/>
            <w:tcBorders>
              <w:top w:val="single" w:sz="4" w:space="0" w:color="auto"/>
              <w:left w:val="single" w:sz="4" w:space="0" w:color="auto"/>
              <w:bottom w:val="single" w:sz="4" w:space="0" w:color="auto"/>
              <w:right w:val="single" w:sz="4" w:space="0" w:color="auto"/>
            </w:tcBorders>
            <w:hideMark/>
          </w:tcPr>
          <w:p w14:paraId="242A2CB8" w14:textId="77777777" w:rsidR="005C66D3" w:rsidRPr="005C66D3" w:rsidRDefault="005C66D3">
            <w:pPr>
              <w:pStyle w:val="ListParagraph"/>
              <w:tabs>
                <w:tab w:val="left" w:pos="810"/>
              </w:tabs>
              <w:spacing w:line="360" w:lineRule="auto"/>
              <w:ind w:left="0"/>
              <w:jc w:val="center"/>
              <w:rPr>
                <w:rFonts w:ascii="Times New Roman" w:hAnsi="Times New Roman" w:cs="Times New Roman"/>
                <w:b/>
                <w:bCs/>
              </w:rPr>
            </w:pPr>
            <w:proofErr w:type="spellStart"/>
            <w:r w:rsidRPr="005C66D3">
              <w:rPr>
                <w:rFonts w:ascii="Times New Roman" w:hAnsi="Times New Roman" w:cs="Times New Roman"/>
                <w:b/>
                <w:bCs/>
              </w:rPr>
              <w:t>Keterangan</w:t>
            </w:r>
            <w:proofErr w:type="spellEnd"/>
          </w:p>
        </w:tc>
      </w:tr>
      <w:tr w:rsidR="005C66D3" w14:paraId="7DC92DA5" w14:textId="77777777" w:rsidTr="005C66D3">
        <w:tc>
          <w:tcPr>
            <w:tcW w:w="845" w:type="dxa"/>
            <w:tcBorders>
              <w:top w:val="single" w:sz="4" w:space="0" w:color="auto"/>
              <w:left w:val="single" w:sz="4" w:space="0" w:color="auto"/>
              <w:bottom w:val="single" w:sz="4" w:space="0" w:color="auto"/>
              <w:right w:val="single" w:sz="4" w:space="0" w:color="auto"/>
            </w:tcBorders>
            <w:hideMark/>
          </w:tcPr>
          <w:p w14:paraId="5226B963"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proofErr w:type="spellStart"/>
            <w:r w:rsidRPr="005C66D3">
              <w:rPr>
                <w:rFonts w:ascii="Times New Roman" w:hAnsi="Times New Roman" w:cs="Times New Roman"/>
              </w:rPr>
              <w:t>Iklan</w:t>
            </w:r>
            <w:proofErr w:type="spellEnd"/>
            <w:r w:rsidRPr="005C66D3">
              <w:rPr>
                <w:rFonts w:ascii="Times New Roman" w:hAnsi="Times New Roman" w:cs="Times New Roman"/>
              </w:rPr>
              <w:t xml:space="preserve"> </w:t>
            </w:r>
            <w:proofErr w:type="spellStart"/>
            <w:r w:rsidRPr="005C66D3">
              <w:rPr>
                <w:rFonts w:ascii="Times New Roman" w:hAnsi="Times New Roman" w:cs="Times New Roman"/>
              </w:rPr>
              <w:t>Youtube</w:t>
            </w:r>
            <w:proofErr w:type="spellEnd"/>
          </w:p>
        </w:tc>
        <w:tc>
          <w:tcPr>
            <w:tcW w:w="936" w:type="dxa"/>
            <w:tcBorders>
              <w:top w:val="single" w:sz="4" w:space="0" w:color="auto"/>
              <w:left w:val="single" w:sz="4" w:space="0" w:color="auto"/>
              <w:bottom w:val="single" w:sz="4" w:space="0" w:color="auto"/>
              <w:right w:val="single" w:sz="4" w:space="0" w:color="auto"/>
            </w:tcBorders>
            <w:hideMark/>
          </w:tcPr>
          <w:p w14:paraId="32A2F7F3"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0,60</w:t>
            </w:r>
          </w:p>
        </w:tc>
        <w:tc>
          <w:tcPr>
            <w:tcW w:w="854" w:type="dxa"/>
            <w:tcBorders>
              <w:top w:val="single" w:sz="4" w:space="0" w:color="auto"/>
              <w:left w:val="single" w:sz="4" w:space="0" w:color="auto"/>
              <w:bottom w:val="single" w:sz="4" w:space="0" w:color="auto"/>
              <w:right w:val="single" w:sz="4" w:space="0" w:color="auto"/>
            </w:tcBorders>
            <w:hideMark/>
          </w:tcPr>
          <w:p w14:paraId="310EFEF8"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0,731</w:t>
            </w:r>
          </w:p>
        </w:tc>
        <w:tc>
          <w:tcPr>
            <w:tcW w:w="969" w:type="dxa"/>
            <w:tcBorders>
              <w:top w:val="single" w:sz="4" w:space="0" w:color="auto"/>
              <w:left w:val="single" w:sz="4" w:space="0" w:color="auto"/>
              <w:bottom w:val="single" w:sz="4" w:space="0" w:color="auto"/>
              <w:right w:val="single" w:sz="4" w:space="0" w:color="auto"/>
            </w:tcBorders>
            <w:hideMark/>
          </w:tcPr>
          <w:p w14:paraId="275833D5"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proofErr w:type="spellStart"/>
            <w:r w:rsidRPr="005C66D3">
              <w:rPr>
                <w:rFonts w:ascii="Times New Roman" w:hAnsi="Times New Roman" w:cs="Times New Roman"/>
              </w:rPr>
              <w:t>Reliabel</w:t>
            </w:r>
            <w:proofErr w:type="spellEnd"/>
            <w:r w:rsidRPr="005C66D3">
              <w:rPr>
                <w:rFonts w:ascii="Times New Roman" w:hAnsi="Times New Roman" w:cs="Times New Roman"/>
              </w:rPr>
              <w:t xml:space="preserve"> </w:t>
            </w:r>
          </w:p>
        </w:tc>
      </w:tr>
      <w:tr w:rsidR="005C66D3" w14:paraId="4E64632B" w14:textId="77777777" w:rsidTr="005C66D3">
        <w:tc>
          <w:tcPr>
            <w:tcW w:w="845" w:type="dxa"/>
            <w:tcBorders>
              <w:top w:val="single" w:sz="4" w:space="0" w:color="auto"/>
              <w:left w:val="single" w:sz="4" w:space="0" w:color="auto"/>
              <w:bottom w:val="single" w:sz="4" w:space="0" w:color="auto"/>
              <w:right w:val="single" w:sz="4" w:space="0" w:color="auto"/>
            </w:tcBorders>
            <w:hideMark/>
          </w:tcPr>
          <w:p w14:paraId="29E906C8"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proofErr w:type="spellStart"/>
            <w:r w:rsidRPr="005C66D3">
              <w:rPr>
                <w:rFonts w:ascii="Times New Roman" w:hAnsi="Times New Roman" w:cs="Times New Roman"/>
              </w:rPr>
              <w:t>Kesadaran</w:t>
            </w:r>
            <w:proofErr w:type="spellEnd"/>
            <w:r w:rsidRPr="005C66D3">
              <w:rPr>
                <w:rFonts w:ascii="Times New Roman" w:hAnsi="Times New Roman" w:cs="Times New Roman"/>
              </w:rPr>
              <w:t xml:space="preserve"> Merek</w:t>
            </w:r>
          </w:p>
        </w:tc>
        <w:tc>
          <w:tcPr>
            <w:tcW w:w="936" w:type="dxa"/>
            <w:tcBorders>
              <w:top w:val="single" w:sz="4" w:space="0" w:color="auto"/>
              <w:left w:val="single" w:sz="4" w:space="0" w:color="auto"/>
              <w:bottom w:val="single" w:sz="4" w:space="0" w:color="auto"/>
              <w:right w:val="single" w:sz="4" w:space="0" w:color="auto"/>
            </w:tcBorders>
            <w:hideMark/>
          </w:tcPr>
          <w:p w14:paraId="6BB5F999"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0,60</w:t>
            </w:r>
          </w:p>
        </w:tc>
        <w:tc>
          <w:tcPr>
            <w:tcW w:w="854" w:type="dxa"/>
            <w:tcBorders>
              <w:top w:val="single" w:sz="4" w:space="0" w:color="auto"/>
              <w:left w:val="single" w:sz="4" w:space="0" w:color="auto"/>
              <w:bottom w:val="single" w:sz="4" w:space="0" w:color="auto"/>
              <w:right w:val="single" w:sz="4" w:space="0" w:color="auto"/>
            </w:tcBorders>
            <w:hideMark/>
          </w:tcPr>
          <w:p w14:paraId="3F3565B5"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0,694</w:t>
            </w:r>
          </w:p>
        </w:tc>
        <w:tc>
          <w:tcPr>
            <w:tcW w:w="969" w:type="dxa"/>
            <w:tcBorders>
              <w:top w:val="single" w:sz="4" w:space="0" w:color="auto"/>
              <w:left w:val="single" w:sz="4" w:space="0" w:color="auto"/>
              <w:bottom w:val="single" w:sz="4" w:space="0" w:color="auto"/>
              <w:right w:val="single" w:sz="4" w:space="0" w:color="auto"/>
            </w:tcBorders>
            <w:hideMark/>
          </w:tcPr>
          <w:p w14:paraId="7E8BA5CB"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proofErr w:type="spellStart"/>
            <w:r w:rsidRPr="005C66D3">
              <w:rPr>
                <w:rFonts w:ascii="Times New Roman" w:hAnsi="Times New Roman" w:cs="Times New Roman"/>
              </w:rPr>
              <w:t>Reliabel</w:t>
            </w:r>
            <w:proofErr w:type="spellEnd"/>
            <w:r w:rsidRPr="005C66D3">
              <w:rPr>
                <w:rFonts w:ascii="Times New Roman" w:hAnsi="Times New Roman" w:cs="Times New Roman"/>
              </w:rPr>
              <w:t xml:space="preserve"> </w:t>
            </w:r>
          </w:p>
        </w:tc>
      </w:tr>
      <w:tr w:rsidR="005C66D3" w14:paraId="67A8A9B9" w14:textId="77777777" w:rsidTr="005C66D3">
        <w:tc>
          <w:tcPr>
            <w:tcW w:w="845" w:type="dxa"/>
            <w:tcBorders>
              <w:top w:val="single" w:sz="4" w:space="0" w:color="auto"/>
              <w:left w:val="single" w:sz="4" w:space="0" w:color="auto"/>
              <w:bottom w:val="single" w:sz="4" w:space="0" w:color="auto"/>
              <w:right w:val="single" w:sz="4" w:space="0" w:color="auto"/>
            </w:tcBorders>
            <w:hideMark/>
          </w:tcPr>
          <w:p w14:paraId="7C3D3D5D"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Minat Beli</w:t>
            </w:r>
          </w:p>
        </w:tc>
        <w:tc>
          <w:tcPr>
            <w:tcW w:w="936" w:type="dxa"/>
            <w:tcBorders>
              <w:top w:val="single" w:sz="4" w:space="0" w:color="auto"/>
              <w:left w:val="single" w:sz="4" w:space="0" w:color="auto"/>
              <w:bottom w:val="single" w:sz="4" w:space="0" w:color="auto"/>
              <w:right w:val="single" w:sz="4" w:space="0" w:color="auto"/>
            </w:tcBorders>
            <w:hideMark/>
          </w:tcPr>
          <w:p w14:paraId="54680355"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0,60</w:t>
            </w:r>
          </w:p>
        </w:tc>
        <w:tc>
          <w:tcPr>
            <w:tcW w:w="854" w:type="dxa"/>
            <w:tcBorders>
              <w:top w:val="single" w:sz="4" w:space="0" w:color="auto"/>
              <w:left w:val="single" w:sz="4" w:space="0" w:color="auto"/>
              <w:bottom w:val="single" w:sz="4" w:space="0" w:color="auto"/>
              <w:right w:val="single" w:sz="4" w:space="0" w:color="auto"/>
            </w:tcBorders>
            <w:hideMark/>
          </w:tcPr>
          <w:p w14:paraId="3554B91C"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r w:rsidRPr="005C66D3">
              <w:rPr>
                <w:rFonts w:ascii="Times New Roman" w:hAnsi="Times New Roman" w:cs="Times New Roman"/>
              </w:rPr>
              <w:t>0,817</w:t>
            </w:r>
          </w:p>
        </w:tc>
        <w:tc>
          <w:tcPr>
            <w:tcW w:w="969" w:type="dxa"/>
            <w:tcBorders>
              <w:top w:val="single" w:sz="4" w:space="0" w:color="auto"/>
              <w:left w:val="single" w:sz="4" w:space="0" w:color="auto"/>
              <w:bottom w:val="single" w:sz="4" w:space="0" w:color="auto"/>
              <w:right w:val="single" w:sz="4" w:space="0" w:color="auto"/>
            </w:tcBorders>
            <w:hideMark/>
          </w:tcPr>
          <w:p w14:paraId="0E4E29DD" w14:textId="77777777" w:rsidR="005C66D3" w:rsidRPr="005C66D3" w:rsidRDefault="005C66D3">
            <w:pPr>
              <w:pStyle w:val="ListParagraph"/>
              <w:tabs>
                <w:tab w:val="left" w:pos="810"/>
              </w:tabs>
              <w:spacing w:line="360" w:lineRule="auto"/>
              <w:ind w:left="0"/>
              <w:jc w:val="center"/>
              <w:rPr>
                <w:rFonts w:ascii="Times New Roman" w:hAnsi="Times New Roman" w:cs="Times New Roman"/>
              </w:rPr>
            </w:pPr>
            <w:proofErr w:type="spellStart"/>
            <w:r w:rsidRPr="005C66D3">
              <w:rPr>
                <w:rFonts w:ascii="Times New Roman" w:hAnsi="Times New Roman" w:cs="Times New Roman"/>
              </w:rPr>
              <w:t>Reliabel</w:t>
            </w:r>
            <w:proofErr w:type="spellEnd"/>
            <w:r w:rsidRPr="005C66D3">
              <w:rPr>
                <w:rFonts w:ascii="Times New Roman" w:hAnsi="Times New Roman" w:cs="Times New Roman"/>
              </w:rPr>
              <w:t xml:space="preserve"> </w:t>
            </w:r>
          </w:p>
        </w:tc>
      </w:tr>
    </w:tbl>
    <w:p w14:paraId="1A281610" w14:textId="41A34FA0" w:rsidR="005C66D3" w:rsidRPr="005C66D3" w:rsidRDefault="005C66D3" w:rsidP="005C66D3">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 xml:space="preserve"> </w:t>
      </w:r>
      <w:r w:rsidR="00396C23" w:rsidRPr="00593D94">
        <w:rPr>
          <w:rFonts w:ascii="Times New Roman" w:hAnsi="Times New Roman" w:cs="Times New Roman"/>
          <w:sz w:val="24"/>
          <w:szCs w:val="24"/>
        </w:rPr>
        <w:t>Data</w:t>
      </w:r>
      <w:r w:rsidR="00396C23">
        <w:rPr>
          <w:rFonts w:ascii="Times New Roman" w:hAnsi="Times New Roman" w:cs="Times New Roman"/>
          <w:sz w:val="24"/>
          <w:szCs w:val="24"/>
        </w:rPr>
        <w:t>:</w:t>
      </w:r>
      <w:r>
        <w:rPr>
          <w:rFonts w:ascii="Times New Roman" w:hAnsi="Times New Roman" w:cs="Times New Roman"/>
          <w:sz w:val="24"/>
          <w:szCs w:val="24"/>
        </w:rPr>
        <w:t xml:space="preserve"> Output SPSS yang</w:t>
      </w:r>
      <w:r w:rsidRPr="00593D94">
        <w:rPr>
          <w:rFonts w:ascii="Times New Roman" w:hAnsi="Times New Roman" w:cs="Times New Roman"/>
          <w:sz w:val="24"/>
          <w:szCs w:val="24"/>
        </w:rPr>
        <w:t xml:space="preserve"> di </w:t>
      </w:r>
      <w:proofErr w:type="spellStart"/>
      <w:r>
        <w:rPr>
          <w:rFonts w:ascii="Times New Roman" w:hAnsi="Times New Roman" w:cs="Times New Roman"/>
          <w:sz w:val="24"/>
          <w:szCs w:val="24"/>
        </w:rPr>
        <w:t>o</w:t>
      </w:r>
      <w:r w:rsidRPr="00593D94">
        <w:rPr>
          <w:rFonts w:ascii="Times New Roman" w:hAnsi="Times New Roman" w:cs="Times New Roman"/>
          <w:sz w:val="24"/>
          <w:szCs w:val="24"/>
        </w:rPr>
        <w:t>lah</w:t>
      </w:r>
      <w:proofErr w:type="spellEnd"/>
      <w:r w:rsidRPr="00593D94">
        <w:rPr>
          <w:rFonts w:ascii="Times New Roman" w:hAnsi="Times New Roman" w:cs="Times New Roman"/>
          <w:sz w:val="24"/>
          <w:szCs w:val="24"/>
        </w:rPr>
        <w:t xml:space="preserve"> 2024</w:t>
      </w:r>
    </w:p>
    <w:p w14:paraId="1C97D523" w14:textId="279B4788" w:rsidR="005C66D3" w:rsidRDefault="005C66D3"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roofErr w:type="spellStart"/>
      <w:r w:rsidRPr="005C66D3">
        <w:rPr>
          <w:rFonts w:ascii="Times New Roman" w:hAnsi="Times New Roman" w:cs="Times New Roman"/>
          <w:sz w:val="24"/>
          <w:szCs w:val="24"/>
        </w:rPr>
        <w:t>Berdasarkan</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tabel</w:t>
      </w:r>
      <w:proofErr w:type="spellEnd"/>
      <w:r w:rsidRPr="005C66D3">
        <w:rPr>
          <w:rFonts w:ascii="Times New Roman" w:hAnsi="Times New Roman" w:cs="Times New Roman"/>
          <w:sz w:val="24"/>
          <w:szCs w:val="24"/>
        </w:rPr>
        <w:t xml:space="preserve"> 4 </w:t>
      </w:r>
      <w:proofErr w:type="spellStart"/>
      <w:r w:rsidRPr="005C66D3">
        <w:rPr>
          <w:rFonts w:ascii="Times New Roman" w:hAnsi="Times New Roman" w:cs="Times New Roman"/>
          <w:sz w:val="24"/>
          <w:szCs w:val="24"/>
        </w:rPr>
        <w:t>menunjukan</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hasil</w:t>
      </w:r>
      <w:proofErr w:type="spellEnd"/>
      <w:r w:rsidRPr="005C66D3">
        <w:rPr>
          <w:rFonts w:ascii="Times New Roman" w:hAnsi="Times New Roman" w:cs="Times New Roman"/>
          <w:sz w:val="24"/>
          <w:szCs w:val="24"/>
        </w:rPr>
        <w:t xml:space="preserve"> uji </w:t>
      </w:r>
      <w:proofErr w:type="spellStart"/>
      <w:r w:rsidRPr="005C66D3">
        <w:rPr>
          <w:rFonts w:ascii="Times New Roman" w:hAnsi="Times New Roman" w:cs="Times New Roman"/>
          <w:sz w:val="24"/>
          <w:szCs w:val="24"/>
        </w:rPr>
        <w:t>realibilitas</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bahwa</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semua</w:t>
      </w:r>
      <w:proofErr w:type="spellEnd"/>
      <w:r w:rsidRPr="005C66D3">
        <w:rPr>
          <w:rFonts w:ascii="Times New Roman" w:hAnsi="Times New Roman" w:cs="Times New Roman"/>
          <w:sz w:val="24"/>
          <w:szCs w:val="24"/>
        </w:rPr>
        <w:t xml:space="preserve"> data yang </w:t>
      </w:r>
      <w:proofErr w:type="spellStart"/>
      <w:r w:rsidRPr="005C66D3">
        <w:rPr>
          <w:rFonts w:ascii="Times New Roman" w:hAnsi="Times New Roman" w:cs="Times New Roman"/>
          <w:sz w:val="24"/>
          <w:szCs w:val="24"/>
        </w:rPr>
        <w:t>diperoleh</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dinyatakan</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realibel</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karena</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nilai</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cronbach’s</w:t>
      </w:r>
      <w:proofErr w:type="spellEnd"/>
      <w:r w:rsidRPr="005C66D3">
        <w:rPr>
          <w:rFonts w:ascii="Times New Roman" w:hAnsi="Times New Roman" w:cs="Times New Roman"/>
          <w:sz w:val="24"/>
          <w:szCs w:val="24"/>
        </w:rPr>
        <w:t xml:space="preserve"> alpha </w:t>
      </w:r>
      <w:proofErr w:type="spellStart"/>
      <w:r w:rsidR="00A94542">
        <w:rPr>
          <w:rFonts w:ascii="Times New Roman" w:hAnsi="Times New Roman" w:cs="Times New Roman"/>
          <w:sz w:val="24"/>
          <w:szCs w:val="24"/>
        </w:rPr>
        <w:t>di</w:t>
      </w:r>
      <w:r w:rsidRPr="005C66D3">
        <w:rPr>
          <w:rFonts w:ascii="Times New Roman" w:hAnsi="Times New Roman" w:cs="Times New Roman"/>
          <w:sz w:val="24"/>
          <w:szCs w:val="24"/>
        </w:rPr>
        <w:t>setiap</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variabel</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yaitu</w:t>
      </w:r>
      <w:proofErr w:type="spellEnd"/>
      <w:r w:rsidRPr="005C66D3">
        <w:rPr>
          <w:rFonts w:ascii="Times New Roman" w:hAnsi="Times New Roman" w:cs="Times New Roman"/>
          <w:sz w:val="24"/>
          <w:szCs w:val="24"/>
        </w:rPr>
        <w:t xml:space="preserve"> 0,731; 0,694; 0,817; </w:t>
      </w:r>
      <w:proofErr w:type="spellStart"/>
      <w:r w:rsidRPr="005C66D3">
        <w:rPr>
          <w:rFonts w:ascii="Times New Roman" w:hAnsi="Times New Roman" w:cs="Times New Roman"/>
          <w:sz w:val="24"/>
          <w:szCs w:val="24"/>
        </w:rPr>
        <w:t>di</w:t>
      </w:r>
      <w:r w:rsidR="00A73AC6">
        <w:rPr>
          <w:rFonts w:ascii="Times New Roman" w:hAnsi="Times New Roman" w:cs="Times New Roman"/>
          <w:sz w:val="24"/>
          <w:szCs w:val="24"/>
        </w:rPr>
        <w:t>katakan</w:t>
      </w:r>
      <w:proofErr w:type="spellEnd"/>
      <w:r w:rsidR="0060619E">
        <w:rPr>
          <w:rFonts w:ascii="Times New Roman" w:hAnsi="Times New Roman" w:cs="Times New Roman"/>
          <w:sz w:val="24"/>
          <w:szCs w:val="24"/>
        </w:rPr>
        <w:t xml:space="preserve"> </w:t>
      </w:r>
      <w:r w:rsidR="00A73AC6">
        <w:rPr>
          <w:rFonts w:ascii="Times New Roman" w:hAnsi="Times New Roman" w:cs="Times New Roman"/>
          <w:sz w:val="24"/>
          <w:szCs w:val="24"/>
        </w:rPr>
        <w:t>&gt;</w:t>
      </w:r>
      <w:r w:rsidR="0060619E">
        <w:rPr>
          <w:rFonts w:ascii="Times New Roman" w:hAnsi="Times New Roman" w:cs="Times New Roman"/>
          <w:sz w:val="24"/>
          <w:szCs w:val="24"/>
        </w:rPr>
        <w:t xml:space="preserve"> </w:t>
      </w:r>
      <w:r w:rsidRPr="005C66D3">
        <w:rPr>
          <w:rFonts w:ascii="Times New Roman" w:hAnsi="Times New Roman" w:cs="Times New Roman"/>
          <w:sz w:val="24"/>
          <w:szCs w:val="24"/>
        </w:rPr>
        <w:t xml:space="preserve"> 0,60</w:t>
      </w:r>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nilai</w:t>
      </w:r>
      <w:proofErr w:type="spellEnd"/>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Cronbach,s</w:t>
      </w:r>
      <w:proofErr w:type="spellEnd"/>
      <w:r w:rsidR="00AF35AF">
        <w:rPr>
          <w:rFonts w:ascii="Times New Roman" w:hAnsi="Times New Roman" w:cs="Times New Roman"/>
          <w:sz w:val="24"/>
          <w:szCs w:val="24"/>
        </w:rPr>
        <w:t xml:space="preserve"> alpha</w:t>
      </w:r>
      <w:r w:rsidRPr="005C66D3">
        <w:rPr>
          <w:rFonts w:ascii="Times New Roman" w:hAnsi="Times New Roman" w:cs="Times New Roman"/>
          <w:sz w:val="24"/>
          <w:szCs w:val="24"/>
        </w:rPr>
        <w:t xml:space="preserve">. </w:t>
      </w:r>
      <w:r w:rsidR="00AF35AF">
        <w:rPr>
          <w:rFonts w:ascii="Times New Roman" w:hAnsi="Times New Roman" w:cs="Times New Roman"/>
          <w:sz w:val="24"/>
          <w:szCs w:val="24"/>
        </w:rPr>
        <w:t xml:space="preserve">Oleh </w:t>
      </w:r>
      <w:proofErr w:type="spellStart"/>
      <w:r w:rsidR="00AF35AF">
        <w:rPr>
          <w:rFonts w:ascii="Times New Roman" w:hAnsi="Times New Roman" w:cs="Times New Roman"/>
          <w:sz w:val="24"/>
          <w:szCs w:val="24"/>
        </w:rPr>
        <w:t>sebab</w:t>
      </w:r>
      <w:proofErr w:type="spellEnd"/>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itu</w:t>
      </w:r>
      <w:proofErr w:type="spellEnd"/>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bisa</w:t>
      </w:r>
      <w:proofErr w:type="spellEnd"/>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disimpulkan</w:t>
      </w:r>
      <w:proofErr w:type="spellEnd"/>
      <w:r w:rsidRPr="005C66D3">
        <w:rPr>
          <w:rFonts w:ascii="Times New Roman" w:hAnsi="Times New Roman" w:cs="Times New Roman"/>
          <w:sz w:val="24"/>
          <w:szCs w:val="24"/>
        </w:rPr>
        <w:t xml:space="preserve"> data</w:t>
      </w:r>
      <w:r w:rsidR="00AF35AF">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peneliti</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dikatakan</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realibel</w:t>
      </w:r>
      <w:proofErr w:type="spellEnd"/>
      <w:r w:rsidRPr="005C66D3">
        <w:rPr>
          <w:rFonts w:ascii="Times New Roman" w:hAnsi="Times New Roman" w:cs="Times New Roman"/>
          <w:sz w:val="24"/>
          <w:szCs w:val="24"/>
        </w:rPr>
        <w:t xml:space="preserve"> dan </w:t>
      </w:r>
      <w:proofErr w:type="spellStart"/>
      <w:r w:rsidRPr="005C66D3">
        <w:rPr>
          <w:rFonts w:ascii="Times New Roman" w:hAnsi="Times New Roman" w:cs="Times New Roman"/>
          <w:sz w:val="24"/>
          <w:szCs w:val="24"/>
        </w:rPr>
        <w:t>layak</w:t>
      </w:r>
      <w:proofErr w:type="spellEnd"/>
      <w:r w:rsidRPr="005C66D3">
        <w:rPr>
          <w:rFonts w:ascii="Times New Roman" w:hAnsi="Times New Roman" w:cs="Times New Roman"/>
          <w:sz w:val="24"/>
          <w:szCs w:val="24"/>
        </w:rPr>
        <w:t xml:space="preserve"> </w:t>
      </w:r>
      <w:proofErr w:type="spellStart"/>
      <w:r w:rsidR="00AF35AF">
        <w:rPr>
          <w:rFonts w:ascii="Times New Roman" w:hAnsi="Times New Roman" w:cs="Times New Roman"/>
          <w:sz w:val="24"/>
          <w:szCs w:val="24"/>
        </w:rPr>
        <w:t>guna</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dijadikan</w:t>
      </w:r>
      <w:proofErr w:type="spellEnd"/>
      <w:r w:rsidRPr="005C66D3">
        <w:rPr>
          <w:rFonts w:ascii="Times New Roman" w:hAnsi="Times New Roman" w:cs="Times New Roman"/>
          <w:sz w:val="24"/>
          <w:szCs w:val="24"/>
        </w:rPr>
        <w:t xml:space="preserve"> </w:t>
      </w:r>
      <w:proofErr w:type="spellStart"/>
      <w:r w:rsidRPr="005C66D3">
        <w:rPr>
          <w:rFonts w:ascii="Times New Roman" w:hAnsi="Times New Roman" w:cs="Times New Roman"/>
          <w:sz w:val="24"/>
          <w:szCs w:val="24"/>
        </w:rPr>
        <w:t>sebagai</w:t>
      </w:r>
      <w:proofErr w:type="spellEnd"/>
      <w:r w:rsidRPr="005C66D3">
        <w:rPr>
          <w:rFonts w:ascii="Times New Roman" w:hAnsi="Times New Roman" w:cs="Times New Roman"/>
          <w:sz w:val="24"/>
          <w:szCs w:val="24"/>
        </w:rPr>
        <w:t xml:space="preserve"> data.</w:t>
      </w:r>
    </w:p>
    <w:p w14:paraId="15271263" w14:textId="4F9FC8E7" w:rsidR="000175E9" w:rsidRPr="000175E9" w:rsidRDefault="000175E9" w:rsidP="000175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Tabel 5 Uji </w:t>
      </w:r>
      <w:proofErr w:type="spellStart"/>
      <w:r>
        <w:rPr>
          <w:rFonts w:ascii="Times New Roman" w:hAnsi="Times New Roman" w:cs="Times New Roman"/>
          <w:sz w:val="24"/>
          <w:szCs w:val="24"/>
        </w:rPr>
        <w:t>Normalitas</w:t>
      </w:r>
      <w:proofErr w:type="spellEnd"/>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534"/>
        <w:gridCol w:w="1626"/>
        <w:gridCol w:w="1439"/>
      </w:tblGrid>
      <w:tr w:rsidR="000175E9" w14:paraId="63A8FADF" w14:textId="77777777" w:rsidTr="000175E9">
        <w:trPr>
          <w:trHeight w:val="387"/>
          <w:jc w:val="center"/>
        </w:trPr>
        <w:tc>
          <w:tcPr>
            <w:tcW w:w="534" w:type="dxa"/>
            <w:tcBorders>
              <w:top w:val="single" w:sz="4" w:space="0" w:color="auto"/>
              <w:left w:val="single" w:sz="4" w:space="0" w:color="auto"/>
              <w:bottom w:val="single" w:sz="4" w:space="0" w:color="auto"/>
              <w:right w:val="single" w:sz="4" w:space="0" w:color="auto"/>
            </w:tcBorders>
            <w:hideMark/>
          </w:tcPr>
          <w:p w14:paraId="4917AF21"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626" w:type="dxa"/>
            <w:tcBorders>
              <w:top w:val="single" w:sz="4" w:space="0" w:color="auto"/>
              <w:left w:val="single" w:sz="4" w:space="0" w:color="auto"/>
              <w:bottom w:val="single" w:sz="4" w:space="0" w:color="auto"/>
              <w:right w:val="single" w:sz="4" w:space="0" w:color="auto"/>
            </w:tcBorders>
            <w:hideMark/>
          </w:tcPr>
          <w:p w14:paraId="2CA659A9"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Item</w:t>
            </w:r>
          </w:p>
        </w:tc>
        <w:tc>
          <w:tcPr>
            <w:tcW w:w="1439" w:type="dxa"/>
            <w:tcBorders>
              <w:top w:val="single" w:sz="4" w:space="0" w:color="auto"/>
              <w:left w:val="single" w:sz="4" w:space="0" w:color="auto"/>
              <w:bottom w:val="single" w:sz="4" w:space="0" w:color="auto"/>
              <w:right w:val="single" w:sz="4" w:space="0" w:color="auto"/>
            </w:tcBorders>
            <w:hideMark/>
          </w:tcPr>
          <w:p w14:paraId="04CA659D"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Nilai Tolerance</w:t>
            </w:r>
          </w:p>
        </w:tc>
      </w:tr>
      <w:tr w:rsidR="000175E9" w14:paraId="3CAAC04B" w14:textId="77777777" w:rsidTr="000175E9">
        <w:trPr>
          <w:trHeight w:val="370"/>
          <w:jc w:val="center"/>
        </w:trPr>
        <w:tc>
          <w:tcPr>
            <w:tcW w:w="534" w:type="dxa"/>
            <w:tcBorders>
              <w:top w:val="single" w:sz="4" w:space="0" w:color="auto"/>
              <w:left w:val="single" w:sz="4" w:space="0" w:color="auto"/>
              <w:bottom w:val="single" w:sz="4" w:space="0" w:color="auto"/>
              <w:right w:val="single" w:sz="4" w:space="0" w:color="auto"/>
            </w:tcBorders>
            <w:hideMark/>
          </w:tcPr>
          <w:p w14:paraId="64AD17BF"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626" w:type="dxa"/>
            <w:tcBorders>
              <w:top w:val="single" w:sz="4" w:space="0" w:color="auto"/>
              <w:left w:val="single" w:sz="4" w:space="0" w:color="auto"/>
              <w:bottom w:val="single" w:sz="4" w:space="0" w:color="auto"/>
              <w:right w:val="single" w:sz="4" w:space="0" w:color="auto"/>
            </w:tcBorders>
            <w:hideMark/>
          </w:tcPr>
          <w:p w14:paraId="5F74F950"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Mean</w:t>
            </w:r>
          </w:p>
        </w:tc>
        <w:tc>
          <w:tcPr>
            <w:tcW w:w="1439" w:type="dxa"/>
            <w:tcBorders>
              <w:top w:val="single" w:sz="4" w:space="0" w:color="auto"/>
              <w:left w:val="single" w:sz="4" w:space="0" w:color="auto"/>
              <w:bottom w:val="single" w:sz="4" w:space="0" w:color="auto"/>
              <w:right w:val="single" w:sz="4" w:space="0" w:color="auto"/>
            </w:tcBorders>
            <w:hideMark/>
          </w:tcPr>
          <w:p w14:paraId="258D66BA"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0,000</w:t>
            </w:r>
          </w:p>
        </w:tc>
      </w:tr>
      <w:tr w:rsidR="000175E9" w14:paraId="61F22E2E" w14:textId="77777777" w:rsidTr="000175E9">
        <w:trPr>
          <w:trHeight w:val="387"/>
          <w:jc w:val="center"/>
        </w:trPr>
        <w:tc>
          <w:tcPr>
            <w:tcW w:w="534" w:type="dxa"/>
            <w:tcBorders>
              <w:top w:val="single" w:sz="4" w:space="0" w:color="auto"/>
              <w:left w:val="single" w:sz="4" w:space="0" w:color="auto"/>
              <w:bottom w:val="single" w:sz="4" w:space="0" w:color="auto"/>
              <w:right w:val="single" w:sz="4" w:space="0" w:color="auto"/>
            </w:tcBorders>
            <w:hideMark/>
          </w:tcPr>
          <w:p w14:paraId="7D9FC519"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626" w:type="dxa"/>
            <w:tcBorders>
              <w:top w:val="single" w:sz="4" w:space="0" w:color="auto"/>
              <w:left w:val="single" w:sz="4" w:space="0" w:color="auto"/>
              <w:bottom w:val="single" w:sz="4" w:space="0" w:color="auto"/>
              <w:right w:val="single" w:sz="4" w:space="0" w:color="auto"/>
            </w:tcBorders>
            <w:hideMark/>
          </w:tcPr>
          <w:p w14:paraId="755957B3"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Standart</w:t>
            </w:r>
            <w:proofErr w:type="spellEnd"/>
            <w:r>
              <w:rPr>
                <w:rFonts w:ascii="Times New Roman" w:hAnsi="Times New Roman" w:cs="Times New Roman"/>
                <w:sz w:val="24"/>
                <w:szCs w:val="24"/>
              </w:rPr>
              <w:t xml:space="preserve"> Deviation</w:t>
            </w:r>
          </w:p>
        </w:tc>
        <w:tc>
          <w:tcPr>
            <w:tcW w:w="1439" w:type="dxa"/>
            <w:tcBorders>
              <w:top w:val="single" w:sz="4" w:space="0" w:color="auto"/>
              <w:left w:val="single" w:sz="4" w:space="0" w:color="auto"/>
              <w:bottom w:val="single" w:sz="4" w:space="0" w:color="auto"/>
              <w:right w:val="single" w:sz="4" w:space="0" w:color="auto"/>
            </w:tcBorders>
            <w:hideMark/>
          </w:tcPr>
          <w:p w14:paraId="7F866589"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3,691</w:t>
            </w:r>
          </w:p>
        </w:tc>
      </w:tr>
      <w:tr w:rsidR="000175E9" w14:paraId="48742C0D" w14:textId="77777777" w:rsidTr="000175E9">
        <w:trPr>
          <w:trHeight w:val="370"/>
          <w:jc w:val="center"/>
        </w:trPr>
        <w:tc>
          <w:tcPr>
            <w:tcW w:w="534" w:type="dxa"/>
            <w:tcBorders>
              <w:top w:val="single" w:sz="4" w:space="0" w:color="auto"/>
              <w:left w:val="single" w:sz="4" w:space="0" w:color="auto"/>
              <w:bottom w:val="single" w:sz="4" w:space="0" w:color="auto"/>
              <w:right w:val="single" w:sz="4" w:space="0" w:color="auto"/>
            </w:tcBorders>
            <w:hideMark/>
          </w:tcPr>
          <w:p w14:paraId="22E28CD4"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626" w:type="dxa"/>
            <w:tcBorders>
              <w:top w:val="single" w:sz="4" w:space="0" w:color="auto"/>
              <w:left w:val="single" w:sz="4" w:space="0" w:color="auto"/>
              <w:bottom w:val="single" w:sz="4" w:space="0" w:color="auto"/>
              <w:right w:val="single" w:sz="4" w:space="0" w:color="auto"/>
            </w:tcBorders>
            <w:hideMark/>
          </w:tcPr>
          <w:p w14:paraId="68416CFE"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Sig</w:t>
            </w:r>
          </w:p>
        </w:tc>
        <w:tc>
          <w:tcPr>
            <w:tcW w:w="1439" w:type="dxa"/>
            <w:tcBorders>
              <w:top w:val="single" w:sz="4" w:space="0" w:color="auto"/>
              <w:left w:val="single" w:sz="4" w:space="0" w:color="auto"/>
              <w:bottom w:val="single" w:sz="4" w:space="0" w:color="auto"/>
              <w:right w:val="single" w:sz="4" w:space="0" w:color="auto"/>
            </w:tcBorders>
            <w:hideMark/>
          </w:tcPr>
          <w:p w14:paraId="30FF2D28" w14:textId="77777777" w:rsidR="000175E9" w:rsidRDefault="000175E9">
            <w:pPr>
              <w:pStyle w:val="ListParagraph"/>
              <w:tabs>
                <w:tab w:val="left" w:pos="990"/>
                <w:tab w:val="left" w:pos="1170"/>
              </w:tab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0.076</w:t>
            </w:r>
          </w:p>
        </w:tc>
      </w:tr>
    </w:tbl>
    <w:p w14:paraId="55C386AB" w14:textId="798F3D39" w:rsidR="000175E9" w:rsidRPr="000175E9" w:rsidRDefault="000175E9" w:rsidP="000175E9">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 xml:space="preserve"> Data</w:t>
      </w:r>
      <w:r>
        <w:rPr>
          <w:rFonts w:ascii="Times New Roman" w:hAnsi="Times New Roman" w:cs="Times New Roman"/>
          <w:sz w:val="24"/>
          <w:szCs w:val="24"/>
        </w:rPr>
        <w:t xml:space="preserve"> : Output SPSS yang</w:t>
      </w:r>
      <w:r w:rsidRPr="00593D94">
        <w:rPr>
          <w:rFonts w:ascii="Times New Roman" w:hAnsi="Times New Roman" w:cs="Times New Roman"/>
          <w:sz w:val="24"/>
          <w:szCs w:val="24"/>
        </w:rPr>
        <w:t xml:space="preserve"> di </w:t>
      </w:r>
      <w:proofErr w:type="spellStart"/>
      <w:r>
        <w:rPr>
          <w:rFonts w:ascii="Times New Roman" w:hAnsi="Times New Roman" w:cs="Times New Roman"/>
          <w:sz w:val="24"/>
          <w:szCs w:val="24"/>
        </w:rPr>
        <w:t>o</w:t>
      </w:r>
      <w:r w:rsidRPr="00593D94">
        <w:rPr>
          <w:rFonts w:ascii="Times New Roman" w:hAnsi="Times New Roman" w:cs="Times New Roman"/>
          <w:sz w:val="24"/>
          <w:szCs w:val="24"/>
        </w:rPr>
        <w:t>lah</w:t>
      </w:r>
      <w:proofErr w:type="spellEnd"/>
      <w:r w:rsidRPr="00593D94">
        <w:rPr>
          <w:rFonts w:ascii="Times New Roman" w:hAnsi="Times New Roman" w:cs="Times New Roman"/>
          <w:sz w:val="24"/>
          <w:szCs w:val="24"/>
        </w:rPr>
        <w:t xml:space="preserve"> 2024</w:t>
      </w:r>
    </w:p>
    <w:p w14:paraId="00990692" w14:textId="7E1637CB" w:rsidR="00620FFD" w:rsidRDefault="00620FFD"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roofErr w:type="spellStart"/>
      <w:r w:rsidRPr="00620FFD">
        <w:rPr>
          <w:rFonts w:ascii="Times New Roman" w:hAnsi="Times New Roman" w:cs="Times New Roman"/>
          <w:sz w:val="24"/>
          <w:szCs w:val="24"/>
        </w:rPr>
        <w:t>Berdasarkan</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tabel</w:t>
      </w:r>
      <w:proofErr w:type="spellEnd"/>
      <w:r>
        <w:rPr>
          <w:rFonts w:ascii="Times New Roman" w:hAnsi="Times New Roman" w:cs="Times New Roman"/>
          <w:sz w:val="24"/>
          <w:szCs w:val="24"/>
        </w:rPr>
        <w:t xml:space="preserve"> </w:t>
      </w:r>
      <w:r w:rsidRPr="00620FFD">
        <w:rPr>
          <w:rFonts w:ascii="Times New Roman" w:hAnsi="Times New Roman" w:cs="Times New Roman"/>
          <w:sz w:val="24"/>
          <w:szCs w:val="24"/>
        </w:rPr>
        <w:t xml:space="preserve">5 </w:t>
      </w:r>
      <w:proofErr w:type="spellStart"/>
      <w:r w:rsidRPr="00620FFD">
        <w:rPr>
          <w:rFonts w:ascii="Times New Roman" w:hAnsi="Times New Roman" w:cs="Times New Roman"/>
          <w:sz w:val="24"/>
          <w:szCs w:val="24"/>
        </w:rPr>
        <w:t>diperoleh</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hasil</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signifikasi</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diatas</w:t>
      </w:r>
      <w:proofErr w:type="spellEnd"/>
      <w:r w:rsidRPr="00620FFD">
        <w:rPr>
          <w:rFonts w:ascii="Times New Roman" w:hAnsi="Times New Roman" w:cs="Times New Roman"/>
          <w:sz w:val="24"/>
          <w:szCs w:val="24"/>
        </w:rPr>
        <w:t xml:space="preserve"> 0,05 </w:t>
      </w:r>
      <w:proofErr w:type="spellStart"/>
      <w:r w:rsidRPr="00620FFD">
        <w:rPr>
          <w:rFonts w:ascii="Times New Roman" w:hAnsi="Times New Roman" w:cs="Times New Roman"/>
          <w:sz w:val="24"/>
          <w:szCs w:val="24"/>
        </w:rPr>
        <w:t>yakni</w:t>
      </w:r>
      <w:proofErr w:type="spellEnd"/>
      <w:r w:rsidRPr="00620FFD">
        <w:rPr>
          <w:rFonts w:ascii="Times New Roman" w:hAnsi="Times New Roman" w:cs="Times New Roman"/>
          <w:sz w:val="24"/>
          <w:szCs w:val="24"/>
        </w:rPr>
        <w:t xml:space="preserve"> (0,076 &gt; 0,05) </w:t>
      </w:r>
      <w:r w:rsidR="00CC52FB">
        <w:rPr>
          <w:rFonts w:ascii="Times New Roman" w:hAnsi="Times New Roman" w:cs="Times New Roman"/>
          <w:sz w:val="24"/>
          <w:szCs w:val="24"/>
        </w:rPr>
        <w:t xml:space="preserve">oleh </w:t>
      </w:r>
      <w:proofErr w:type="spellStart"/>
      <w:r w:rsidR="00CC52FB">
        <w:rPr>
          <w:rFonts w:ascii="Times New Roman" w:hAnsi="Times New Roman" w:cs="Times New Roman"/>
          <w:sz w:val="24"/>
          <w:szCs w:val="24"/>
        </w:rPr>
        <w:t>sebab</w:t>
      </w:r>
      <w:proofErr w:type="spellEnd"/>
      <w:r w:rsidR="00CC52FB">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itu</w:t>
      </w:r>
      <w:proofErr w:type="spellEnd"/>
      <w:r w:rsidRPr="00620FFD">
        <w:rPr>
          <w:rFonts w:ascii="Times New Roman" w:hAnsi="Times New Roman" w:cs="Times New Roman"/>
          <w:sz w:val="24"/>
          <w:szCs w:val="24"/>
        </w:rPr>
        <w:t xml:space="preserve"> </w:t>
      </w:r>
      <w:proofErr w:type="spellStart"/>
      <w:r w:rsidR="00A73AC6">
        <w:rPr>
          <w:rFonts w:ascii="Times New Roman" w:hAnsi="Times New Roman" w:cs="Times New Roman"/>
          <w:sz w:val="24"/>
          <w:szCs w:val="24"/>
        </w:rPr>
        <w:t>dari</w:t>
      </w:r>
      <w:proofErr w:type="spellEnd"/>
      <w:r w:rsidR="00A73AC6">
        <w:rPr>
          <w:rFonts w:ascii="Times New Roman" w:hAnsi="Times New Roman" w:cs="Times New Roman"/>
          <w:sz w:val="24"/>
          <w:szCs w:val="24"/>
        </w:rPr>
        <w:t xml:space="preserve"> </w:t>
      </w:r>
      <w:r w:rsidRPr="00620FFD">
        <w:rPr>
          <w:rFonts w:ascii="Times New Roman" w:hAnsi="Times New Roman" w:cs="Times New Roman"/>
          <w:sz w:val="24"/>
          <w:szCs w:val="24"/>
        </w:rPr>
        <w:t xml:space="preserve">data </w:t>
      </w:r>
      <w:proofErr w:type="spellStart"/>
      <w:r w:rsidR="00CC52FB">
        <w:rPr>
          <w:rFonts w:ascii="Times New Roman" w:hAnsi="Times New Roman" w:cs="Times New Roman"/>
          <w:sz w:val="24"/>
          <w:szCs w:val="24"/>
        </w:rPr>
        <w:t>peneliti</w:t>
      </w:r>
      <w:proofErr w:type="spellEnd"/>
      <w:r w:rsidR="00CC52FB">
        <w:rPr>
          <w:rFonts w:ascii="Times New Roman" w:hAnsi="Times New Roman" w:cs="Times New Roman"/>
          <w:sz w:val="24"/>
          <w:szCs w:val="24"/>
        </w:rPr>
        <w:t xml:space="preserve"> </w:t>
      </w:r>
      <w:r w:rsidRPr="00620FFD">
        <w:rPr>
          <w:rFonts w:ascii="Times New Roman" w:hAnsi="Times New Roman" w:cs="Times New Roman"/>
          <w:sz w:val="24"/>
          <w:szCs w:val="24"/>
        </w:rPr>
        <w:t xml:space="preserve">yang </w:t>
      </w:r>
      <w:proofErr w:type="spellStart"/>
      <w:r w:rsidRPr="00620FFD">
        <w:rPr>
          <w:rFonts w:ascii="Times New Roman" w:hAnsi="Times New Roman" w:cs="Times New Roman"/>
          <w:sz w:val="24"/>
          <w:szCs w:val="24"/>
        </w:rPr>
        <w:t>telah</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diuji</w:t>
      </w:r>
      <w:proofErr w:type="spellEnd"/>
      <w:r w:rsidRPr="00620FFD">
        <w:rPr>
          <w:rFonts w:ascii="Times New Roman" w:hAnsi="Times New Roman" w:cs="Times New Roman"/>
          <w:sz w:val="24"/>
          <w:szCs w:val="24"/>
        </w:rPr>
        <w:t xml:space="preserve"> </w:t>
      </w:r>
      <w:r w:rsidR="00A73AC6">
        <w:rPr>
          <w:rFonts w:ascii="Times New Roman" w:hAnsi="Times New Roman" w:cs="Times New Roman"/>
          <w:sz w:val="24"/>
          <w:szCs w:val="24"/>
        </w:rPr>
        <w:t>pada</w:t>
      </w:r>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penelitian</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ini</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dalam</w:t>
      </w:r>
      <w:proofErr w:type="spellEnd"/>
      <w:r w:rsidRPr="00620FFD">
        <w:rPr>
          <w:rFonts w:ascii="Times New Roman" w:hAnsi="Times New Roman" w:cs="Times New Roman"/>
          <w:sz w:val="24"/>
          <w:szCs w:val="24"/>
        </w:rPr>
        <w:t xml:space="preserve"> uji </w:t>
      </w:r>
      <w:proofErr w:type="spellStart"/>
      <w:r w:rsidRPr="00620FFD">
        <w:rPr>
          <w:rFonts w:ascii="Times New Roman" w:hAnsi="Times New Roman" w:cs="Times New Roman"/>
          <w:sz w:val="24"/>
          <w:szCs w:val="24"/>
        </w:rPr>
        <w:t>normalitas</w:t>
      </w:r>
      <w:proofErr w:type="spellEnd"/>
      <w:r w:rsidRPr="00620FFD">
        <w:rPr>
          <w:rFonts w:ascii="Times New Roman" w:hAnsi="Times New Roman" w:cs="Times New Roman"/>
          <w:sz w:val="24"/>
          <w:szCs w:val="24"/>
        </w:rPr>
        <w:t xml:space="preserve"> </w:t>
      </w:r>
      <w:proofErr w:type="spellStart"/>
      <w:r w:rsidRPr="00620FFD">
        <w:rPr>
          <w:rFonts w:ascii="Times New Roman" w:hAnsi="Times New Roman" w:cs="Times New Roman"/>
          <w:sz w:val="24"/>
          <w:szCs w:val="24"/>
        </w:rPr>
        <w:t>berdistribusi</w:t>
      </w:r>
      <w:proofErr w:type="spellEnd"/>
      <w:r w:rsidRPr="00620FFD">
        <w:rPr>
          <w:rFonts w:ascii="Times New Roman" w:hAnsi="Times New Roman" w:cs="Times New Roman"/>
          <w:sz w:val="24"/>
          <w:szCs w:val="24"/>
        </w:rPr>
        <w:t xml:space="preserve"> normal.</w:t>
      </w:r>
    </w:p>
    <w:p w14:paraId="013F7608" w14:textId="4B58BE4B" w:rsidR="00620FFD" w:rsidRDefault="00396C23"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Tabel 6</w:t>
      </w:r>
      <w:r w:rsidR="00620FFD">
        <w:rPr>
          <w:rFonts w:ascii="Times New Roman" w:hAnsi="Times New Roman" w:cs="Times New Roman"/>
          <w:sz w:val="24"/>
          <w:szCs w:val="24"/>
        </w:rPr>
        <w:t>. Coefficients</w:t>
      </w:r>
    </w:p>
    <w:tbl>
      <w:tblPr>
        <w:tblW w:w="3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30"/>
        <w:gridCol w:w="390"/>
        <w:gridCol w:w="450"/>
        <w:gridCol w:w="540"/>
        <w:gridCol w:w="450"/>
        <w:gridCol w:w="450"/>
        <w:gridCol w:w="360"/>
        <w:gridCol w:w="360"/>
        <w:gridCol w:w="450"/>
      </w:tblGrid>
      <w:tr w:rsidR="00620FFD" w14:paraId="7DA6B98E" w14:textId="77777777" w:rsidTr="00622522">
        <w:trPr>
          <w:cantSplit/>
          <w:trHeight w:val="199"/>
        </w:trPr>
        <w:tc>
          <w:tcPr>
            <w:tcW w:w="3780" w:type="dxa"/>
            <w:gridSpan w:val="9"/>
            <w:tcBorders>
              <w:top w:val="nil"/>
              <w:left w:val="nil"/>
              <w:bottom w:val="nil"/>
              <w:right w:val="nil"/>
            </w:tcBorders>
            <w:shd w:val="clear" w:color="auto" w:fill="FFFFFF"/>
            <w:vAlign w:val="center"/>
            <w:hideMark/>
          </w:tcPr>
          <w:p w14:paraId="3E0269EF"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proofErr w:type="spellStart"/>
            <w:r>
              <w:rPr>
                <w:rFonts w:ascii="Arial" w:hAnsi="Arial" w:cs="Arial"/>
                <w:b/>
                <w:bCs/>
                <w:color w:val="000000"/>
                <w:sz w:val="14"/>
                <w:szCs w:val="14"/>
              </w:rPr>
              <w:t>Coefficients</w:t>
            </w:r>
            <w:r>
              <w:rPr>
                <w:rFonts w:ascii="Arial" w:hAnsi="Arial" w:cs="Arial"/>
                <w:b/>
                <w:bCs/>
                <w:color w:val="000000"/>
                <w:sz w:val="14"/>
                <w:szCs w:val="14"/>
                <w:vertAlign w:val="superscript"/>
              </w:rPr>
              <w:t>a</w:t>
            </w:r>
            <w:proofErr w:type="spellEnd"/>
          </w:p>
        </w:tc>
      </w:tr>
      <w:tr w:rsidR="00622522" w14:paraId="628D3BC3" w14:textId="77777777" w:rsidTr="00622522">
        <w:trPr>
          <w:cantSplit/>
          <w:trHeight w:val="390"/>
        </w:trPr>
        <w:tc>
          <w:tcPr>
            <w:tcW w:w="720" w:type="dxa"/>
            <w:gridSpan w:val="2"/>
            <w:vMerge w:val="restart"/>
            <w:tcBorders>
              <w:top w:val="single" w:sz="18" w:space="0" w:color="000000"/>
              <w:left w:val="single" w:sz="18" w:space="0" w:color="000000"/>
              <w:bottom w:val="nil"/>
              <w:right w:val="nil"/>
            </w:tcBorders>
            <w:shd w:val="clear" w:color="auto" w:fill="FFFFFF"/>
            <w:vAlign w:val="bottom"/>
            <w:hideMark/>
          </w:tcPr>
          <w:p w14:paraId="00298496" w14:textId="77777777" w:rsidR="00620FFD" w:rsidRDefault="00620FFD" w:rsidP="00622522">
            <w:pPr>
              <w:autoSpaceDE w:val="0"/>
              <w:autoSpaceDN w:val="0"/>
              <w:adjustRightInd w:val="0"/>
              <w:spacing w:after="0" w:line="320" w:lineRule="atLeast"/>
              <w:rPr>
                <w:rFonts w:ascii="Arial" w:hAnsi="Arial" w:cs="Arial"/>
                <w:color w:val="000000"/>
                <w:sz w:val="14"/>
                <w:szCs w:val="14"/>
              </w:rPr>
            </w:pPr>
            <w:r>
              <w:rPr>
                <w:rFonts w:ascii="Arial" w:hAnsi="Arial" w:cs="Arial"/>
                <w:color w:val="000000"/>
                <w:sz w:val="14"/>
                <w:szCs w:val="14"/>
              </w:rPr>
              <w:lastRenderedPageBreak/>
              <w:t>Model</w:t>
            </w:r>
          </w:p>
        </w:tc>
        <w:tc>
          <w:tcPr>
            <w:tcW w:w="990"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14:paraId="53D015AE"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Unstandardized Coefficients</w:t>
            </w:r>
          </w:p>
        </w:tc>
        <w:tc>
          <w:tcPr>
            <w:tcW w:w="450"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70DC8DF9"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Standardized Coefficients</w:t>
            </w:r>
          </w:p>
        </w:tc>
        <w:tc>
          <w:tcPr>
            <w:tcW w:w="45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583F88E9"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t</w:t>
            </w:r>
          </w:p>
        </w:tc>
        <w:tc>
          <w:tcPr>
            <w:tcW w:w="36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14:paraId="18742B70"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Sig.</w:t>
            </w:r>
          </w:p>
        </w:tc>
        <w:tc>
          <w:tcPr>
            <w:tcW w:w="810" w:type="dxa"/>
            <w:gridSpan w:val="2"/>
            <w:tcBorders>
              <w:top w:val="single" w:sz="18" w:space="0" w:color="000000"/>
              <w:left w:val="single" w:sz="8" w:space="0" w:color="000000"/>
              <w:bottom w:val="single" w:sz="8" w:space="0" w:color="000000"/>
              <w:right w:val="single" w:sz="18" w:space="0" w:color="000000"/>
            </w:tcBorders>
            <w:shd w:val="clear" w:color="auto" w:fill="FFFFFF"/>
            <w:vAlign w:val="bottom"/>
            <w:hideMark/>
          </w:tcPr>
          <w:p w14:paraId="3BB32488"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Collinearity Statistics</w:t>
            </w:r>
          </w:p>
        </w:tc>
      </w:tr>
      <w:tr w:rsidR="00622522" w14:paraId="26E4C2D5" w14:textId="77777777" w:rsidTr="00622522">
        <w:trPr>
          <w:cantSplit/>
          <w:trHeight w:val="87"/>
        </w:trPr>
        <w:tc>
          <w:tcPr>
            <w:tcW w:w="720" w:type="dxa"/>
            <w:gridSpan w:val="2"/>
            <w:vMerge/>
            <w:tcBorders>
              <w:top w:val="single" w:sz="18" w:space="0" w:color="000000"/>
              <w:left w:val="single" w:sz="18" w:space="0" w:color="000000"/>
              <w:bottom w:val="nil"/>
              <w:right w:val="nil"/>
            </w:tcBorders>
            <w:vAlign w:val="center"/>
            <w:hideMark/>
          </w:tcPr>
          <w:p w14:paraId="5F3A972F" w14:textId="77777777" w:rsidR="00620FFD" w:rsidRDefault="00620FFD" w:rsidP="00622522">
            <w:pPr>
              <w:spacing w:after="0"/>
              <w:rPr>
                <w:rFonts w:ascii="Arial" w:hAnsi="Arial" w:cs="Arial"/>
                <w:color w:val="000000"/>
                <w:sz w:val="14"/>
                <w:szCs w:val="14"/>
                <w14:ligatures w14:val="standardContextual"/>
              </w:rPr>
            </w:pPr>
          </w:p>
        </w:tc>
        <w:tc>
          <w:tcPr>
            <w:tcW w:w="450"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14:paraId="65C6BCC4"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B</w:t>
            </w:r>
          </w:p>
        </w:tc>
        <w:tc>
          <w:tcPr>
            <w:tcW w:w="54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14448B1D"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Std. Error</w:t>
            </w:r>
          </w:p>
        </w:tc>
        <w:tc>
          <w:tcPr>
            <w:tcW w:w="45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24999E32"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Beta</w:t>
            </w:r>
          </w:p>
        </w:tc>
        <w:tc>
          <w:tcPr>
            <w:tcW w:w="450" w:type="dxa"/>
            <w:vMerge/>
            <w:tcBorders>
              <w:top w:val="single" w:sz="18" w:space="0" w:color="000000"/>
              <w:left w:val="single" w:sz="8" w:space="0" w:color="000000"/>
              <w:bottom w:val="single" w:sz="8" w:space="0" w:color="000000"/>
              <w:right w:val="single" w:sz="8" w:space="0" w:color="000000"/>
            </w:tcBorders>
            <w:vAlign w:val="center"/>
            <w:hideMark/>
          </w:tcPr>
          <w:p w14:paraId="3456A2A8" w14:textId="77777777" w:rsidR="00620FFD" w:rsidRDefault="00620FFD" w:rsidP="00622522">
            <w:pPr>
              <w:spacing w:after="0"/>
              <w:rPr>
                <w:rFonts w:ascii="Arial" w:hAnsi="Arial" w:cs="Arial"/>
                <w:color w:val="000000"/>
                <w:sz w:val="14"/>
                <w:szCs w:val="14"/>
                <w14:ligatures w14:val="standardContextual"/>
              </w:rPr>
            </w:pPr>
          </w:p>
        </w:tc>
        <w:tc>
          <w:tcPr>
            <w:tcW w:w="360" w:type="dxa"/>
            <w:vMerge/>
            <w:tcBorders>
              <w:top w:val="single" w:sz="18" w:space="0" w:color="000000"/>
              <w:left w:val="single" w:sz="8" w:space="0" w:color="000000"/>
              <w:bottom w:val="single" w:sz="8" w:space="0" w:color="000000"/>
              <w:right w:val="single" w:sz="8" w:space="0" w:color="000000"/>
            </w:tcBorders>
            <w:vAlign w:val="center"/>
            <w:hideMark/>
          </w:tcPr>
          <w:p w14:paraId="7AAACD3C" w14:textId="77777777" w:rsidR="00620FFD" w:rsidRDefault="00620FFD" w:rsidP="00622522">
            <w:pPr>
              <w:spacing w:after="0"/>
              <w:rPr>
                <w:rFonts w:ascii="Arial" w:hAnsi="Arial" w:cs="Arial"/>
                <w:color w:val="000000"/>
                <w:sz w:val="14"/>
                <w:szCs w:val="14"/>
                <w14:ligatures w14:val="standardContextual"/>
              </w:rPr>
            </w:pPr>
          </w:p>
        </w:tc>
        <w:tc>
          <w:tcPr>
            <w:tcW w:w="36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14:paraId="05907E92"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Tolerance</w:t>
            </w:r>
          </w:p>
        </w:tc>
        <w:tc>
          <w:tcPr>
            <w:tcW w:w="450" w:type="dxa"/>
            <w:tcBorders>
              <w:top w:val="single" w:sz="8" w:space="0" w:color="000000"/>
              <w:left w:val="single" w:sz="8" w:space="0" w:color="000000"/>
              <w:bottom w:val="single" w:sz="18" w:space="0" w:color="000000"/>
              <w:right w:val="single" w:sz="18" w:space="0" w:color="000000"/>
            </w:tcBorders>
            <w:shd w:val="clear" w:color="auto" w:fill="FFFFFF"/>
            <w:vAlign w:val="bottom"/>
            <w:hideMark/>
          </w:tcPr>
          <w:p w14:paraId="13545F9D" w14:textId="77777777" w:rsidR="00620FFD" w:rsidRDefault="00620FFD" w:rsidP="00622522">
            <w:pPr>
              <w:autoSpaceDE w:val="0"/>
              <w:autoSpaceDN w:val="0"/>
              <w:adjustRightInd w:val="0"/>
              <w:spacing w:after="0" w:line="320" w:lineRule="atLeast"/>
              <w:jc w:val="center"/>
              <w:rPr>
                <w:rFonts w:ascii="Arial" w:hAnsi="Arial" w:cs="Arial"/>
                <w:color w:val="000000"/>
                <w:sz w:val="14"/>
                <w:szCs w:val="14"/>
              </w:rPr>
            </w:pPr>
            <w:r>
              <w:rPr>
                <w:rFonts w:ascii="Arial" w:hAnsi="Arial" w:cs="Arial"/>
                <w:color w:val="000000"/>
                <w:sz w:val="14"/>
                <w:szCs w:val="14"/>
              </w:rPr>
              <w:t>VIF</w:t>
            </w:r>
          </w:p>
        </w:tc>
      </w:tr>
      <w:tr w:rsidR="00622522" w14:paraId="69142EA4" w14:textId="77777777" w:rsidTr="00622522">
        <w:trPr>
          <w:cantSplit/>
          <w:trHeight w:val="199"/>
        </w:trPr>
        <w:tc>
          <w:tcPr>
            <w:tcW w:w="330" w:type="dxa"/>
            <w:vMerge w:val="restart"/>
            <w:tcBorders>
              <w:top w:val="single" w:sz="18" w:space="0" w:color="000000"/>
              <w:left w:val="single" w:sz="18" w:space="0" w:color="000000"/>
              <w:bottom w:val="single" w:sz="18" w:space="0" w:color="000000"/>
              <w:right w:val="nil"/>
            </w:tcBorders>
            <w:shd w:val="clear" w:color="auto" w:fill="FFFFFF"/>
            <w:hideMark/>
          </w:tcPr>
          <w:p w14:paraId="31133315" w14:textId="77777777" w:rsidR="00620FFD" w:rsidRDefault="00620FFD" w:rsidP="00622522">
            <w:pPr>
              <w:autoSpaceDE w:val="0"/>
              <w:autoSpaceDN w:val="0"/>
              <w:adjustRightInd w:val="0"/>
              <w:spacing w:after="0" w:line="320" w:lineRule="atLeast"/>
              <w:rPr>
                <w:rFonts w:ascii="Arial" w:hAnsi="Arial" w:cs="Arial"/>
                <w:color w:val="000000"/>
                <w:sz w:val="14"/>
                <w:szCs w:val="14"/>
              </w:rPr>
            </w:pPr>
            <w:r>
              <w:rPr>
                <w:rFonts w:ascii="Arial" w:hAnsi="Arial" w:cs="Arial"/>
                <w:color w:val="000000"/>
                <w:sz w:val="14"/>
                <w:szCs w:val="14"/>
              </w:rPr>
              <w:t>1</w:t>
            </w:r>
          </w:p>
        </w:tc>
        <w:tc>
          <w:tcPr>
            <w:tcW w:w="390" w:type="dxa"/>
            <w:tcBorders>
              <w:top w:val="single" w:sz="18" w:space="0" w:color="000000"/>
              <w:left w:val="nil"/>
              <w:bottom w:val="nil"/>
              <w:right w:val="single" w:sz="18" w:space="0" w:color="000000"/>
            </w:tcBorders>
            <w:shd w:val="clear" w:color="auto" w:fill="FFFFFF"/>
            <w:hideMark/>
          </w:tcPr>
          <w:p w14:paraId="489B6DF7" w14:textId="77777777" w:rsidR="00620FFD" w:rsidRDefault="00620FFD" w:rsidP="00622522">
            <w:pPr>
              <w:autoSpaceDE w:val="0"/>
              <w:autoSpaceDN w:val="0"/>
              <w:adjustRightInd w:val="0"/>
              <w:spacing w:after="0" w:line="320" w:lineRule="atLeast"/>
              <w:rPr>
                <w:rFonts w:ascii="Arial" w:hAnsi="Arial" w:cs="Arial"/>
                <w:color w:val="000000"/>
                <w:sz w:val="14"/>
                <w:szCs w:val="14"/>
              </w:rPr>
            </w:pPr>
            <w:r>
              <w:rPr>
                <w:rFonts w:ascii="Arial" w:hAnsi="Arial" w:cs="Arial"/>
                <w:color w:val="000000"/>
                <w:sz w:val="14"/>
                <w:szCs w:val="14"/>
              </w:rPr>
              <w:t>(Constant)</w:t>
            </w:r>
          </w:p>
        </w:tc>
        <w:tc>
          <w:tcPr>
            <w:tcW w:w="450" w:type="dxa"/>
            <w:tcBorders>
              <w:top w:val="single" w:sz="18" w:space="0" w:color="000000"/>
              <w:left w:val="single" w:sz="18" w:space="0" w:color="000000"/>
              <w:bottom w:val="nil"/>
              <w:right w:val="single" w:sz="8" w:space="0" w:color="000000"/>
            </w:tcBorders>
            <w:shd w:val="clear" w:color="auto" w:fill="FFFFFF"/>
            <w:vAlign w:val="center"/>
            <w:hideMark/>
          </w:tcPr>
          <w:p w14:paraId="0DD6858F"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6.928</w:t>
            </w:r>
          </w:p>
        </w:tc>
        <w:tc>
          <w:tcPr>
            <w:tcW w:w="540" w:type="dxa"/>
            <w:tcBorders>
              <w:top w:val="single" w:sz="18" w:space="0" w:color="000000"/>
              <w:left w:val="single" w:sz="8" w:space="0" w:color="000000"/>
              <w:bottom w:val="nil"/>
              <w:right w:val="single" w:sz="8" w:space="0" w:color="000000"/>
            </w:tcBorders>
            <w:shd w:val="clear" w:color="auto" w:fill="FFFFFF"/>
            <w:vAlign w:val="center"/>
            <w:hideMark/>
          </w:tcPr>
          <w:p w14:paraId="79CE76D8"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2.474</w:t>
            </w:r>
          </w:p>
        </w:tc>
        <w:tc>
          <w:tcPr>
            <w:tcW w:w="450" w:type="dxa"/>
            <w:tcBorders>
              <w:top w:val="single" w:sz="18" w:space="0" w:color="000000"/>
              <w:left w:val="single" w:sz="8" w:space="0" w:color="000000"/>
              <w:bottom w:val="nil"/>
              <w:right w:val="single" w:sz="8" w:space="0" w:color="000000"/>
            </w:tcBorders>
            <w:shd w:val="clear" w:color="auto" w:fill="FFFFFF"/>
            <w:vAlign w:val="center"/>
          </w:tcPr>
          <w:p w14:paraId="00B229A5" w14:textId="77777777" w:rsidR="00620FFD" w:rsidRDefault="00620FFD" w:rsidP="00622522">
            <w:pPr>
              <w:autoSpaceDE w:val="0"/>
              <w:autoSpaceDN w:val="0"/>
              <w:adjustRightInd w:val="0"/>
              <w:spacing w:after="0" w:line="240" w:lineRule="auto"/>
              <w:rPr>
                <w:rFonts w:ascii="Times New Roman" w:hAnsi="Times New Roman" w:cs="Times New Roman"/>
                <w:sz w:val="20"/>
                <w:szCs w:val="20"/>
              </w:rPr>
            </w:pPr>
          </w:p>
        </w:tc>
        <w:tc>
          <w:tcPr>
            <w:tcW w:w="450" w:type="dxa"/>
            <w:tcBorders>
              <w:top w:val="single" w:sz="18" w:space="0" w:color="000000"/>
              <w:left w:val="single" w:sz="8" w:space="0" w:color="000000"/>
              <w:bottom w:val="nil"/>
              <w:right w:val="single" w:sz="8" w:space="0" w:color="000000"/>
            </w:tcBorders>
            <w:shd w:val="clear" w:color="auto" w:fill="FFFFFF"/>
            <w:vAlign w:val="center"/>
            <w:hideMark/>
          </w:tcPr>
          <w:p w14:paraId="4DF44514"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2.800</w:t>
            </w:r>
          </w:p>
        </w:tc>
        <w:tc>
          <w:tcPr>
            <w:tcW w:w="360" w:type="dxa"/>
            <w:tcBorders>
              <w:top w:val="single" w:sz="18" w:space="0" w:color="000000"/>
              <w:left w:val="single" w:sz="8" w:space="0" w:color="000000"/>
              <w:bottom w:val="nil"/>
              <w:right w:val="single" w:sz="8" w:space="0" w:color="000000"/>
            </w:tcBorders>
            <w:shd w:val="clear" w:color="auto" w:fill="FFFFFF"/>
            <w:vAlign w:val="center"/>
            <w:hideMark/>
          </w:tcPr>
          <w:p w14:paraId="2F0AFB91"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.006</w:t>
            </w:r>
          </w:p>
        </w:tc>
        <w:tc>
          <w:tcPr>
            <w:tcW w:w="360" w:type="dxa"/>
            <w:tcBorders>
              <w:top w:val="single" w:sz="18" w:space="0" w:color="000000"/>
              <w:left w:val="single" w:sz="8" w:space="0" w:color="000000"/>
              <w:bottom w:val="nil"/>
              <w:right w:val="single" w:sz="8" w:space="0" w:color="000000"/>
            </w:tcBorders>
            <w:shd w:val="clear" w:color="auto" w:fill="FFFFFF"/>
            <w:vAlign w:val="center"/>
          </w:tcPr>
          <w:p w14:paraId="5361ACD0" w14:textId="77777777" w:rsidR="00620FFD" w:rsidRDefault="00620FFD" w:rsidP="00622522">
            <w:pPr>
              <w:autoSpaceDE w:val="0"/>
              <w:autoSpaceDN w:val="0"/>
              <w:adjustRightInd w:val="0"/>
              <w:spacing w:after="0" w:line="240" w:lineRule="auto"/>
              <w:rPr>
                <w:rFonts w:ascii="Times New Roman" w:hAnsi="Times New Roman" w:cs="Times New Roman"/>
                <w:sz w:val="20"/>
                <w:szCs w:val="20"/>
              </w:rPr>
            </w:pPr>
          </w:p>
        </w:tc>
        <w:tc>
          <w:tcPr>
            <w:tcW w:w="450" w:type="dxa"/>
            <w:tcBorders>
              <w:top w:val="single" w:sz="18" w:space="0" w:color="000000"/>
              <w:left w:val="single" w:sz="8" w:space="0" w:color="000000"/>
              <w:bottom w:val="nil"/>
              <w:right w:val="single" w:sz="18" w:space="0" w:color="000000"/>
            </w:tcBorders>
            <w:shd w:val="clear" w:color="auto" w:fill="FFFFFF"/>
            <w:vAlign w:val="center"/>
          </w:tcPr>
          <w:p w14:paraId="652F77CF" w14:textId="77777777" w:rsidR="00620FFD" w:rsidRDefault="00620FFD" w:rsidP="00622522">
            <w:pPr>
              <w:autoSpaceDE w:val="0"/>
              <w:autoSpaceDN w:val="0"/>
              <w:adjustRightInd w:val="0"/>
              <w:spacing w:after="0" w:line="240" w:lineRule="auto"/>
              <w:rPr>
                <w:rFonts w:ascii="Times New Roman" w:hAnsi="Times New Roman" w:cs="Times New Roman"/>
                <w:sz w:val="20"/>
                <w:szCs w:val="20"/>
              </w:rPr>
            </w:pPr>
          </w:p>
        </w:tc>
      </w:tr>
      <w:tr w:rsidR="00622522" w14:paraId="30FB5D64" w14:textId="77777777" w:rsidTr="00622522">
        <w:trPr>
          <w:cantSplit/>
          <w:trHeight w:val="87"/>
        </w:trPr>
        <w:tc>
          <w:tcPr>
            <w:tcW w:w="330" w:type="dxa"/>
            <w:vMerge/>
            <w:tcBorders>
              <w:top w:val="single" w:sz="18" w:space="0" w:color="000000"/>
              <w:left w:val="single" w:sz="18" w:space="0" w:color="000000"/>
              <w:bottom w:val="single" w:sz="18" w:space="0" w:color="000000"/>
              <w:right w:val="nil"/>
            </w:tcBorders>
            <w:vAlign w:val="center"/>
            <w:hideMark/>
          </w:tcPr>
          <w:p w14:paraId="464E3FBD" w14:textId="77777777" w:rsidR="00620FFD" w:rsidRDefault="00620FFD" w:rsidP="00622522">
            <w:pPr>
              <w:spacing w:after="0"/>
              <w:rPr>
                <w:rFonts w:ascii="Arial" w:hAnsi="Arial" w:cs="Arial"/>
                <w:color w:val="000000"/>
                <w:sz w:val="14"/>
                <w:szCs w:val="14"/>
                <w14:ligatures w14:val="standardContextual"/>
              </w:rPr>
            </w:pPr>
          </w:p>
        </w:tc>
        <w:tc>
          <w:tcPr>
            <w:tcW w:w="390" w:type="dxa"/>
            <w:tcBorders>
              <w:top w:val="nil"/>
              <w:left w:val="nil"/>
              <w:bottom w:val="nil"/>
              <w:right w:val="single" w:sz="18" w:space="0" w:color="000000"/>
            </w:tcBorders>
            <w:shd w:val="clear" w:color="auto" w:fill="FFFFFF"/>
            <w:hideMark/>
          </w:tcPr>
          <w:p w14:paraId="42F020A8" w14:textId="77777777" w:rsidR="00620FFD" w:rsidRDefault="00620FFD" w:rsidP="00622522">
            <w:pPr>
              <w:autoSpaceDE w:val="0"/>
              <w:autoSpaceDN w:val="0"/>
              <w:adjustRightInd w:val="0"/>
              <w:spacing w:after="0" w:line="320" w:lineRule="atLeast"/>
              <w:rPr>
                <w:rFonts w:ascii="Arial" w:hAnsi="Arial" w:cs="Arial"/>
                <w:color w:val="000000"/>
                <w:sz w:val="14"/>
                <w:szCs w:val="14"/>
              </w:rPr>
            </w:pPr>
            <w:proofErr w:type="spellStart"/>
            <w:r>
              <w:rPr>
                <w:rFonts w:ascii="Arial" w:hAnsi="Arial" w:cs="Arial"/>
                <w:color w:val="000000"/>
                <w:sz w:val="14"/>
                <w:szCs w:val="14"/>
              </w:rPr>
              <w:t>Iklan</w:t>
            </w:r>
            <w:proofErr w:type="spellEnd"/>
            <w:r>
              <w:rPr>
                <w:rFonts w:ascii="Arial" w:hAnsi="Arial" w:cs="Arial"/>
                <w:color w:val="000000"/>
                <w:sz w:val="14"/>
                <w:szCs w:val="14"/>
              </w:rPr>
              <w:t xml:space="preserve"> </w:t>
            </w:r>
            <w:proofErr w:type="spellStart"/>
            <w:r>
              <w:rPr>
                <w:rFonts w:ascii="Arial" w:hAnsi="Arial" w:cs="Arial"/>
                <w:color w:val="000000"/>
                <w:sz w:val="14"/>
                <w:szCs w:val="14"/>
              </w:rPr>
              <w:t>Youtube</w:t>
            </w:r>
            <w:proofErr w:type="spellEnd"/>
          </w:p>
        </w:tc>
        <w:tc>
          <w:tcPr>
            <w:tcW w:w="450" w:type="dxa"/>
            <w:tcBorders>
              <w:top w:val="nil"/>
              <w:left w:val="single" w:sz="18" w:space="0" w:color="000000"/>
              <w:bottom w:val="nil"/>
              <w:right w:val="single" w:sz="8" w:space="0" w:color="000000"/>
            </w:tcBorders>
            <w:shd w:val="clear" w:color="auto" w:fill="FFFFFF"/>
            <w:vAlign w:val="center"/>
            <w:hideMark/>
          </w:tcPr>
          <w:p w14:paraId="1121B58F"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.345</w:t>
            </w:r>
          </w:p>
        </w:tc>
        <w:tc>
          <w:tcPr>
            <w:tcW w:w="540" w:type="dxa"/>
            <w:tcBorders>
              <w:top w:val="nil"/>
              <w:left w:val="single" w:sz="8" w:space="0" w:color="000000"/>
              <w:bottom w:val="nil"/>
              <w:right w:val="single" w:sz="8" w:space="0" w:color="000000"/>
            </w:tcBorders>
            <w:shd w:val="clear" w:color="auto" w:fill="FFFFFF"/>
            <w:vAlign w:val="center"/>
            <w:hideMark/>
          </w:tcPr>
          <w:p w14:paraId="553EF156"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.100</w:t>
            </w:r>
          </w:p>
        </w:tc>
        <w:tc>
          <w:tcPr>
            <w:tcW w:w="450" w:type="dxa"/>
            <w:tcBorders>
              <w:top w:val="nil"/>
              <w:left w:val="single" w:sz="8" w:space="0" w:color="000000"/>
              <w:bottom w:val="nil"/>
              <w:right w:val="single" w:sz="8" w:space="0" w:color="000000"/>
            </w:tcBorders>
            <w:shd w:val="clear" w:color="auto" w:fill="FFFFFF"/>
            <w:vAlign w:val="center"/>
            <w:hideMark/>
          </w:tcPr>
          <w:p w14:paraId="6ABD4788"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.320</w:t>
            </w:r>
          </w:p>
        </w:tc>
        <w:tc>
          <w:tcPr>
            <w:tcW w:w="450" w:type="dxa"/>
            <w:tcBorders>
              <w:top w:val="nil"/>
              <w:left w:val="single" w:sz="8" w:space="0" w:color="000000"/>
              <w:bottom w:val="nil"/>
              <w:right w:val="single" w:sz="8" w:space="0" w:color="000000"/>
            </w:tcBorders>
            <w:shd w:val="clear" w:color="auto" w:fill="FFFFFF"/>
            <w:vAlign w:val="center"/>
            <w:hideMark/>
          </w:tcPr>
          <w:p w14:paraId="7A6E1DB2"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3.463</w:t>
            </w:r>
          </w:p>
        </w:tc>
        <w:tc>
          <w:tcPr>
            <w:tcW w:w="360" w:type="dxa"/>
            <w:tcBorders>
              <w:top w:val="nil"/>
              <w:left w:val="single" w:sz="8" w:space="0" w:color="000000"/>
              <w:bottom w:val="nil"/>
              <w:right w:val="single" w:sz="8" w:space="0" w:color="000000"/>
            </w:tcBorders>
            <w:shd w:val="clear" w:color="auto" w:fill="FFFFFF"/>
            <w:vAlign w:val="center"/>
            <w:hideMark/>
          </w:tcPr>
          <w:p w14:paraId="6D762814"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.001</w:t>
            </w:r>
          </w:p>
        </w:tc>
        <w:tc>
          <w:tcPr>
            <w:tcW w:w="360" w:type="dxa"/>
            <w:tcBorders>
              <w:top w:val="nil"/>
              <w:left w:val="single" w:sz="8" w:space="0" w:color="000000"/>
              <w:bottom w:val="nil"/>
              <w:right w:val="single" w:sz="8" w:space="0" w:color="000000"/>
            </w:tcBorders>
            <w:shd w:val="clear" w:color="auto" w:fill="FFFFFF"/>
            <w:vAlign w:val="center"/>
            <w:hideMark/>
          </w:tcPr>
          <w:p w14:paraId="68EC6F30"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.917</w:t>
            </w:r>
          </w:p>
        </w:tc>
        <w:tc>
          <w:tcPr>
            <w:tcW w:w="450" w:type="dxa"/>
            <w:tcBorders>
              <w:top w:val="nil"/>
              <w:left w:val="single" w:sz="8" w:space="0" w:color="000000"/>
              <w:bottom w:val="nil"/>
              <w:right w:val="single" w:sz="18" w:space="0" w:color="000000"/>
            </w:tcBorders>
            <w:shd w:val="clear" w:color="auto" w:fill="FFFFFF"/>
            <w:vAlign w:val="center"/>
            <w:hideMark/>
          </w:tcPr>
          <w:p w14:paraId="5172823E"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1.091</w:t>
            </w:r>
          </w:p>
        </w:tc>
      </w:tr>
      <w:tr w:rsidR="00622522" w14:paraId="0FB84D46" w14:textId="77777777" w:rsidTr="00622522">
        <w:trPr>
          <w:cantSplit/>
          <w:trHeight w:val="87"/>
        </w:trPr>
        <w:tc>
          <w:tcPr>
            <w:tcW w:w="330" w:type="dxa"/>
            <w:vMerge/>
            <w:tcBorders>
              <w:top w:val="single" w:sz="18" w:space="0" w:color="000000"/>
              <w:left w:val="single" w:sz="18" w:space="0" w:color="000000"/>
              <w:bottom w:val="single" w:sz="18" w:space="0" w:color="000000"/>
              <w:right w:val="nil"/>
            </w:tcBorders>
            <w:vAlign w:val="center"/>
            <w:hideMark/>
          </w:tcPr>
          <w:p w14:paraId="363A8924" w14:textId="77777777" w:rsidR="00620FFD" w:rsidRDefault="00620FFD" w:rsidP="00622522">
            <w:pPr>
              <w:spacing w:after="0"/>
              <w:rPr>
                <w:rFonts w:ascii="Arial" w:hAnsi="Arial" w:cs="Arial"/>
                <w:color w:val="000000"/>
                <w:sz w:val="14"/>
                <w:szCs w:val="14"/>
                <w14:ligatures w14:val="standardContextual"/>
              </w:rPr>
            </w:pPr>
          </w:p>
        </w:tc>
        <w:tc>
          <w:tcPr>
            <w:tcW w:w="390" w:type="dxa"/>
            <w:tcBorders>
              <w:top w:val="nil"/>
              <w:left w:val="nil"/>
              <w:bottom w:val="single" w:sz="18" w:space="0" w:color="000000"/>
              <w:right w:val="single" w:sz="18" w:space="0" w:color="000000"/>
            </w:tcBorders>
            <w:shd w:val="clear" w:color="auto" w:fill="FFFFFF"/>
            <w:hideMark/>
          </w:tcPr>
          <w:p w14:paraId="7EABEC50" w14:textId="77777777" w:rsidR="00620FFD" w:rsidRDefault="00620FFD" w:rsidP="00622522">
            <w:pPr>
              <w:autoSpaceDE w:val="0"/>
              <w:autoSpaceDN w:val="0"/>
              <w:adjustRightInd w:val="0"/>
              <w:spacing w:after="0" w:line="320" w:lineRule="atLeast"/>
              <w:rPr>
                <w:rFonts w:ascii="Arial" w:hAnsi="Arial" w:cs="Arial"/>
                <w:color w:val="000000"/>
                <w:sz w:val="14"/>
                <w:szCs w:val="14"/>
              </w:rPr>
            </w:pPr>
            <w:proofErr w:type="spellStart"/>
            <w:r>
              <w:rPr>
                <w:rFonts w:ascii="Arial" w:hAnsi="Arial" w:cs="Arial"/>
                <w:color w:val="000000"/>
                <w:sz w:val="14"/>
                <w:szCs w:val="14"/>
              </w:rPr>
              <w:t>Kesadaran</w:t>
            </w:r>
            <w:proofErr w:type="spellEnd"/>
            <w:r>
              <w:rPr>
                <w:rFonts w:ascii="Arial" w:hAnsi="Arial" w:cs="Arial"/>
                <w:color w:val="000000"/>
                <w:sz w:val="14"/>
                <w:szCs w:val="14"/>
              </w:rPr>
              <w:t xml:space="preserve"> Merek</w:t>
            </w:r>
          </w:p>
        </w:tc>
        <w:tc>
          <w:tcPr>
            <w:tcW w:w="450" w:type="dxa"/>
            <w:tcBorders>
              <w:top w:val="nil"/>
              <w:left w:val="single" w:sz="18" w:space="0" w:color="000000"/>
              <w:bottom w:val="single" w:sz="18" w:space="0" w:color="000000"/>
              <w:right w:val="single" w:sz="8" w:space="0" w:color="000000"/>
            </w:tcBorders>
            <w:shd w:val="clear" w:color="auto" w:fill="FFFFFF"/>
            <w:vAlign w:val="center"/>
            <w:hideMark/>
          </w:tcPr>
          <w:p w14:paraId="2495A8C8"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.503</w:t>
            </w:r>
          </w:p>
        </w:tc>
        <w:tc>
          <w:tcPr>
            <w:tcW w:w="540" w:type="dxa"/>
            <w:tcBorders>
              <w:top w:val="nil"/>
              <w:left w:val="single" w:sz="8" w:space="0" w:color="000000"/>
              <w:bottom w:val="single" w:sz="18" w:space="0" w:color="000000"/>
              <w:right w:val="single" w:sz="8" w:space="0" w:color="000000"/>
            </w:tcBorders>
            <w:shd w:val="clear" w:color="auto" w:fill="FFFFFF"/>
            <w:vAlign w:val="center"/>
            <w:hideMark/>
          </w:tcPr>
          <w:p w14:paraId="1C78D3E7"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.144</w:t>
            </w:r>
          </w:p>
        </w:tc>
        <w:tc>
          <w:tcPr>
            <w:tcW w:w="450" w:type="dxa"/>
            <w:tcBorders>
              <w:top w:val="nil"/>
              <w:left w:val="single" w:sz="8" w:space="0" w:color="000000"/>
              <w:bottom w:val="single" w:sz="18" w:space="0" w:color="000000"/>
              <w:right w:val="single" w:sz="8" w:space="0" w:color="000000"/>
            </w:tcBorders>
            <w:shd w:val="clear" w:color="auto" w:fill="FFFFFF"/>
            <w:vAlign w:val="center"/>
            <w:hideMark/>
          </w:tcPr>
          <w:p w14:paraId="62661730"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.322</w:t>
            </w:r>
          </w:p>
        </w:tc>
        <w:tc>
          <w:tcPr>
            <w:tcW w:w="450" w:type="dxa"/>
            <w:tcBorders>
              <w:top w:val="nil"/>
              <w:left w:val="single" w:sz="8" w:space="0" w:color="000000"/>
              <w:bottom w:val="single" w:sz="18" w:space="0" w:color="000000"/>
              <w:right w:val="single" w:sz="8" w:space="0" w:color="000000"/>
            </w:tcBorders>
            <w:shd w:val="clear" w:color="auto" w:fill="FFFFFF"/>
            <w:vAlign w:val="center"/>
            <w:hideMark/>
          </w:tcPr>
          <w:p w14:paraId="01947737"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3.488</w:t>
            </w:r>
          </w:p>
        </w:tc>
        <w:tc>
          <w:tcPr>
            <w:tcW w:w="360" w:type="dxa"/>
            <w:tcBorders>
              <w:top w:val="nil"/>
              <w:left w:val="single" w:sz="8" w:space="0" w:color="000000"/>
              <w:bottom w:val="single" w:sz="18" w:space="0" w:color="000000"/>
              <w:right w:val="single" w:sz="8" w:space="0" w:color="000000"/>
            </w:tcBorders>
            <w:shd w:val="clear" w:color="auto" w:fill="FFFFFF"/>
            <w:vAlign w:val="center"/>
            <w:hideMark/>
          </w:tcPr>
          <w:p w14:paraId="37AE263D"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.001</w:t>
            </w:r>
          </w:p>
        </w:tc>
        <w:tc>
          <w:tcPr>
            <w:tcW w:w="360" w:type="dxa"/>
            <w:tcBorders>
              <w:top w:val="nil"/>
              <w:left w:val="single" w:sz="8" w:space="0" w:color="000000"/>
              <w:bottom w:val="single" w:sz="18" w:space="0" w:color="000000"/>
              <w:right w:val="single" w:sz="8" w:space="0" w:color="000000"/>
            </w:tcBorders>
            <w:shd w:val="clear" w:color="auto" w:fill="FFFFFF"/>
            <w:vAlign w:val="center"/>
            <w:hideMark/>
          </w:tcPr>
          <w:p w14:paraId="2EFDC0EA"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.917</w:t>
            </w:r>
          </w:p>
        </w:tc>
        <w:tc>
          <w:tcPr>
            <w:tcW w:w="450" w:type="dxa"/>
            <w:tcBorders>
              <w:top w:val="nil"/>
              <w:left w:val="single" w:sz="8" w:space="0" w:color="000000"/>
              <w:bottom w:val="single" w:sz="18" w:space="0" w:color="000000"/>
              <w:right w:val="single" w:sz="18" w:space="0" w:color="000000"/>
            </w:tcBorders>
            <w:shd w:val="clear" w:color="auto" w:fill="FFFFFF"/>
            <w:vAlign w:val="center"/>
            <w:hideMark/>
          </w:tcPr>
          <w:p w14:paraId="57DE8C46" w14:textId="77777777" w:rsidR="00620FFD" w:rsidRDefault="00620FFD" w:rsidP="00622522">
            <w:pPr>
              <w:autoSpaceDE w:val="0"/>
              <w:autoSpaceDN w:val="0"/>
              <w:adjustRightInd w:val="0"/>
              <w:spacing w:after="0" w:line="320" w:lineRule="atLeast"/>
              <w:jc w:val="right"/>
              <w:rPr>
                <w:rFonts w:ascii="Arial" w:hAnsi="Arial" w:cs="Arial"/>
                <w:color w:val="000000"/>
                <w:sz w:val="14"/>
                <w:szCs w:val="14"/>
              </w:rPr>
            </w:pPr>
            <w:r>
              <w:rPr>
                <w:rFonts w:ascii="Arial" w:hAnsi="Arial" w:cs="Arial"/>
                <w:color w:val="000000"/>
                <w:sz w:val="14"/>
                <w:szCs w:val="14"/>
              </w:rPr>
              <w:t>1.091</w:t>
            </w:r>
          </w:p>
        </w:tc>
      </w:tr>
      <w:tr w:rsidR="00620FFD" w14:paraId="3E3B471C" w14:textId="77777777" w:rsidTr="00622522">
        <w:trPr>
          <w:cantSplit/>
          <w:trHeight w:val="191"/>
        </w:trPr>
        <w:tc>
          <w:tcPr>
            <w:tcW w:w="3780" w:type="dxa"/>
            <w:gridSpan w:val="9"/>
            <w:tcBorders>
              <w:top w:val="nil"/>
              <w:left w:val="nil"/>
              <w:bottom w:val="nil"/>
              <w:right w:val="nil"/>
            </w:tcBorders>
            <w:shd w:val="clear" w:color="auto" w:fill="FFFFFF"/>
            <w:hideMark/>
          </w:tcPr>
          <w:p w14:paraId="2C7922DD" w14:textId="37C6F8AB" w:rsidR="00620FFD" w:rsidRDefault="00620FFD" w:rsidP="00622522">
            <w:pPr>
              <w:autoSpaceDE w:val="0"/>
              <w:autoSpaceDN w:val="0"/>
              <w:adjustRightInd w:val="0"/>
              <w:spacing w:after="0" w:line="320" w:lineRule="atLeast"/>
              <w:rPr>
                <w:rFonts w:ascii="Arial" w:hAnsi="Arial" w:cs="Arial"/>
                <w:color w:val="000000"/>
                <w:sz w:val="14"/>
                <w:szCs w:val="14"/>
              </w:rPr>
            </w:pPr>
            <w:r>
              <w:rPr>
                <w:rFonts w:ascii="Arial" w:hAnsi="Arial" w:cs="Arial"/>
                <w:color w:val="000000"/>
                <w:sz w:val="14"/>
                <w:szCs w:val="14"/>
              </w:rPr>
              <w:t>a. Variable</w:t>
            </w:r>
            <w:r w:rsidR="00FA0C15">
              <w:rPr>
                <w:rFonts w:ascii="Arial" w:hAnsi="Arial" w:cs="Arial"/>
                <w:color w:val="000000"/>
                <w:sz w:val="14"/>
                <w:szCs w:val="14"/>
              </w:rPr>
              <w:t xml:space="preserve"> </w:t>
            </w:r>
            <w:proofErr w:type="spellStart"/>
            <w:r w:rsidR="00FA0C15">
              <w:rPr>
                <w:rFonts w:ascii="Arial" w:hAnsi="Arial" w:cs="Arial"/>
                <w:color w:val="000000"/>
                <w:sz w:val="14"/>
                <w:szCs w:val="14"/>
              </w:rPr>
              <w:t>Dependet</w:t>
            </w:r>
            <w:proofErr w:type="spellEnd"/>
            <w:r>
              <w:rPr>
                <w:rFonts w:ascii="Arial" w:hAnsi="Arial" w:cs="Arial"/>
                <w:color w:val="000000"/>
                <w:sz w:val="14"/>
                <w:szCs w:val="14"/>
              </w:rPr>
              <w:t>: Minat Beli</w:t>
            </w:r>
          </w:p>
        </w:tc>
      </w:tr>
    </w:tbl>
    <w:p w14:paraId="765710E1" w14:textId="60BD0500" w:rsidR="00622522" w:rsidRPr="005C66D3" w:rsidRDefault="00622522" w:rsidP="00622522">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 xml:space="preserve"> </w:t>
      </w:r>
      <w:r w:rsidR="00396C23" w:rsidRPr="00593D94">
        <w:rPr>
          <w:rFonts w:ascii="Times New Roman" w:hAnsi="Times New Roman" w:cs="Times New Roman"/>
          <w:sz w:val="24"/>
          <w:szCs w:val="24"/>
        </w:rPr>
        <w:t>Data</w:t>
      </w:r>
      <w:r w:rsidR="00396C23">
        <w:rPr>
          <w:rFonts w:ascii="Times New Roman" w:hAnsi="Times New Roman" w:cs="Times New Roman"/>
          <w:sz w:val="24"/>
          <w:szCs w:val="24"/>
        </w:rPr>
        <w:t>:</w:t>
      </w:r>
      <w:r>
        <w:rPr>
          <w:rFonts w:ascii="Times New Roman" w:hAnsi="Times New Roman" w:cs="Times New Roman"/>
          <w:sz w:val="24"/>
          <w:szCs w:val="24"/>
        </w:rPr>
        <w:t xml:space="preserve"> Output SPSS yang</w:t>
      </w:r>
      <w:r w:rsidRPr="00593D94">
        <w:rPr>
          <w:rFonts w:ascii="Times New Roman" w:hAnsi="Times New Roman" w:cs="Times New Roman"/>
          <w:sz w:val="24"/>
          <w:szCs w:val="24"/>
        </w:rPr>
        <w:t xml:space="preserve"> di </w:t>
      </w:r>
      <w:proofErr w:type="spellStart"/>
      <w:r>
        <w:rPr>
          <w:rFonts w:ascii="Times New Roman" w:hAnsi="Times New Roman" w:cs="Times New Roman"/>
          <w:sz w:val="24"/>
          <w:szCs w:val="24"/>
        </w:rPr>
        <w:t>o</w:t>
      </w:r>
      <w:r w:rsidRPr="00593D94">
        <w:rPr>
          <w:rFonts w:ascii="Times New Roman" w:hAnsi="Times New Roman" w:cs="Times New Roman"/>
          <w:sz w:val="24"/>
          <w:szCs w:val="24"/>
        </w:rPr>
        <w:t>lah</w:t>
      </w:r>
      <w:proofErr w:type="spellEnd"/>
      <w:r w:rsidRPr="00593D94">
        <w:rPr>
          <w:rFonts w:ascii="Times New Roman" w:hAnsi="Times New Roman" w:cs="Times New Roman"/>
          <w:sz w:val="24"/>
          <w:szCs w:val="24"/>
        </w:rPr>
        <w:t xml:space="preserve"> 2024</w:t>
      </w:r>
    </w:p>
    <w:p w14:paraId="46DFDC1C" w14:textId="7758707F" w:rsidR="00620FFD" w:rsidRDefault="00622522"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Tabel 6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jumlah</w:t>
      </w:r>
      <w:proofErr w:type="spellEnd"/>
      <w:r>
        <w:rPr>
          <w:rFonts w:ascii="Times New Roman" w:hAnsi="Times New Roman" w:cs="Times New Roman"/>
          <w:sz w:val="24"/>
          <w:szCs w:val="24"/>
        </w:rPr>
        <w:t xml:space="preserve"> </w:t>
      </w:r>
      <w:r w:rsidR="00A73AC6">
        <w:rPr>
          <w:rFonts w:ascii="Times New Roman" w:hAnsi="Times New Roman" w:cs="Times New Roman"/>
          <w:sz w:val="24"/>
          <w:szCs w:val="24"/>
        </w:rPr>
        <w:t xml:space="preserve">pada </w:t>
      </w:r>
      <w:r>
        <w:rPr>
          <w:rFonts w:ascii="Times New Roman" w:hAnsi="Times New Roman" w:cs="Times New Roman"/>
          <w:sz w:val="24"/>
          <w:szCs w:val="24"/>
        </w:rPr>
        <w:t xml:space="preserve">VIF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&lt; 10 dan </w:t>
      </w:r>
      <w:proofErr w:type="spellStart"/>
      <w:r w:rsidR="00A73AC6">
        <w:rPr>
          <w:rFonts w:ascii="Times New Roman" w:hAnsi="Times New Roman" w:cs="Times New Roman"/>
          <w:sz w:val="24"/>
          <w:szCs w:val="24"/>
        </w:rPr>
        <w:t>ber</w:t>
      </w:r>
      <w:r>
        <w:rPr>
          <w:rFonts w:ascii="Times New Roman" w:hAnsi="Times New Roman" w:cs="Times New Roman"/>
          <w:sz w:val="24"/>
          <w:szCs w:val="24"/>
        </w:rPr>
        <w:t>nilai</w:t>
      </w:r>
      <w:proofErr w:type="spellEnd"/>
      <w:r>
        <w:rPr>
          <w:rFonts w:ascii="Times New Roman" w:hAnsi="Times New Roman" w:cs="Times New Roman"/>
          <w:sz w:val="24"/>
          <w:szCs w:val="24"/>
        </w:rPr>
        <w:t xml:space="preserve"> tolerance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&gt;</w:t>
      </w:r>
      <w:r w:rsidR="0060619E">
        <w:rPr>
          <w:rFonts w:ascii="Times New Roman" w:hAnsi="Times New Roman" w:cs="Times New Roman"/>
          <w:sz w:val="24"/>
          <w:szCs w:val="24"/>
        </w:rPr>
        <w:t xml:space="preserve"> </w:t>
      </w:r>
      <w:r>
        <w:rPr>
          <w:rFonts w:ascii="Times New Roman" w:hAnsi="Times New Roman" w:cs="Times New Roman"/>
          <w:sz w:val="24"/>
          <w:szCs w:val="24"/>
        </w:rPr>
        <w:t xml:space="preserve">0,1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60619E">
        <w:rPr>
          <w:rFonts w:ascii="Times New Roman" w:hAnsi="Times New Roman" w:cs="Times New Roman"/>
          <w:sz w:val="24"/>
          <w:szCs w:val="24"/>
        </w:rPr>
        <w:t>dimyatakan</w:t>
      </w:r>
      <w:proofErr w:type="spellEnd"/>
      <w:r w:rsidR="0060619E">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gejala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multikolinearitas</w:t>
      </w:r>
      <w:proofErr w:type="spellEnd"/>
      <w:r>
        <w:rPr>
          <w:rFonts w:ascii="Times New Roman" w:hAnsi="Times New Roman" w:cs="Times New Roman"/>
          <w:sz w:val="24"/>
          <w:szCs w:val="24"/>
        </w:rPr>
        <w:t>.</w:t>
      </w:r>
    </w:p>
    <w:p w14:paraId="74D62B2D" w14:textId="652EB129" w:rsidR="00622522" w:rsidRPr="00622522" w:rsidRDefault="00622522" w:rsidP="0021784D">
      <w:pPr>
        <w:tabs>
          <w:tab w:val="left" w:pos="360"/>
          <w:tab w:val="left" w:pos="450"/>
          <w:tab w:val="left" w:pos="540"/>
          <w:tab w:val="left" w:pos="900"/>
          <w:tab w:val="left" w:pos="1170"/>
          <w:tab w:val="left" w:pos="12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C3D88">
        <w:rPr>
          <w:rFonts w:ascii="Times New Roman" w:hAnsi="Times New Roman" w:cs="Times New Roman"/>
          <w:sz w:val="24"/>
          <w:szCs w:val="24"/>
        </w:rPr>
        <w:t xml:space="preserve">Pada </w:t>
      </w:r>
      <w:proofErr w:type="spellStart"/>
      <w:r w:rsidRPr="00622522">
        <w:rPr>
          <w:rFonts w:ascii="Times New Roman" w:hAnsi="Times New Roman" w:cs="Times New Roman"/>
          <w:sz w:val="24"/>
          <w:szCs w:val="24"/>
        </w:rPr>
        <w:t>tabel</w:t>
      </w:r>
      <w:proofErr w:type="spellEnd"/>
      <w:r>
        <w:rPr>
          <w:rFonts w:ascii="Times New Roman" w:hAnsi="Times New Roman" w:cs="Times New Roman"/>
          <w:sz w:val="24"/>
          <w:szCs w:val="24"/>
        </w:rPr>
        <w:t xml:space="preserve"> 6</w:t>
      </w:r>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dapat</w:t>
      </w:r>
      <w:proofErr w:type="spellEnd"/>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di</w:t>
      </w:r>
      <w:r w:rsidR="0060619E">
        <w:rPr>
          <w:rFonts w:ascii="Times New Roman" w:hAnsi="Times New Roman" w:cs="Times New Roman"/>
          <w:sz w:val="24"/>
          <w:szCs w:val="24"/>
        </w:rPr>
        <w:t>lihat</w:t>
      </w:r>
      <w:proofErr w:type="spellEnd"/>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persamaan</w:t>
      </w:r>
      <w:proofErr w:type="spellEnd"/>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regresi</w:t>
      </w:r>
      <w:proofErr w:type="spellEnd"/>
      <w:r w:rsidRPr="00622522">
        <w:rPr>
          <w:rFonts w:ascii="Times New Roman" w:hAnsi="Times New Roman" w:cs="Times New Roman"/>
          <w:sz w:val="24"/>
          <w:szCs w:val="24"/>
        </w:rPr>
        <w:t xml:space="preserve"> yang </w:t>
      </w:r>
      <w:proofErr w:type="spellStart"/>
      <w:r w:rsidRPr="00622522">
        <w:rPr>
          <w:rFonts w:ascii="Times New Roman" w:hAnsi="Times New Roman" w:cs="Times New Roman"/>
          <w:sz w:val="24"/>
          <w:szCs w:val="24"/>
        </w:rPr>
        <w:t>di</w:t>
      </w:r>
      <w:r w:rsidR="00A73AC6">
        <w:rPr>
          <w:rFonts w:ascii="Times New Roman" w:hAnsi="Times New Roman" w:cs="Times New Roman"/>
          <w:sz w:val="24"/>
          <w:szCs w:val="24"/>
        </w:rPr>
        <w:t>dapat</w:t>
      </w:r>
      <w:proofErr w:type="spellEnd"/>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adalah</w:t>
      </w:r>
      <w:proofErr w:type="spellEnd"/>
      <w:r w:rsidRPr="00622522">
        <w:rPr>
          <w:rFonts w:ascii="Times New Roman" w:hAnsi="Times New Roman" w:cs="Times New Roman"/>
          <w:sz w:val="24"/>
          <w:szCs w:val="24"/>
        </w:rPr>
        <w:t>:</w:t>
      </w:r>
    </w:p>
    <w:p w14:paraId="57436544" w14:textId="7CDD4108" w:rsidR="00622522" w:rsidRPr="00622522" w:rsidRDefault="00622522" w:rsidP="0021784D">
      <w:pPr>
        <w:tabs>
          <w:tab w:val="left" w:pos="900"/>
          <w:tab w:val="left" w:pos="1170"/>
          <w:tab w:val="left" w:pos="1260"/>
        </w:tabs>
        <w:spacing w:after="0" w:line="360" w:lineRule="auto"/>
        <w:jc w:val="both"/>
        <w:rPr>
          <w:rFonts w:ascii="Times New Roman" w:hAnsi="Times New Roman" w:cs="Times New Roman"/>
          <w:sz w:val="24"/>
          <w:szCs w:val="24"/>
        </w:rPr>
      </w:pPr>
      <w:r w:rsidRPr="00622522">
        <w:rPr>
          <w:rFonts w:ascii="Times New Roman" w:hAnsi="Times New Roman" w:cs="Times New Roman"/>
          <w:sz w:val="24"/>
          <w:szCs w:val="24"/>
        </w:rPr>
        <w:t>Y = 6,928 + 0,345 X1 + 0,503 X2</w:t>
      </w:r>
    </w:p>
    <w:p w14:paraId="4F90CEB9" w14:textId="155572B1" w:rsidR="00622522" w:rsidRPr="00622522" w:rsidRDefault="00396C23" w:rsidP="00622522">
      <w:pPr>
        <w:tabs>
          <w:tab w:val="left" w:pos="900"/>
          <w:tab w:val="left" w:pos="1170"/>
          <w:tab w:val="left" w:pos="1260"/>
        </w:tabs>
        <w:spacing w:line="360" w:lineRule="auto"/>
        <w:jc w:val="both"/>
        <w:rPr>
          <w:rFonts w:ascii="Times New Roman" w:hAnsi="Times New Roman" w:cs="Times New Roman"/>
          <w:sz w:val="24"/>
          <w:szCs w:val="24"/>
        </w:rPr>
      </w:pPr>
      <w:proofErr w:type="spellStart"/>
      <w:r w:rsidRPr="00622522">
        <w:rPr>
          <w:rFonts w:ascii="Times New Roman" w:hAnsi="Times New Roman" w:cs="Times New Roman"/>
          <w:sz w:val="24"/>
          <w:szCs w:val="24"/>
        </w:rPr>
        <w:t>Keterangan</w:t>
      </w:r>
      <w:proofErr w:type="spellEnd"/>
      <w:r w:rsidRPr="00622522">
        <w:rPr>
          <w:rFonts w:ascii="Times New Roman" w:hAnsi="Times New Roman" w:cs="Times New Roman"/>
          <w:sz w:val="24"/>
          <w:szCs w:val="24"/>
        </w:rPr>
        <w:t>:</w:t>
      </w:r>
    </w:p>
    <w:tbl>
      <w:tblPr>
        <w:tblStyle w:val="TableGrid"/>
        <w:tblpPr w:leftFromText="180" w:rightFromText="180" w:vertAnchor="text" w:horzAnchor="margin" w:tblpXSpec="right" w:tblpY="876"/>
        <w:tblW w:w="3494" w:type="dxa"/>
        <w:tblLayout w:type="fixed"/>
        <w:tblLook w:val="04A0" w:firstRow="1" w:lastRow="0" w:firstColumn="1" w:lastColumn="0" w:noHBand="0" w:noVBand="1"/>
      </w:tblPr>
      <w:tblGrid>
        <w:gridCol w:w="422"/>
        <w:gridCol w:w="597"/>
        <w:gridCol w:w="512"/>
        <w:gridCol w:w="512"/>
        <w:gridCol w:w="512"/>
        <w:gridCol w:w="427"/>
        <w:gridCol w:w="512"/>
      </w:tblGrid>
      <w:tr w:rsidR="00EE4197" w:rsidRPr="00EE4197" w14:paraId="7BB2A08D" w14:textId="77777777" w:rsidTr="002A0012">
        <w:trPr>
          <w:trHeight w:val="662"/>
        </w:trPr>
        <w:tc>
          <w:tcPr>
            <w:tcW w:w="422" w:type="dxa"/>
            <w:tcBorders>
              <w:top w:val="single" w:sz="4" w:space="0" w:color="auto"/>
              <w:left w:val="single" w:sz="4" w:space="0" w:color="auto"/>
              <w:bottom w:val="single" w:sz="4" w:space="0" w:color="auto"/>
              <w:right w:val="single" w:sz="4" w:space="0" w:color="auto"/>
            </w:tcBorders>
            <w:hideMark/>
          </w:tcPr>
          <w:p w14:paraId="6DCB7B7C"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r w:rsidRPr="00EE4197">
              <w:rPr>
                <w:rFonts w:ascii="Times New Roman" w:hAnsi="Times New Roman" w:cs="Times New Roman"/>
                <w:b/>
                <w:bCs/>
                <w:sz w:val="14"/>
                <w:szCs w:val="14"/>
              </w:rPr>
              <w:t>No</w:t>
            </w:r>
          </w:p>
        </w:tc>
        <w:tc>
          <w:tcPr>
            <w:tcW w:w="597" w:type="dxa"/>
            <w:tcBorders>
              <w:top w:val="single" w:sz="4" w:space="0" w:color="auto"/>
              <w:left w:val="single" w:sz="4" w:space="0" w:color="auto"/>
              <w:bottom w:val="single" w:sz="4" w:space="0" w:color="auto"/>
              <w:right w:val="single" w:sz="4" w:space="0" w:color="auto"/>
            </w:tcBorders>
            <w:hideMark/>
          </w:tcPr>
          <w:p w14:paraId="324D2468"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proofErr w:type="spellStart"/>
            <w:r w:rsidRPr="00EE4197">
              <w:rPr>
                <w:rFonts w:ascii="Times New Roman" w:hAnsi="Times New Roman" w:cs="Times New Roman"/>
                <w:b/>
                <w:bCs/>
                <w:sz w:val="14"/>
                <w:szCs w:val="14"/>
              </w:rPr>
              <w:t>Variabel</w:t>
            </w:r>
            <w:proofErr w:type="spellEnd"/>
          </w:p>
        </w:tc>
        <w:tc>
          <w:tcPr>
            <w:tcW w:w="512" w:type="dxa"/>
            <w:tcBorders>
              <w:top w:val="single" w:sz="4" w:space="0" w:color="auto"/>
              <w:left w:val="single" w:sz="4" w:space="0" w:color="auto"/>
              <w:bottom w:val="single" w:sz="4" w:space="0" w:color="auto"/>
              <w:right w:val="single" w:sz="4" w:space="0" w:color="auto"/>
            </w:tcBorders>
            <w:hideMark/>
          </w:tcPr>
          <w:p w14:paraId="547A7409"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i/>
                <w:iCs/>
                <w:sz w:val="14"/>
                <w:szCs w:val="14"/>
              </w:rPr>
            </w:pPr>
            <w:r w:rsidRPr="00EE4197">
              <w:rPr>
                <w:rFonts w:ascii="Times New Roman" w:hAnsi="Times New Roman" w:cs="Times New Roman"/>
                <w:b/>
                <w:bCs/>
                <w:sz w:val="14"/>
                <w:szCs w:val="14"/>
              </w:rPr>
              <w:t xml:space="preserve">T </w:t>
            </w:r>
            <w:proofErr w:type="spellStart"/>
            <w:r w:rsidRPr="00EE4197">
              <w:rPr>
                <w:rFonts w:ascii="Times New Roman" w:hAnsi="Times New Roman" w:cs="Times New Roman"/>
                <w:b/>
                <w:bCs/>
                <w:sz w:val="14"/>
                <w:szCs w:val="14"/>
              </w:rPr>
              <w:t>hitung</w:t>
            </w:r>
            <w:proofErr w:type="spellEnd"/>
          </w:p>
        </w:tc>
        <w:tc>
          <w:tcPr>
            <w:tcW w:w="512" w:type="dxa"/>
            <w:tcBorders>
              <w:top w:val="single" w:sz="4" w:space="0" w:color="auto"/>
              <w:left w:val="single" w:sz="4" w:space="0" w:color="auto"/>
              <w:bottom w:val="single" w:sz="4" w:space="0" w:color="auto"/>
              <w:right w:val="single" w:sz="4" w:space="0" w:color="auto"/>
            </w:tcBorders>
            <w:hideMark/>
          </w:tcPr>
          <w:p w14:paraId="78C25755"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r w:rsidRPr="00EE4197">
              <w:rPr>
                <w:rFonts w:ascii="Times New Roman" w:hAnsi="Times New Roman" w:cs="Times New Roman"/>
                <w:b/>
                <w:bCs/>
                <w:sz w:val="14"/>
                <w:szCs w:val="14"/>
              </w:rPr>
              <w:t xml:space="preserve">T </w:t>
            </w:r>
            <w:proofErr w:type="spellStart"/>
            <w:r w:rsidRPr="00EE4197">
              <w:rPr>
                <w:rFonts w:ascii="Times New Roman" w:hAnsi="Times New Roman" w:cs="Times New Roman"/>
                <w:b/>
                <w:bCs/>
                <w:sz w:val="14"/>
                <w:szCs w:val="14"/>
              </w:rPr>
              <w:t>tabel</w:t>
            </w:r>
            <w:proofErr w:type="spellEnd"/>
          </w:p>
        </w:tc>
        <w:tc>
          <w:tcPr>
            <w:tcW w:w="512" w:type="dxa"/>
            <w:tcBorders>
              <w:top w:val="single" w:sz="4" w:space="0" w:color="auto"/>
              <w:left w:val="single" w:sz="4" w:space="0" w:color="auto"/>
              <w:bottom w:val="single" w:sz="4" w:space="0" w:color="auto"/>
              <w:right w:val="single" w:sz="4" w:space="0" w:color="auto"/>
            </w:tcBorders>
            <w:hideMark/>
          </w:tcPr>
          <w:p w14:paraId="529D3E74"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r w:rsidRPr="00EE4197">
              <w:rPr>
                <w:rFonts w:ascii="Times New Roman" w:hAnsi="Times New Roman" w:cs="Times New Roman"/>
                <w:b/>
                <w:bCs/>
                <w:i/>
                <w:iCs/>
                <w:sz w:val="14"/>
                <w:szCs w:val="14"/>
              </w:rPr>
              <w:t>Sig</w:t>
            </w:r>
          </w:p>
        </w:tc>
        <w:tc>
          <w:tcPr>
            <w:tcW w:w="427" w:type="dxa"/>
            <w:tcBorders>
              <w:top w:val="single" w:sz="4" w:space="0" w:color="auto"/>
              <w:left w:val="single" w:sz="4" w:space="0" w:color="auto"/>
              <w:bottom w:val="single" w:sz="4" w:space="0" w:color="auto"/>
              <w:right w:val="single" w:sz="4" w:space="0" w:color="auto"/>
            </w:tcBorders>
            <w:hideMark/>
          </w:tcPr>
          <w:p w14:paraId="7571DB9A"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r w:rsidRPr="00EE4197">
              <w:rPr>
                <w:rFonts w:ascii="Times New Roman" w:hAnsi="Times New Roman" w:cs="Times New Roman"/>
                <w:b/>
                <w:bCs/>
                <w:i/>
                <w:iCs/>
                <w:sz w:val="14"/>
                <w:szCs w:val="14"/>
              </w:rPr>
              <w:t>Beta</w:t>
            </w:r>
          </w:p>
        </w:tc>
        <w:tc>
          <w:tcPr>
            <w:tcW w:w="512" w:type="dxa"/>
            <w:tcBorders>
              <w:top w:val="single" w:sz="4" w:space="0" w:color="auto"/>
              <w:left w:val="single" w:sz="4" w:space="0" w:color="auto"/>
              <w:bottom w:val="single" w:sz="4" w:space="0" w:color="auto"/>
              <w:right w:val="single" w:sz="4" w:space="0" w:color="auto"/>
            </w:tcBorders>
            <w:hideMark/>
          </w:tcPr>
          <w:p w14:paraId="2C029FA1"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proofErr w:type="spellStart"/>
            <w:r w:rsidRPr="00EE4197">
              <w:rPr>
                <w:rFonts w:ascii="Times New Roman" w:hAnsi="Times New Roman" w:cs="Times New Roman"/>
                <w:b/>
                <w:bCs/>
                <w:sz w:val="14"/>
                <w:szCs w:val="14"/>
              </w:rPr>
              <w:t>Keterangan</w:t>
            </w:r>
            <w:proofErr w:type="spellEnd"/>
          </w:p>
        </w:tc>
      </w:tr>
      <w:tr w:rsidR="00EE4197" w:rsidRPr="00EE4197" w14:paraId="7583D465" w14:textId="77777777" w:rsidTr="002A0012">
        <w:trPr>
          <w:trHeight w:val="324"/>
        </w:trPr>
        <w:tc>
          <w:tcPr>
            <w:tcW w:w="422" w:type="dxa"/>
            <w:tcBorders>
              <w:top w:val="single" w:sz="4" w:space="0" w:color="auto"/>
              <w:left w:val="single" w:sz="4" w:space="0" w:color="auto"/>
              <w:bottom w:val="single" w:sz="4" w:space="0" w:color="auto"/>
              <w:right w:val="single" w:sz="4" w:space="0" w:color="auto"/>
            </w:tcBorders>
            <w:hideMark/>
          </w:tcPr>
          <w:p w14:paraId="0EC642DA"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1</w:t>
            </w:r>
          </w:p>
        </w:tc>
        <w:tc>
          <w:tcPr>
            <w:tcW w:w="597" w:type="dxa"/>
            <w:tcBorders>
              <w:top w:val="single" w:sz="4" w:space="0" w:color="auto"/>
              <w:left w:val="single" w:sz="4" w:space="0" w:color="auto"/>
              <w:bottom w:val="single" w:sz="4" w:space="0" w:color="auto"/>
              <w:right w:val="single" w:sz="4" w:space="0" w:color="auto"/>
            </w:tcBorders>
            <w:hideMark/>
          </w:tcPr>
          <w:p w14:paraId="66FF61F6"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proofErr w:type="spellStart"/>
            <w:r w:rsidRPr="00EE4197">
              <w:rPr>
                <w:rFonts w:ascii="Times New Roman" w:hAnsi="Times New Roman" w:cs="Times New Roman"/>
                <w:sz w:val="14"/>
                <w:szCs w:val="14"/>
              </w:rPr>
              <w:t>Iklan</w:t>
            </w:r>
            <w:proofErr w:type="spellEnd"/>
            <w:r w:rsidRPr="00EE4197">
              <w:rPr>
                <w:rFonts w:ascii="Times New Roman" w:hAnsi="Times New Roman" w:cs="Times New Roman"/>
                <w:sz w:val="14"/>
                <w:szCs w:val="14"/>
              </w:rPr>
              <w:t xml:space="preserve"> </w:t>
            </w:r>
            <w:proofErr w:type="spellStart"/>
            <w:r w:rsidRPr="00EE4197">
              <w:rPr>
                <w:rFonts w:ascii="Times New Roman" w:hAnsi="Times New Roman" w:cs="Times New Roman"/>
                <w:sz w:val="14"/>
                <w:szCs w:val="14"/>
              </w:rPr>
              <w:t>Youtube</w:t>
            </w:r>
            <w:proofErr w:type="spellEnd"/>
          </w:p>
        </w:tc>
        <w:tc>
          <w:tcPr>
            <w:tcW w:w="512" w:type="dxa"/>
            <w:tcBorders>
              <w:top w:val="single" w:sz="4" w:space="0" w:color="auto"/>
              <w:left w:val="single" w:sz="4" w:space="0" w:color="auto"/>
              <w:bottom w:val="single" w:sz="4" w:space="0" w:color="auto"/>
              <w:right w:val="single" w:sz="4" w:space="0" w:color="auto"/>
            </w:tcBorders>
            <w:hideMark/>
          </w:tcPr>
          <w:p w14:paraId="6E5E001E"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3,463</w:t>
            </w:r>
          </w:p>
        </w:tc>
        <w:tc>
          <w:tcPr>
            <w:tcW w:w="512" w:type="dxa"/>
            <w:tcBorders>
              <w:top w:val="single" w:sz="4" w:space="0" w:color="auto"/>
              <w:left w:val="single" w:sz="4" w:space="0" w:color="auto"/>
              <w:bottom w:val="single" w:sz="4" w:space="0" w:color="auto"/>
              <w:right w:val="single" w:sz="4" w:space="0" w:color="auto"/>
            </w:tcBorders>
            <w:hideMark/>
          </w:tcPr>
          <w:p w14:paraId="2737725D"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1,666</w:t>
            </w:r>
          </w:p>
        </w:tc>
        <w:tc>
          <w:tcPr>
            <w:tcW w:w="512" w:type="dxa"/>
            <w:tcBorders>
              <w:top w:val="single" w:sz="4" w:space="0" w:color="auto"/>
              <w:left w:val="single" w:sz="4" w:space="0" w:color="auto"/>
              <w:bottom w:val="single" w:sz="4" w:space="0" w:color="auto"/>
              <w:right w:val="single" w:sz="4" w:space="0" w:color="auto"/>
            </w:tcBorders>
            <w:hideMark/>
          </w:tcPr>
          <w:p w14:paraId="152B302E"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0,001</w:t>
            </w:r>
          </w:p>
        </w:tc>
        <w:tc>
          <w:tcPr>
            <w:tcW w:w="427" w:type="dxa"/>
            <w:tcBorders>
              <w:top w:val="single" w:sz="4" w:space="0" w:color="auto"/>
              <w:left w:val="single" w:sz="4" w:space="0" w:color="auto"/>
              <w:bottom w:val="single" w:sz="4" w:space="0" w:color="auto"/>
              <w:right w:val="single" w:sz="4" w:space="0" w:color="auto"/>
            </w:tcBorders>
            <w:hideMark/>
          </w:tcPr>
          <w:p w14:paraId="34E418BF"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0,320</w:t>
            </w:r>
          </w:p>
        </w:tc>
        <w:tc>
          <w:tcPr>
            <w:tcW w:w="512" w:type="dxa"/>
            <w:tcBorders>
              <w:top w:val="single" w:sz="4" w:space="0" w:color="auto"/>
              <w:left w:val="single" w:sz="4" w:space="0" w:color="auto"/>
              <w:bottom w:val="single" w:sz="4" w:space="0" w:color="auto"/>
              <w:right w:val="single" w:sz="4" w:space="0" w:color="auto"/>
            </w:tcBorders>
            <w:hideMark/>
          </w:tcPr>
          <w:p w14:paraId="2D962E88"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proofErr w:type="spellStart"/>
            <w:r w:rsidRPr="00EE4197">
              <w:rPr>
                <w:rFonts w:ascii="Times New Roman" w:hAnsi="Times New Roman" w:cs="Times New Roman"/>
                <w:b/>
                <w:bCs/>
                <w:sz w:val="14"/>
                <w:szCs w:val="14"/>
              </w:rPr>
              <w:t>Signifikan</w:t>
            </w:r>
            <w:proofErr w:type="spellEnd"/>
            <w:r w:rsidRPr="00EE4197">
              <w:rPr>
                <w:rFonts w:ascii="Times New Roman" w:hAnsi="Times New Roman" w:cs="Times New Roman"/>
                <w:b/>
                <w:bCs/>
                <w:sz w:val="14"/>
                <w:szCs w:val="14"/>
              </w:rPr>
              <w:t xml:space="preserve"> </w:t>
            </w:r>
          </w:p>
        </w:tc>
      </w:tr>
      <w:tr w:rsidR="00EE4197" w:rsidRPr="00EE4197" w14:paraId="00D8CD0A" w14:textId="77777777" w:rsidTr="002A0012">
        <w:trPr>
          <w:trHeight w:val="324"/>
        </w:trPr>
        <w:tc>
          <w:tcPr>
            <w:tcW w:w="422" w:type="dxa"/>
            <w:tcBorders>
              <w:top w:val="single" w:sz="4" w:space="0" w:color="auto"/>
              <w:left w:val="single" w:sz="4" w:space="0" w:color="auto"/>
              <w:bottom w:val="single" w:sz="4" w:space="0" w:color="auto"/>
              <w:right w:val="single" w:sz="4" w:space="0" w:color="auto"/>
            </w:tcBorders>
            <w:hideMark/>
          </w:tcPr>
          <w:p w14:paraId="5D782159"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2</w:t>
            </w:r>
          </w:p>
        </w:tc>
        <w:tc>
          <w:tcPr>
            <w:tcW w:w="597" w:type="dxa"/>
            <w:tcBorders>
              <w:top w:val="single" w:sz="4" w:space="0" w:color="auto"/>
              <w:left w:val="single" w:sz="4" w:space="0" w:color="auto"/>
              <w:bottom w:val="single" w:sz="4" w:space="0" w:color="auto"/>
              <w:right w:val="single" w:sz="4" w:space="0" w:color="auto"/>
            </w:tcBorders>
            <w:hideMark/>
          </w:tcPr>
          <w:p w14:paraId="64A43A82"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proofErr w:type="spellStart"/>
            <w:r w:rsidRPr="00EE4197">
              <w:rPr>
                <w:rFonts w:ascii="Times New Roman" w:hAnsi="Times New Roman" w:cs="Times New Roman"/>
                <w:sz w:val="14"/>
                <w:szCs w:val="14"/>
              </w:rPr>
              <w:t>Kesadaran</w:t>
            </w:r>
            <w:proofErr w:type="spellEnd"/>
            <w:r w:rsidRPr="00EE4197">
              <w:rPr>
                <w:rFonts w:ascii="Times New Roman" w:hAnsi="Times New Roman" w:cs="Times New Roman"/>
                <w:sz w:val="14"/>
                <w:szCs w:val="14"/>
              </w:rPr>
              <w:t xml:space="preserve"> Merek</w:t>
            </w:r>
          </w:p>
        </w:tc>
        <w:tc>
          <w:tcPr>
            <w:tcW w:w="512" w:type="dxa"/>
            <w:tcBorders>
              <w:top w:val="single" w:sz="4" w:space="0" w:color="auto"/>
              <w:left w:val="single" w:sz="4" w:space="0" w:color="auto"/>
              <w:bottom w:val="single" w:sz="4" w:space="0" w:color="auto"/>
              <w:right w:val="single" w:sz="4" w:space="0" w:color="auto"/>
            </w:tcBorders>
            <w:hideMark/>
          </w:tcPr>
          <w:p w14:paraId="0B656BA4"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3,488</w:t>
            </w:r>
          </w:p>
        </w:tc>
        <w:tc>
          <w:tcPr>
            <w:tcW w:w="512" w:type="dxa"/>
            <w:tcBorders>
              <w:top w:val="single" w:sz="4" w:space="0" w:color="auto"/>
              <w:left w:val="single" w:sz="4" w:space="0" w:color="auto"/>
              <w:bottom w:val="single" w:sz="4" w:space="0" w:color="auto"/>
              <w:right w:val="single" w:sz="4" w:space="0" w:color="auto"/>
            </w:tcBorders>
            <w:hideMark/>
          </w:tcPr>
          <w:p w14:paraId="4CDF20F5"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1,666</w:t>
            </w:r>
          </w:p>
        </w:tc>
        <w:tc>
          <w:tcPr>
            <w:tcW w:w="512" w:type="dxa"/>
            <w:tcBorders>
              <w:top w:val="single" w:sz="4" w:space="0" w:color="auto"/>
              <w:left w:val="single" w:sz="4" w:space="0" w:color="auto"/>
              <w:bottom w:val="single" w:sz="4" w:space="0" w:color="auto"/>
              <w:right w:val="single" w:sz="4" w:space="0" w:color="auto"/>
            </w:tcBorders>
            <w:hideMark/>
          </w:tcPr>
          <w:p w14:paraId="2700418E"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0,001</w:t>
            </w:r>
          </w:p>
        </w:tc>
        <w:tc>
          <w:tcPr>
            <w:tcW w:w="427" w:type="dxa"/>
            <w:tcBorders>
              <w:top w:val="single" w:sz="4" w:space="0" w:color="auto"/>
              <w:left w:val="single" w:sz="4" w:space="0" w:color="auto"/>
              <w:bottom w:val="single" w:sz="4" w:space="0" w:color="auto"/>
              <w:right w:val="single" w:sz="4" w:space="0" w:color="auto"/>
            </w:tcBorders>
            <w:hideMark/>
          </w:tcPr>
          <w:p w14:paraId="4FDFA34D"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sz w:val="14"/>
                <w:szCs w:val="14"/>
              </w:rPr>
            </w:pPr>
            <w:r w:rsidRPr="00EE4197">
              <w:rPr>
                <w:rFonts w:ascii="Times New Roman" w:hAnsi="Times New Roman" w:cs="Times New Roman"/>
                <w:sz w:val="14"/>
                <w:szCs w:val="14"/>
              </w:rPr>
              <w:t>0,322</w:t>
            </w:r>
          </w:p>
        </w:tc>
        <w:tc>
          <w:tcPr>
            <w:tcW w:w="512" w:type="dxa"/>
            <w:tcBorders>
              <w:top w:val="single" w:sz="4" w:space="0" w:color="auto"/>
              <w:left w:val="single" w:sz="4" w:space="0" w:color="auto"/>
              <w:bottom w:val="single" w:sz="4" w:space="0" w:color="auto"/>
              <w:right w:val="single" w:sz="4" w:space="0" w:color="auto"/>
            </w:tcBorders>
            <w:hideMark/>
          </w:tcPr>
          <w:p w14:paraId="51889C16" w14:textId="77777777" w:rsidR="00EE4197" w:rsidRPr="00EE4197" w:rsidRDefault="00EE4197" w:rsidP="002A0012">
            <w:pPr>
              <w:pStyle w:val="ListParagraph"/>
              <w:tabs>
                <w:tab w:val="left" w:pos="990"/>
                <w:tab w:val="left" w:pos="1260"/>
              </w:tabs>
              <w:spacing w:line="360" w:lineRule="auto"/>
              <w:ind w:left="0"/>
              <w:jc w:val="center"/>
              <w:rPr>
                <w:rFonts w:ascii="Times New Roman" w:hAnsi="Times New Roman" w:cs="Times New Roman"/>
                <w:b/>
                <w:bCs/>
                <w:sz w:val="14"/>
                <w:szCs w:val="14"/>
              </w:rPr>
            </w:pPr>
            <w:proofErr w:type="spellStart"/>
            <w:r w:rsidRPr="00EE4197">
              <w:rPr>
                <w:rFonts w:ascii="Times New Roman" w:hAnsi="Times New Roman" w:cs="Times New Roman"/>
                <w:b/>
                <w:bCs/>
                <w:sz w:val="14"/>
                <w:szCs w:val="14"/>
              </w:rPr>
              <w:t>Signifikan</w:t>
            </w:r>
            <w:proofErr w:type="spellEnd"/>
            <w:r w:rsidRPr="00EE4197">
              <w:rPr>
                <w:rFonts w:ascii="Times New Roman" w:hAnsi="Times New Roman" w:cs="Times New Roman"/>
                <w:b/>
                <w:bCs/>
                <w:sz w:val="14"/>
                <w:szCs w:val="14"/>
              </w:rPr>
              <w:t xml:space="preserve"> </w:t>
            </w:r>
          </w:p>
        </w:tc>
      </w:tr>
    </w:tbl>
    <w:p w14:paraId="01577411" w14:textId="77777777" w:rsidR="00622522" w:rsidRPr="00622522" w:rsidRDefault="00622522" w:rsidP="00622522">
      <w:pPr>
        <w:tabs>
          <w:tab w:val="left" w:pos="900"/>
          <w:tab w:val="left" w:pos="1170"/>
          <w:tab w:val="left" w:pos="1260"/>
        </w:tabs>
        <w:spacing w:line="360" w:lineRule="auto"/>
        <w:jc w:val="both"/>
        <w:rPr>
          <w:rFonts w:ascii="Times New Roman" w:hAnsi="Times New Roman" w:cs="Times New Roman"/>
          <w:sz w:val="24"/>
          <w:szCs w:val="24"/>
        </w:rPr>
      </w:pPr>
      <w:r w:rsidRPr="00622522">
        <w:rPr>
          <w:rFonts w:ascii="Times New Roman" w:hAnsi="Times New Roman" w:cs="Times New Roman"/>
          <w:sz w:val="24"/>
          <w:szCs w:val="24"/>
        </w:rPr>
        <w:t>Y = Minat Beli</w:t>
      </w:r>
    </w:p>
    <w:p w14:paraId="130C5006" w14:textId="77777777" w:rsidR="00622522" w:rsidRPr="00622522" w:rsidRDefault="00622522" w:rsidP="00622522">
      <w:pPr>
        <w:tabs>
          <w:tab w:val="left" w:pos="900"/>
          <w:tab w:val="left" w:pos="1170"/>
          <w:tab w:val="left" w:pos="1260"/>
        </w:tabs>
        <w:spacing w:line="360" w:lineRule="auto"/>
        <w:jc w:val="both"/>
        <w:rPr>
          <w:rFonts w:ascii="Times New Roman" w:hAnsi="Times New Roman" w:cs="Times New Roman"/>
          <w:sz w:val="24"/>
          <w:szCs w:val="24"/>
        </w:rPr>
      </w:pPr>
      <w:r w:rsidRPr="00622522">
        <w:rPr>
          <w:rFonts w:ascii="Times New Roman" w:hAnsi="Times New Roman" w:cs="Times New Roman"/>
          <w:sz w:val="24"/>
          <w:szCs w:val="24"/>
        </w:rPr>
        <w:t xml:space="preserve">X1 = </w:t>
      </w:r>
      <w:proofErr w:type="spellStart"/>
      <w:r w:rsidRPr="00622522">
        <w:rPr>
          <w:rFonts w:ascii="Times New Roman" w:hAnsi="Times New Roman" w:cs="Times New Roman"/>
          <w:sz w:val="24"/>
          <w:szCs w:val="24"/>
        </w:rPr>
        <w:t>Iklan</w:t>
      </w:r>
      <w:proofErr w:type="spellEnd"/>
      <w:r w:rsidRPr="00622522">
        <w:rPr>
          <w:rFonts w:ascii="Times New Roman" w:hAnsi="Times New Roman" w:cs="Times New Roman"/>
          <w:sz w:val="24"/>
          <w:szCs w:val="24"/>
        </w:rPr>
        <w:t xml:space="preserve"> </w:t>
      </w:r>
      <w:proofErr w:type="spellStart"/>
      <w:r w:rsidRPr="00622522">
        <w:rPr>
          <w:rFonts w:ascii="Times New Roman" w:hAnsi="Times New Roman" w:cs="Times New Roman"/>
          <w:sz w:val="24"/>
          <w:szCs w:val="24"/>
        </w:rPr>
        <w:t>Youtube</w:t>
      </w:r>
      <w:proofErr w:type="spellEnd"/>
    </w:p>
    <w:p w14:paraId="5A66B139" w14:textId="77777777" w:rsidR="00622522" w:rsidRPr="00622522" w:rsidRDefault="00622522" w:rsidP="00622522">
      <w:pPr>
        <w:tabs>
          <w:tab w:val="left" w:pos="900"/>
          <w:tab w:val="left" w:pos="1170"/>
          <w:tab w:val="left" w:pos="1260"/>
        </w:tabs>
        <w:spacing w:line="360" w:lineRule="auto"/>
        <w:jc w:val="both"/>
        <w:rPr>
          <w:rFonts w:ascii="Times New Roman" w:hAnsi="Times New Roman" w:cs="Times New Roman"/>
          <w:sz w:val="24"/>
          <w:szCs w:val="24"/>
        </w:rPr>
      </w:pPr>
      <w:r w:rsidRPr="00622522">
        <w:rPr>
          <w:rFonts w:ascii="Times New Roman" w:hAnsi="Times New Roman" w:cs="Times New Roman"/>
          <w:sz w:val="24"/>
          <w:szCs w:val="24"/>
        </w:rPr>
        <w:t xml:space="preserve">X2 = </w:t>
      </w:r>
      <w:proofErr w:type="spellStart"/>
      <w:r w:rsidRPr="00622522">
        <w:rPr>
          <w:rFonts w:ascii="Times New Roman" w:hAnsi="Times New Roman" w:cs="Times New Roman"/>
          <w:sz w:val="24"/>
          <w:szCs w:val="24"/>
        </w:rPr>
        <w:t>Kesadaran</w:t>
      </w:r>
      <w:proofErr w:type="spellEnd"/>
      <w:r w:rsidRPr="00622522">
        <w:rPr>
          <w:rFonts w:ascii="Times New Roman" w:hAnsi="Times New Roman" w:cs="Times New Roman"/>
          <w:sz w:val="24"/>
          <w:szCs w:val="24"/>
        </w:rPr>
        <w:t xml:space="preserve"> Merek</w:t>
      </w:r>
    </w:p>
    <w:p w14:paraId="04BA576D" w14:textId="1FE5FAF0" w:rsidR="00622522" w:rsidRDefault="00EE4197"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Nilai A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6,928 </w:t>
      </w:r>
      <w:proofErr w:type="spellStart"/>
      <w:r w:rsidR="0021784D">
        <w:rPr>
          <w:rFonts w:ascii="Times New Roman" w:hAnsi="Times New Roman" w:cs="Times New Roman"/>
          <w:sz w:val="24"/>
          <w:szCs w:val="24"/>
        </w:rPr>
        <w:t>tersebut</w:t>
      </w:r>
      <w:proofErr w:type="spellEnd"/>
      <w:r w:rsidR="0021784D">
        <w:rPr>
          <w:rFonts w:ascii="Times New Roman" w:hAnsi="Times New Roman" w:cs="Times New Roman"/>
          <w:sz w:val="24"/>
          <w:szCs w:val="24"/>
        </w:rPr>
        <w:t xml:space="preserve"> </w:t>
      </w:r>
      <w:proofErr w:type="spellStart"/>
      <w:r w:rsidR="00A73AC6">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konstanta</w:t>
      </w:r>
      <w:proofErr w:type="spellEnd"/>
      <w:r>
        <w:rPr>
          <w:rFonts w:ascii="Times New Roman" w:hAnsi="Times New Roman" w:cs="Times New Roman"/>
          <w:sz w:val="24"/>
          <w:szCs w:val="24"/>
        </w:rPr>
        <w:t xml:space="preserve"> </w:t>
      </w:r>
      <w:proofErr w:type="spellStart"/>
      <w:r w:rsidR="00A73AC6">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21784D">
        <w:rPr>
          <w:rFonts w:ascii="Times New Roman" w:hAnsi="Times New Roman" w:cs="Times New Roman"/>
          <w:sz w:val="24"/>
          <w:szCs w:val="24"/>
        </w:rPr>
        <w:t>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r w:rsidR="00222E72">
        <w:rPr>
          <w:rFonts w:ascii="Times New Roman" w:hAnsi="Times New Roman" w:cs="Times New Roman"/>
          <w:sz w:val="24"/>
          <w:szCs w:val="24"/>
        </w:rPr>
        <w:t xml:space="preserve">pada </w:t>
      </w:r>
      <w:r>
        <w:rPr>
          <w:rFonts w:ascii="Times New Roman" w:hAnsi="Times New Roman" w:cs="Times New Roman"/>
          <w:sz w:val="24"/>
          <w:szCs w:val="24"/>
        </w:rPr>
        <w:t xml:space="preserve">Minat Beli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ada</w:t>
      </w:r>
      <w:proofErr w:type="spellEnd"/>
      <w:r w:rsidR="00CC52FB">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terpengaruh</w:t>
      </w:r>
      <w:proofErr w:type="spellEnd"/>
      <w:r>
        <w:rPr>
          <w:rFonts w:ascii="Times New Roman" w:hAnsi="Times New Roman" w:cs="Times New Roman"/>
          <w:sz w:val="24"/>
          <w:szCs w:val="24"/>
        </w:rPr>
        <w:t xml:space="preserve"> </w:t>
      </w:r>
      <w:r w:rsidR="00A73AC6">
        <w:rPr>
          <w:rFonts w:ascii="Times New Roman" w:hAnsi="Times New Roman" w:cs="Times New Roman"/>
          <w:sz w:val="24"/>
          <w:szCs w:val="24"/>
        </w:rPr>
        <w:t xml:space="preserve">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w:t>
      </w:r>
      <w:r w:rsidR="00222E72">
        <w:rPr>
          <w:rFonts w:ascii="Times New Roman" w:hAnsi="Times New Roman" w:cs="Times New Roman"/>
          <w:sz w:val="24"/>
          <w:szCs w:val="24"/>
        </w:rPr>
        <w:t>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(X1) dan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Merek (X2). </w:t>
      </w:r>
      <w:proofErr w:type="spellStart"/>
      <w:r w:rsidR="00222E72">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sidR="0021784D">
        <w:rPr>
          <w:rFonts w:ascii="Times New Roman" w:hAnsi="Times New Roman" w:cs="Times New Roman"/>
          <w:sz w:val="24"/>
          <w:szCs w:val="24"/>
        </w:rPr>
        <w:t>tidak</w:t>
      </w:r>
      <w:proofErr w:type="spellEnd"/>
      <w:r w:rsidR="0021784D">
        <w:rPr>
          <w:rFonts w:ascii="Times New Roman" w:hAnsi="Times New Roman" w:cs="Times New Roman"/>
          <w:sz w:val="24"/>
          <w:szCs w:val="24"/>
        </w:rPr>
        <w:t xml:space="preserve"> </w:t>
      </w:r>
      <w:proofErr w:type="spellStart"/>
      <w:r w:rsidR="0021784D">
        <w:rPr>
          <w:rFonts w:ascii="Times New Roman" w:hAnsi="Times New Roman" w:cs="Times New Roman"/>
          <w:sz w:val="24"/>
          <w:szCs w:val="24"/>
        </w:rPr>
        <w:t>ada</w:t>
      </w:r>
      <w:proofErr w:type="spellEnd"/>
      <w:r w:rsidR="0021784D">
        <w:rPr>
          <w:rFonts w:ascii="Times New Roman" w:hAnsi="Times New Roman" w:cs="Times New Roman"/>
          <w:sz w:val="24"/>
          <w:szCs w:val="24"/>
        </w:rPr>
        <w:t xml:space="preserve"> </w:t>
      </w:r>
      <w:r w:rsidR="00A73AC6">
        <w:rPr>
          <w:rFonts w:ascii="Times New Roman" w:hAnsi="Times New Roman" w:cs="Times New Roman"/>
          <w:sz w:val="24"/>
          <w:szCs w:val="24"/>
        </w:rPr>
        <w:t xml:space="preserve">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r w:rsidR="00A73AC6">
        <w:rPr>
          <w:rFonts w:ascii="Times New Roman" w:hAnsi="Times New Roman" w:cs="Times New Roman"/>
          <w:sz w:val="24"/>
          <w:szCs w:val="24"/>
        </w:rPr>
        <w:t xml:space="preserve">yang </w:t>
      </w:r>
      <w:proofErr w:type="spellStart"/>
      <w:r w:rsidR="00A73AC6">
        <w:rPr>
          <w:rFonts w:ascii="Times New Roman" w:hAnsi="Times New Roman" w:cs="Times New Roman"/>
          <w:sz w:val="24"/>
          <w:szCs w:val="24"/>
        </w:rPr>
        <w:t>terjadi</w:t>
      </w:r>
      <w:proofErr w:type="spellEnd"/>
      <w:r w:rsidR="00A73AC6">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Minat Beli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akan</w:t>
      </w:r>
      <w:proofErr w:type="spellEnd"/>
      <w:r w:rsidR="00CC52FB">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B1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X1)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0,345 </w:t>
      </w:r>
      <w:proofErr w:type="spellStart"/>
      <w:r>
        <w:rPr>
          <w:rFonts w:ascii="Times New Roman" w:hAnsi="Times New Roman" w:cs="Times New Roman"/>
          <w:sz w:val="24"/>
          <w:szCs w:val="24"/>
        </w:rPr>
        <w:t>men</w:t>
      </w:r>
      <w:r w:rsidR="00A73AC6">
        <w:rPr>
          <w:rFonts w:ascii="Times New Roman" w:hAnsi="Times New Roman" w:cs="Times New Roman"/>
          <w:sz w:val="24"/>
          <w:szCs w:val="24"/>
        </w:rPr>
        <w:t>yatakan</w:t>
      </w:r>
      <w:proofErr w:type="spellEnd"/>
      <w:r>
        <w:rPr>
          <w:rFonts w:ascii="Times New Roman" w:hAnsi="Times New Roman" w:cs="Times New Roman"/>
          <w:sz w:val="24"/>
          <w:szCs w:val="24"/>
        </w:rPr>
        <w:t xml:space="preserve"> </w:t>
      </w:r>
      <w:proofErr w:type="spellStart"/>
      <w:r w:rsidR="0021784D">
        <w:rPr>
          <w:rFonts w:ascii="Times New Roman" w:hAnsi="Times New Roman" w:cs="Times New Roman"/>
          <w:sz w:val="24"/>
          <w:szCs w:val="24"/>
        </w:rPr>
        <w:t>bahwa</w:t>
      </w:r>
      <w:proofErr w:type="spellEnd"/>
      <w:r w:rsidR="0021784D">
        <w:rPr>
          <w:rFonts w:ascii="Times New Roman" w:hAnsi="Times New Roman" w:cs="Times New Roman"/>
          <w:sz w:val="24"/>
          <w:szCs w:val="24"/>
        </w:rPr>
        <w:t xml:space="preserve"> </w:t>
      </w:r>
      <w:r w:rsidR="00A73AC6">
        <w:rPr>
          <w:rFonts w:ascii="Times New Roman" w:hAnsi="Times New Roman" w:cs="Times New Roman"/>
          <w:sz w:val="24"/>
          <w:szCs w:val="24"/>
        </w:rPr>
        <w:t xml:space="preserve">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00222E72">
        <w:rPr>
          <w:rFonts w:ascii="Times New Roman" w:hAnsi="Times New Roman" w:cs="Times New Roman"/>
          <w:sz w:val="24"/>
          <w:szCs w:val="24"/>
        </w:rPr>
        <w:t>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r w:rsidR="00A73AC6">
        <w:rPr>
          <w:rFonts w:ascii="Times New Roman" w:hAnsi="Times New Roman" w:cs="Times New Roman"/>
          <w:sz w:val="24"/>
          <w:szCs w:val="24"/>
        </w:rPr>
        <w:t xml:space="preserve">yang </w:t>
      </w:r>
      <w:proofErr w:type="spellStart"/>
      <w:r w:rsidR="00CC52FB">
        <w:rPr>
          <w:rFonts w:ascii="Times New Roman" w:hAnsi="Times New Roman" w:cs="Times New Roman"/>
          <w:sz w:val="24"/>
          <w:szCs w:val="24"/>
        </w:rPr>
        <w:t>secara</w:t>
      </w:r>
      <w:proofErr w:type="spellEnd"/>
      <w:r w:rsidR="00CC52FB">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r w:rsidR="00222E72">
        <w:rPr>
          <w:rFonts w:ascii="Times New Roman" w:hAnsi="Times New Roman" w:cs="Times New Roman"/>
          <w:sz w:val="24"/>
          <w:szCs w:val="24"/>
        </w:rPr>
        <w:t>pada</w:t>
      </w:r>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sidR="00A73AC6">
        <w:rPr>
          <w:rFonts w:ascii="Times New Roman" w:hAnsi="Times New Roman" w:cs="Times New Roman"/>
          <w:sz w:val="24"/>
          <w:szCs w:val="24"/>
        </w:rPr>
        <w:t>,</w:t>
      </w:r>
      <w:r>
        <w:rPr>
          <w:rFonts w:ascii="Times New Roman" w:hAnsi="Times New Roman" w:cs="Times New Roman"/>
          <w:sz w:val="24"/>
          <w:szCs w:val="24"/>
        </w:rPr>
        <w:t xml:space="preserve"> </w:t>
      </w:r>
      <w:r w:rsidR="00222E72">
        <w:rPr>
          <w:rFonts w:ascii="Times New Roman" w:hAnsi="Times New Roman" w:cs="Times New Roman"/>
          <w:sz w:val="24"/>
          <w:szCs w:val="24"/>
        </w:rPr>
        <w:t xml:space="preserve">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sidR="00A73AC6">
        <w:rPr>
          <w:rFonts w:ascii="Times New Roman" w:hAnsi="Times New Roman" w:cs="Times New Roman"/>
          <w:sz w:val="24"/>
          <w:szCs w:val="24"/>
        </w:rPr>
        <w:t>di</w:t>
      </w:r>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r w:rsidR="00A73AC6">
        <w:rPr>
          <w:rFonts w:ascii="Times New Roman" w:hAnsi="Times New Roman" w:cs="Times New Roman"/>
          <w:sz w:val="24"/>
          <w:szCs w:val="24"/>
        </w:rPr>
        <w:t xml:space="preserve">pada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sidR="00222E72">
        <w:rPr>
          <w:rFonts w:ascii="Times New Roman" w:hAnsi="Times New Roman" w:cs="Times New Roman"/>
          <w:sz w:val="24"/>
          <w:szCs w:val="24"/>
        </w:rPr>
        <w:t>di</w:t>
      </w:r>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0,345 </w:t>
      </w:r>
      <w:r w:rsidR="00A73AC6">
        <w:rPr>
          <w:rFonts w:ascii="Times New Roman" w:hAnsi="Times New Roman" w:cs="Times New Roman"/>
          <w:sz w:val="24"/>
          <w:szCs w:val="24"/>
        </w:rPr>
        <w:t>d</w:t>
      </w:r>
      <w:r w:rsidR="00222E72">
        <w:rPr>
          <w:rFonts w:ascii="Times New Roman" w:hAnsi="Times New Roman" w:cs="Times New Roman"/>
          <w:sz w:val="24"/>
          <w:szCs w:val="24"/>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r w:rsidR="002A0012">
        <w:rPr>
          <w:rFonts w:ascii="Times New Roman" w:hAnsi="Times New Roman" w:cs="Times New Roman"/>
          <w:sz w:val="24"/>
          <w:szCs w:val="24"/>
        </w:rPr>
        <w:t>sannya</w:t>
      </w:r>
      <w:proofErr w:type="spellEnd"/>
      <w:r w:rsidR="002A0012">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sidR="002A0012">
        <w:rPr>
          <w:rFonts w:ascii="Times New Roman" w:hAnsi="Times New Roman" w:cs="Times New Roman"/>
          <w:sz w:val="24"/>
          <w:szCs w:val="24"/>
        </w:rPr>
        <w:t>di</w:t>
      </w:r>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B2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r w:rsidR="002A0012">
        <w:rPr>
          <w:rFonts w:ascii="Times New Roman" w:hAnsi="Times New Roman" w:cs="Times New Roman"/>
          <w:sz w:val="24"/>
          <w:szCs w:val="24"/>
        </w:rPr>
        <w:t xml:space="preserve">pada </w:t>
      </w:r>
      <w:proofErr w:type="spellStart"/>
      <w:r>
        <w:rPr>
          <w:rFonts w:ascii="Times New Roman" w:hAnsi="Times New Roman" w:cs="Times New Roman"/>
          <w:sz w:val="24"/>
          <w:szCs w:val="24"/>
        </w:rPr>
        <w:t>koefisien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X2)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0,503 </w:t>
      </w:r>
      <w:proofErr w:type="spellStart"/>
      <w:r>
        <w:rPr>
          <w:rFonts w:ascii="Times New Roman" w:hAnsi="Times New Roman" w:cs="Times New Roman"/>
          <w:sz w:val="24"/>
          <w:szCs w:val="24"/>
        </w:rPr>
        <w:t>men</w:t>
      </w:r>
      <w:r w:rsidR="002A0012">
        <w:rPr>
          <w:rFonts w:ascii="Times New Roman" w:hAnsi="Times New Roman" w:cs="Times New Roman"/>
          <w:sz w:val="24"/>
          <w:szCs w:val="24"/>
        </w:rPr>
        <w:t>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w:t>
      </w:r>
      <w:r w:rsidR="002A0012">
        <w:rPr>
          <w:rFonts w:ascii="Times New Roman" w:hAnsi="Times New Roman" w:cs="Times New Roman"/>
          <w:sz w:val="24"/>
          <w:szCs w:val="24"/>
        </w:rPr>
        <w:t>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w:t>
      </w:r>
      <w:r w:rsidR="0079308C">
        <w:rPr>
          <w:rFonts w:ascii="Times New Roman" w:hAnsi="Times New Roman" w:cs="Times New Roman"/>
          <w:sz w:val="24"/>
          <w:szCs w:val="24"/>
        </w:rPr>
        <w:t xml:space="preserve">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r w:rsidR="002A0012">
        <w:rPr>
          <w:rFonts w:ascii="Times New Roman" w:hAnsi="Times New Roman" w:cs="Times New Roman"/>
          <w:sz w:val="24"/>
          <w:szCs w:val="24"/>
        </w:rPr>
        <w:t xml:space="preserve">pada </w:t>
      </w: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sidR="002A0012">
        <w:rPr>
          <w:rFonts w:ascii="Times New Roman" w:hAnsi="Times New Roman" w:cs="Times New Roman"/>
          <w:sz w:val="24"/>
          <w:szCs w:val="24"/>
        </w:rPr>
        <w:t>di</w:t>
      </w:r>
      <w:r>
        <w:rPr>
          <w:rFonts w:ascii="Times New Roman" w:hAnsi="Times New Roman" w:cs="Times New Roman"/>
          <w:sz w:val="24"/>
          <w:szCs w:val="24"/>
        </w:rPr>
        <w:t>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beli</w:t>
      </w:r>
      <w:proofErr w:type="spellEnd"/>
      <w:r>
        <w:rPr>
          <w:rFonts w:ascii="Times New Roman" w:hAnsi="Times New Roman" w:cs="Times New Roman"/>
          <w:sz w:val="24"/>
          <w:szCs w:val="24"/>
        </w:rPr>
        <w:t xml:space="preserve"> 0,503 d</w:t>
      </w:r>
      <w:r w:rsidR="002A0012">
        <w:rPr>
          <w:rFonts w:ascii="Times New Roman" w:hAnsi="Times New Roman" w:cs="Times New Roman"/>
          <w:sz w:val="24"/>
          <w:szCs w:val="24"/>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r w:rsidR="002A0012">
        <w:rPr>
          <w:rFonts w:ascii="Times New Roman" w:hAnsi="Times New Roman" w:cs="Times New Roman"/>
          <w:sz w:val="24"/>
          <w:szCs w:val="24"/>
        </w:rPr>
        <w:t>sannya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sidR="002A0012">
        <w:rPr>
          <w:rFonts w:ascii="Times New Roman" w:hAnsi="Times New Roman" w:cs="Times New Roman"/>
          <w:sz w:val="24"/>
          <w:szCs w:val="24"/>
        </w:rPr>
        <w:t>didalam</w:t>
      </w:r>
      <w:proofErr w:type="spellEnd"/>
      <w:r w:rsidR="002A0012">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w:t>
      </w:r>
    </w:p>
    <w:p w14:paraId="738ABEBE" w14:textId="41D0BF45" w:rsidR="00EE4197" w:rsidRDefault="00EE4197"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Tabel 7 Hasil Uji t</w:t>
      </w:r>
    </w:p>
    <w:p w14:paraId="39876F63" w14:textId="56EED2E6" w:rsidR="00EE4197" w:rsidRPr="005C66D3" w:rsidRDefault="00EE4197" w:rsidP="00EE4197">
      <w:pPr>
        <w:pStyle w:val="ListParagraph"/>
        <w:autoSpaceDE w:val="0"/>
        <w:autoSpaceDN w:val="0"/>
        <w:adjustRightInd w:val="0"/>
        <w:spacing w:after="0" w:line="360" w:lineRule="auto"/>
        <w:ind w:left="450"/>
        <w:jc w:val="both"/>
        <w:rPr>
          <w:rFonts w:ascii="Times New Roman" w:hAnsi="Times New Roman" w:cs="Times New Roman"/>
          <w:sz w:val="24"/>
          <w:szCs w:val="24"/>
        </w:rPr>
      </w:pPr>
      <w:proofErr w:type="spellStart"/>
      <w:r w:rsidRPr="00593D94">
        <w:rPr>
          <w:rFonts w:ascii="Times New Roman" w:hAnsi="Times New Roman" w:cs="Times New Roman"/>
          <w:sz w:val="24"/>
          <w:szCs w:val="24"/>
        </w:rPr>
        <w:t>Sumber</w:t>
      </w:r>
      <w:proofErr w:type="spellEnd"/>
      <w:r w:rsidRPr="00593D94">
        <w:rPr>
          <w:rFonts w:ascii="Times New Roman" w:hAnsi="Times New Roman" w:cs="Times New Roman"/>
          <w:sz w:val="24"/>
          <w:szCs w:val="24"/>
        </w:rPr>
        <w:t xml:space="preserve"> </w:t>
      </w:r>
      <w:r w:rsidR="00396C23" w:rsidRPr="00593D94">
        <w:rPr>
          <w:rFonts w:ascii="Times New Roman" w:hAnsi="Times New Roman" w:cs="Times New Roman"/>
          <w:sz w:val="24"/>
          <w:szCs w:val="24"/>
        </w:rPr>
        <w:t>Data</w:t>
      </w:r>
      <w:r w:rsidR="00396C23">
        <w:rPr>
          <w:rFonts w:ascii="Times New Roman" w:hAnsi="Times New Roman" w:cs="Times New Roman"/>
          <w:sz w:val="24"/>
          <w:szCs w:val="24"/>
        </w:rPr>
        <w:t>:</w:t>
      </w:r>
      <w:r>
        <w:rPr>
          <w:rFonts w:ascii="Times New Roman" w:hAnsi="Times New Roman" w:cs="Times New Roman"/>
          <w:sz w:val="24"/>
          <w:szCs w:val="24"/>
        </w:rPr>
        <w:t xml:space="preserve"> Output SPSS yang</w:t>
      </w:r>
      <w:r w:rsidRPr="00593D94">
        <w:rPr>
          <w:rFonts w:ascii="Times New Roman" w:hAnsi="Times New Roman" w:cs="Times New Roman"/>
          <w:sz w:val="24"/>
          <w:szCs w:val="24"/>
        </w:rPr>
        <w:t xml:space="preserve"> di </w:t>
      </w:r>
      <w:proofErr w:type="spellStart"/>
      <w:r>
        <w:rPr>
          <w:rFonts w:ascii="Times New Roman" w:hAnsi="Times New Roman" w:cs="Times New Roman"/>
          <w:sz w:val="24"/>
          <w:szCs w:val="24"/>
        </w:rPr>
        <w:t>o</w:t>
      </w:r>
      <w:r w:rsidRPr="00593D94">
        <w:rPr>
          <w:rFonts w:ascii="Times New Roman" w:hAnsi="Times New Roman" w:cs="Times New Roman"/>
          <w:sz w:val="24"/>
          <w:szCs w:val="24"/>
        </w:rPr>
        <w:t>lah</w:t>
      </w:r>
      <w:proofErr w:type="spellEnd"/>
      <w:r w:rsidRPr="00593D94">
        <w:rPr>
          <w:rFonts w:ascii="Times New Roman" w:hAnsi="Times New Roman" w:cs="Times New Roman"/>
          <w:sz w:val="24"/>
          <w:szCs w:val="24"/>
        </w:rPr>
        <w:t xml:space="preserve"> 2024</w:t>
      </w:r>
    </w:p>
    <w:p w14:paraId="30ABD593" w14:textId="580E0BC9" w:rsidR="00EE4197" w:rsidRDefault="00EE4197"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Tabel </w:t>
      </w:r>
      <w:r w:rsidR="00E74612">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perbandingan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0021784D">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n</w:t>
      </w:r>
      <w:r w:rsidR="00E74612" w:rsidRPr="00E74612">
        <w:rPr>
          <w:rFonts w:ascii="Times New Roman" w:hAnsi="Times New Roman" w:cs="Times New Roman"/>
          <w:sz w:val="24"/>
          <w:szCs w:val="24"/>
        </w:rPr>
        <w:t>ilai</w:t>
      </w:r>
      <w:proofErr w:type="spellEnd"/>
      <w:r w:rsidR="00E74612" w:rsidRPr="00E74612">
        <w:rPr>
          <w:rFonts w:ascii="Times New Roman" w:hAnsi="Times New Roman" w:cs="Times New Roman"/>
          <w:sz w:val="24"/>
          <w:szCs w:val="24"/>
        </w:rPr>
        <w:t xml:space="preserve"> t </w:t>
      </w:r>
      <w:proofErr w:type="spellStart"/>
      <w:r w:rsidR="00E74612" w:rsidRPr="00E74612">
        <w:rPr>
          <w:rFonts w:ascii="Times New Roman" w:hAnsi="Times New Roman" w:cs="Times New Roman"/>
          <w:sz w:val="24"/>
          <w:szCs w:val="24"/>
        </w:rPr>
        <w:t>hitung</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dari</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variabel</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iklan</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youtube</w:t>
      </w:r>
      <w:proofErr w:type="spellEnd"/>
      <w:r w:rsidR="00E74612" w:rsidRPr="00E74612">
        <w:rPr>
          <w:rFonts w:ascii="Times New Roman" w:hAnsi="Times New Roman" w:cs="Times New Roman"/>
          <w:sz w:val="24"/>
          <w:szCs w:val="24"/>
        </w:rPr>
        <w:t xml:space="preserve"> (X1) t </w:t>
      </w:r>
      <w:proofErr w:type="spellStart"/>
      <w:r w:rsidR="00E74612" w:rsidRPr="00E74612">
        <w:rPr>
          <w:rFonts w:ascii="Times New Roman" w:hAnsi="Times New Roman" w:cs="Times New Roman"/>
          <w:sz w:val="24"/>
          <w:szCs w:val="24"/>
        </w:rPr>
        <w:t>hitung</w:t>
      </w:r>
      <w:proofErr w:type="spellEnd"/>
      <w:r w:rsidR="00E74612" w:rsidRPr="00E74612">
        <w:rPr>
          <w:rFonts w:ascii="Times New Roman" w:hAnsi="Times New Roman" w:cs="Times New Roman"/>
          <w:sz w:val="24"/>
          <w:szCs w:val="24"/>
        </w:rPr>
        <w:t xml:space="preserve"> </w:t>
      </w:r>
      <w:r w:rsidR="002A0012">
        <w:rPr>
          <w:rFonts w:ascii="Times New Roman" w:hAnsi="Times New Roman" w:cs="Times New Roman"/>
          <w:sz w:val="24"/>
          <w:szCs w:val="24"/>
        </w:rPr>
        <w:t>&gt;</w:t>
      </w:r>
      <w:r w:rsidR="00E74612" w:rsidRPr="00E74612">
        <w:rPr>
          <w:rFonts w:ascii="Times New Roman" w:hAnsi="Times New Roman" w:cs="Times New Roman"/>
          <w:sz w:val="24"/>
          <w:szCs w:val="24"/>
        </w:rPr>
        <w:t xml:space="preserve"> t </w:t>
      </w:r>
      <w:proofErr w:type="spellStart"/>
      <w:r w:rsidR="00E74612" w:rsidRPr="00E74612">
        <w:rPr>
          <w:rFonts w:ascii="Times New Roman" w:hAnsi="Times New Roman" w:cs="Times New Roman"/>
          <w:sz w:val="24"/>
          <w:szCs w:val="24"/>
        </w:rPr>
        <w:t>tabel</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yakni</w:t>
      </w:r>
      <w:proofErr w:type="spellEnd"/>
      <w:r w:rsidR="00E74612" w:rsidRPr="00E74612">
        <w:rPr>
          <w:rFonts w:ascii="Times New Roman" w:hAnsi="Times New Roman" w:cs="Times New Roman"/>
          <w:sz w:val="24"/>
          <w:szCs w:val="24"/>
        </w:rPr>
        <w:t xml:space="preserve"> (3,463 &gt; 1,666) dan </w:t>
      </w:r>
      <w:proofErr w:type="spellStart"/>
      <w:r w:rsidR="00E74612" w:rsidRPr="00E74612">
        <w:rPr>
          <w:rFonts w:ascii="Times New Roman" w:hAnsi="Times New Roman" w:cs="Times New Roman"/>
          <w:sz w:val="24"/>
          <w:szCs w:val="24"/>
        </w:rPr>
        <w:t>nilai</w:t>
      </w:r>
      <w:proofErr w:type="spellEnd"/>
      <w:r w:rsidR="00E74612" w:rsidRPr="00E74612">
        <w:rPr>
          <w:rFonts w:ascii="Times New Roman" w:hAnsi="Times New Roman" w:cs="Times New Roman"/>
          <w:sz w:val="24"/>
          <w:szCs w:val="24"/>
        </w:rPr>
        <w:t xml:space="preserve"> </w:t>
      </w:r>
      <w:r w:rsidR="00CC52FB">
        <w:rPr>
          <w:rFonts w:ascii="Times New Roman" w:hAnsi="Times New Roman" w:cs="Times New Roman"/>
          <w:sz w:val="24"/>
          <w:szCs w:val="24"/>
        </w:rPr>
        <w:t xml:space="preserve">pada </w:t>
      </w:r>
      <w:r w:rsidR="00E74612" w:rsidRPr="00E74612">
        <w:rPr>
          <w:rFonts w:ascii="Times New Roman" w:hAnsi="Times New Roman" w:cs="Times New Roman"/>
          <w:sz w:val="24"/>
          <w:szCs w:val="24"/>
        </w:rPr>
        <w:t xml:space="preserve">sig </w:t>
      </w:r>
      <w:r w:rsidR="002A0012">
        <w:rPr>
          <w:rFonts w:ascii="Times New Roman" w:hAnsi="Times New Roman" w:cs="Times New Roman"/>
          <w:sz w:val="24"/>
          <w:szCs w:val="24"/>
        </w:rPr>
        <w:t>&lt;</w:t>
      </w:r>
      <w:r w:rsidR="00E74612" w:rsidRPr="00E74612">
        <w:rPr>
          <w:rFonts w:ascii="Times New Roman" w:hAnsi="Times New Roman" w:cs="Times New Roman"/>
          <w:sz w:val="24"/>
          <w:szCs w:val="24"/>
        </w:rPr>
        <w:t xml:space="preserve"> a </w:t>
      </w:r>
      <w:proofErr w:type="spellStart"/>
      <w:r w:rsidR="00E74612" w:rsidRPr="00E74612">
        <w:rPr>
          <w:rFonts w:ascii="Times New Roman" w:hAnsi="Times New Roman" w:cs="Times New Roman"/>
          <w:sz w:val="24"/>
          <w:szCs w:val="24"/>
        </w:rPr>
        <w:t>yakni</w:t>
      </w:r>
      <w:proofErr w:type="spellEnd"/>
      <w:r w:rsidR="00E74612" w:rsidRPr="00E74612">
        <w:rPr>
          <w:rFonts w:ascii="Times New Roman" w:hAnsi="Times New Roman" w:cs="Times New Roman"/>
          <w:sz w:val="24"/>
          <w:szCs w:val="24"/>
        </w:rPr>
        <w:t xml:space="preserve"> (0,001 &lt; 0,05) </w:t>
      </w:r>
      <w:proofErr w:type="spellStart"/>
      <w:r w:rsidR="00E74612" w:rsidRPr="00E74612">
        <w:rPr>
          <w:rFonts w:ascii="Times New Roman" w:hAnsi="Times New Roman" w:cs="Times New Roman"/>
          <w:sz w:val="24"/>
          <w:szCs w:val="24"/>
        </w:rPr>
        <w:t>maka</w:t>
      </w:r>
      <w:proofErr w:type="spellEnd"/>
      <w:r w:rsidR="00E74612" w:rsidRPr="00E74612">
        <w:rPr>
          <w:rFonts w:ascii="Times New Roman" w:hAnsi="Times New Roman" w:cs="Times New Roman"/>
          <w:sz w:val="24"/>
          <w:szCs w:val="24"/>
        </w:rPr>
        <w:t xml:space="preserve"> Ha1 </w:t>
      </w:r>
      <w:proofErr w:type="spellStart"/>
      <w:r w:rsidR="00E74612" w:rsidRPr="00E74612">
        <w:rPr>
          <w:rFonts w:ascii="Times New Roman" w:hAnsi="Times New Roman" w:cs="Times New Roman"/>
          <w:sz w:val="24"/>
          <w:szCs w:val="24"/>
        </w:rPr>
        <w:t>diterima</w:t>
      </w:r>
      <w:proofErr w:type="spellEnd"/>
      <w:r w:rsidR="00E74612" w:rsidRPr="00E74612">
        <w:rPr>
          <w:rFonts w:ascii="Times New Roman" w:hAnsi="Times New Roman" w:cs="Times New Roman"/>
          <w:sz w:val="24"/>
          <w:szCs w:val="24"/>
        </w:rPr>
        <w:t xml:space="preserve">. </w:t>
      </w:r>
      <w:r w:rsidR="0079308C">
        <w:rPr>
          <w:rFonts w:ascii="Times New Roman" w:hAnsi="Times New Roman" w:cs="Times New Roman"/>
          <w:sz w:val="24"/>
          <w:szCs w:val="24"/>
        </w:rPr>
        <w:t>Hasil</w:t>
      </w:r>
      <w:r w:rsidR="00CC52FB">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penelitian</w:t>
      </w:r>
      <w:proofErr w:type="spellEnd"/>
      <w:r w:rsidR="00CC52FB">
        <w:rPr>
          <w:rFonts w:ascii="Times New Roman" w:hAnsi="Times New Roman" w:cs="Times New Roman"/>
          <w:sz w:val="24"/>
          <w:szCs w:val="24"/>
        </w:rPr>
        <w:t xml:space="preserve"> yang </w:t>
      </w:r>
      <w:proofErr w:type="spellStart"/>
      <w:r w:rsidR="00CC52FB">
        <w:rPr>
          <w:rFonts w:ascii="Times New Roman" w:hAnsi="Times New Roman" w:cs="Times New Roman"/>
          <w:sz w:val="24"/>
          <w:szCs w:val="24"/>
        </w:rPr>
        <w:t>peneliti</w:t>
      </w:r>
      <w:proofErr w:type="spellEnd"/>
      <w:r w:rsidR="00CC52FB">
        <w:rPr>
          <w:rFonts w:ascii="Times New Roman" w:hAnsi="Times New Roman" w:cs="Times New Roman"/>
          <w:sz w:val="24"/>
          <w:szCs w:val="24"/>
        </w:rPr>
        <w:t xml:space="preserve"> </w:t>
      </w:r>
      <w:proofErr w:type="spellStart"/>
      <w:r w:rsidR="00CC52FB">
        <w:rPr>
          <w:rFonts w:ascii="Times New Roman" w:hAnsi="Times New Roman" w:cs="Times New Roman"/>
          <w:sz w:val="24"/>
          <w:szCs w:val="24"/>
        </w:rPr>
        <w:t>peroleh</w:t>
      </w:r>
      <w:proofErr w:type="spellEnd"/>
      <w:r w:rsidR="0079308C">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men</w:t>
      </w:r>
      <w:r w:rsidR="002A0012">
        <w:rPr>
          <w:rFonts w:ascii="Times New Roman" w:hAnsi="Times New Roman" w:cs="Times New Roman"/>
          <w:sz w:val="24"/>
          <w:szCs w:val="24"/>
        </w:rPr>
        <w:t>yatakan</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bahwa</w:t>
      </w:r>
      <w:proofErr w:type="spellEnd"/>
      <w:r w:rsidR="00E74612" w:rsidRPr="00E74612">
        <w:rPr>
          <w:rFonts w:ascii="Times New Roman" w:hAnsi="Times New Roman" w:cs="Times New Roman"/>
          <w:sz w:val="24"/>
          <w:szCs w:val="24"/>
        </w:rPr>
        <w:t xml:space="preserve"> </w:t>
      </w:r>
      <w:r w:rsidR="002A0012">
        <w:rPr>
          <w:rFonts w:ascii="Times New Roman" w:hAnsi="Times New Roman" w:cs="Times New Roman"/>
          <w:sz w:val="24"/>
          <w:szCs w:val="24"/>
        </w:rPr>
        <w:t xml:space="preserve">pada </w:t>
      </w:r>
      <w:proofErr w:type="spellStart"/>
      <w:r w:rsidR="00E74612" w:rsidRPr="00E74612">
        <w:rPr>
          <w:rFonts w:ascii="Times New Roman" w:hAnsi="Times New Roman" w:cs="Times New Roman"/>
          <w:sz w:val="24"/>
          <w:szCs w:val="24"/>
        </w:rPr>
        <w:t>iklan</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youtube</w:t>
      </w:r>
      <w:proofErr w:type="spellEnd"/>
      <w:r w:rsidR="00E74612" w:rsidRPr="00E74612">
        <w:rPr>
          <w:rFonts w:ascii="Times New Roman" w:hAnsi="Times New Roman" w:cs="Times New Roman"/>
          <w:sz w:val="24"/>
          <w:szCs w:val="24"/>
        </w:rPr>
        <w:t xml:space="preserve"> (X1) </w:t>
      </w:r>
      <w:proofErr w:type="spellStart"/>
      <w:r w:rsidR="00E74612" w:rsidRPr="00E74612">
        <w:rPr>
          <w:rFonts w:ascii="Times New Roman" w:hAnsi="Times New Roman" w:cs="Times New Roman"/>
          <w:sz w:val="24"/>
          <w:szCs w:val="24"/>
        </w:rPr>
        <w:t>secara</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parsial</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signifikan</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berpengaruh</w:t>
      </w:r>
      <w:proofErr w:type="spellEnd"/>
      <w:r w:rsidR="00E74612" w:rsidRPr="00E74612">
        <w:rPr>
          <w:rFonts w:ascii="Times New Roman" w:hAnsi="Times New Roman" w:cs="Times New Roman"/>
          <w:sz w:val="24"/>
          <w:szCs w:val="24"/>
        </w:rPr>
        <w:t xml:space="preserve"> </w:t>
      </w:r>
      <w:r w:rsidR="00222E72">
        <w:rPr>
          <w:rFonts w:ascii="Times New Roman" w:hAnsi="Times New Roman" w:cs="Times New Roman"/>
          <w:sz w:val="24"/>
          <w:szCs w:val="24"/>
        </w:rPr>
        <w:t>pada</w:t>
      </w:r>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minat</w:t>
      </w:r>
      <w:proofErr w:type="spellEnd"/>
      <w:r w:rsidR="00E74612" w:rsidRPr="00E74612">
        <w:rPr>
          <w:rFonts w:ascii="Times New Roman" w:hAnsi="Times New Roman" w:cs="Times New Roman"/>
          <w:sz w:val="24"/>
          <w:szCs w:val="24"/>
        </w:rPr>
        <w:t xml:space="preserve"> </w:t>
      </w:r>
      <w:proofErr w:type="spellStart"/>
      <w:r w:rsidR="00E74612" w:rsidRPr="00E74612">
        <w:rPr>
          <w:rFonts w:ascii="Times New Roman" w:hAnsi="Times New Roman" w:cs="Times New Roman"/>
          <w:sz w:val="24"/>
          <w:szCs w:val="24"/>
        </w:rPr>
        <w:t>beli</w:t>
      </w:r>
      <w:proofErr w:type="spellEnd"/>
      <w:r w:rsidR="00E74612" w:rsidRPr="00E74612">
        <w:rPr>
          <w:rFonts w:ascii="Times New Roman" w:hAnsi="Times New Roman" w:cs="Times New Roman"/>
          <w:sz w:val="24"/>
          <w:szCs w:val="24"/>
        </w:rPr>
        <w:t xml:space="preserve"> (Y)</w:t>
      </w:r>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nilai</w:t>
      </w:r>
      <w:proofErr w:type="spellEnd"/>
      <w:r w:rsidR="00E74612">
        <w:rPr>
          <w:rFonts w:ascii="Times New Roman" w:hAnsi="Times New Roman" w:cs="Times New Roman"/>
          <w:sz w:val="24"/>
          <w:szCs w:val="24"/>
        </w:rPr>
        <w:t xml:space="preserve"> t </w:t>
      </w:r>
      <w:proofErr w:type="spellStart"/>
      <w:r w:rsidR="00E74612">
        <w:rPr>
          <w:rFonts w:ascii="Times New Roman" w:hAnsi="Times New Roman" w:cs="Times New Roman"/>
          <w:sz w:val="24"/>
          <w:szCs w:val="24"/>
        </w:rPr>
        <w:t>hitung</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dari</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variabel</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kesadaran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merek</w:t>
      </w:r>
      <w:proofErr w:type="spellEnd"/>
      <w:r w:rsidR="00E74612">
        <w:rPr>
          <w:rFonts w:ascii="Times New Roman" w:hAnsi="Times New Roman" w:cs="Times New Roman"/>
          <w:sz w:val="24"/>
          <w:szCs w:val="24"/>
        </w:rPr>
        <w:t xml:space="preserve"> (X2) t </w:t>
      </w:r>
      <w:proofErr w:type="spellStart"/>
      <w:r w:rsidR="00E74612">
        <w:rPr>
          <w:rFonts w:ascii="Times New Roman" w:hAnsi="Times New Roman" w:cs="Times New Roman"/>
          <w:sz w:val="24"/>
          <w:szCs w:val="24"/>
        </w:rPr>
        <w:t>hitung</w:t>
      </w:r>
      <w:proofErr w:type="spellEnd"/>
      <w:r w:rsidR="00E74612">
        <w:rPr>
          <w:rFonts w:ascii="Times New Roman" w:hAnsi="Times New Roman" w:cs="Times New Roman"/>
          <w:sz w:val="24"/>
          <w:szCs w:val="24"/>
        </w:rPr>
        <w:t xml:space="preserve"> </w:t>
      </w:r>
      <w:r w:rsidR="0079308C">
        <w:rPr>
          <w:rFonts w:ascii="Times New Roman" w:hAnsi="Times New Roman" w:cs="Times New Roman"/>
          <w:sz w:val="24"/>
          <w:szCs w:val="24"/>
        </w:rPr>
        <w:t>&lt;</w:t>
      </w:r>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dari</w:t>
      </w:r>
      <w:proofErr w:type="spellEnd"/>
      <w:r w:rsidR="00E74612">
        <w:rPr>
          <w:rFonts w:ascii="Times New Roman" w:hAnsi="Times New Roman" w:cs="Times New Roman"/>
          <w:sz w:val="24"/>
          <w:szCs w:val="24"/>
        </w:rPr>
        <w:t xml:space="preserve"> t </w:t>
      </w:r>
      <w:proofErr w:type="spellStart"/>
      <w:r w:rsidR="00E74612">
        <w:rPr>
          <w:rFonts w:ascii="Times New Roman" w:hAnsi="Times New Roman" w:cs="Times New Roman"/>
          <w:sz w:val="24"/>
          <w:szCs w:val="24"/>
        </w:rPr>
        <w:t>tabel</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yakni</w:t>
      </w:r>
      <w:proofErr w:type="spellEnd"/>
      <w:r w:rsidR="00E74612">
        <w:rPr>
          <w:rFonts w:ascii="Times New Roman" w:hAnsi="Times New Roman" w:cs="Times New Roman"/>
          <w:sz w:val="24"/>
          <w:szCs w:val="24"/>
        </w:rPr>
        <w:t xml:space="preserve"> (3,488 &gt; 1,666) dan </w:t>
      </w:r>
      <w:proofErr w:type="spellStart"/>
      <w:r w:rsidR="00E74612">
        <w:rPr>
          <w:rFonts w:ascii="Times New Roman" w:hAnsi="Times New Roman" w:cs="Times New Roman"/>
          <w:sz w:val="24"/>
          <w:szCs w:val="24"/>
        </w:rPr>
        <w:t>nilai</w:t>
      </w:r>
      <w:proofErr w:type="spellEnd"/>
      <w:r w:rsidR="00E74612">
        <w:rPr>
          <w:rFonts w:ascii="Times New Roman" w:hAnsi="Times New Roman" w:cs="Times New Roman"/>
          <w:sz w:val="24"/>
          <w:szCs w:val="24"/>
        </w:rPr>
        <w:t xml:space="preserve"> </w:t>
      </w:r>
      <w:r w:rsidR="00CC52FB">
        <w:rPr>
          <w:rFonts w:ascii="Times New Roman" w:hAnsi="Times New Roman" w:cs="Times New Roman"/>
          <w:sz w:val="24"/>
          <w:szCs w:val="24"/>
        </w:rPr>
        <w:t xml:space="preserve">pada </w:t>
      </w:r>
      <w:r w:rsidR="00E74612">
        <w:rPr>
          <w:rFonts w:ascii="Times New Roman" w:hAnsi="Times New Roman" w:cs="Times New Roman"/>
          <w:sz w:val="24"/>
          <w:szCs w:val="24"/>
        </w:rPr>
        <w:t xml:space="preserve">sig </w:t>
      </w:r>
      <w:proofErr w:type="spellStart"/>
      <w:r w:rsidR="00E74612">
        <w:rPr>
          <w:rFonts w:ascii="Times New Roman" w:hAnsi="Times New Roman" w:cs="Times New Roman"/>
          <w:sz w:val="24"/>
          <w:szCs w:val="24"/>
        </w:rPr>
        <w:t>lebih</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kecil</w:t>
      </w:r>
      <w:proofErr w:type="spellEnd"/>
      <w:r w:rsidR="00E74612">
        <w:rPr>
          <w:rFonts w:ascii="Times New Roman" w:hAnsi="Times New Roman" w:cs="Times New Roman"/>
          <w:sz w:val="24"/>
          <w:szCs w:val="24"/>
        </w:rPr>
        <w:t xml:space="preserve"> </w:t>
      </w:r>
      <w:r w:rsidR="002A0012">
        <w:rPr>
          <w:rFonts w:ascii="Times New Roman" w:hAnsi="Times New Roman" w:cs="Times New Roman"/>
          <w:sz w:val="24"/>
          <w:szCs w:val="24"/>
        </w:rPr>
        <w:t>(&lt;)</w:t>
      </w:r>
      <w:r w:rsidR="00222E72">
        <w:rPr>
          <w:rFonts w:ascii="Times New Roman" w:hAnsi="Times New Roman" w:cs="Times New Roman"/>
          <w:sz w:val="24"/>
          <w:szCs w:val="24"/>
        </w:rPr>
        <w:t xml:space="preserve"> </w:t>
      </w:r>
      <w:r w:rsidR="00E74612">
        <w:rPr>
          <w:rFonts w:ascii="Times New Roman" w:hAnsi="Times New Roman" w:cs="Times New Roman"/>
          <w:sz w:val="24"/>
          <w:szCs w:val="24"/>
        </w:rPr>
        <w:t xml:space="preserve">a </w:t>
      </w:r>
      <w:proofErr w:type="spellStart"/>
      <w:r w:rsidR="00E74612">
        <w:rPr>
          <w:rFonts w:ascii="Times New Roman" w:hAnsi="Times New Roman" w:cs="Times New Roman"/>
          <w:sz w:val="24"/>
          <w:szCs w:val="24"/>
        </w:rPr>
        <w:t>yakn</w:t>
      </w:r>
      <w:r w:rsidR="00222E72">
        <w:rPr>
          <w:rFonts w:ascii="Times New Roman" w:hAnsi="Times New Roman" w:cs="Times New Roman"/>
          <w:sz w:val="24"/>
          <w:szCs w:val="24"/>
        </w:rPr>
        <w:t>i</w:t>
      </w:r>
      <w:proofErr w:type="spellEnd"/>
      <w:r w:rsidR="00E74612">
        <w:rPr>
          <w:rFonts w:ascii="Times New Roman" w:hAnsi="Times New Roman" w:cs="Times New Roman"/>
          <w:sz w:val="24"/>
          <w:szCs w:val="24"/>
        </w:rPr>
        <w:t xml:space="preserve"> (0,001 &lt; 0,05) Ha2 </w:t>
      </w:r>
      <w:proofErr w:type="spellStart"/>
      <w:r w:rsidR="00E74612">
        <w:rPr>
          <w:rFonts w:ascii="Times New Roman" w:hAnsi="Times New Roman" w:cs="Times New Roman"/>
          <w:sz w:val="24"/>
          <w:szCs w:val="24"/>
        </w:rPr>
        <w:t>diterima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Dengan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ini</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menunjukan</w:t>
      </w:r>
      <w:proofErr w:type="spellEnd"/>
      <w:r w:rsidR="00E74612">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hingga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kesadaran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merek</w:t>
      </w:r>
      <w:proofErr w:type="spellEnd"/>
      <w:r w:rsidR="00E74612">
        <w:rPr>
          <w:rFonts w:ascii="Times New Roman" w:hAnsi="Times New Roman" w:cs="Times New Roman"/>
          <w:sz w:val="24"/>
          <w:szCs w:val="24"/>
        </w:rPr>
        <w:t xml:space="preserve"> (X2)</w:t>
      </w:r>
      <w:r w:rsidR="00EB4FD9">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berdampak</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secara</w:t>
      </w:r>
      <w:proofErr w:type="spellEnd"/>
      <w:r w:rsidR="00E74612">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signifikan</w:t>
      </w:r>
      <w:proofErr w:type="spellEnd"/>
      <w:r w:rsidR="00816093">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parsial</w:t>
      </w:r>
      <w:proofErr w:type="spellEnd"/>
      <w:r w:rsidR="00E74612">
        <w:rPr>
          <w:rFonts w:ascii="Times New Roman" w:hAnsi="Times New Roman" w:cs="Times New Roman"/>
          <w:sz w:val="24"/>
          <w:szCs w:val="24"/>
        </w:rPr>
        <w:t xml:space="preserve"> </w:t>
      </w:r>
      <w:r w:rsidR="00222E72">
        <w:rPr>
          <w:rFonts w:ascii="Times New Roman" w:hAnsi="Times New Roman" w:cs="Times New Roman"/>
          <w:sz w:val="24"/>
          <w:szCs w:val="24"/>
        </w:rPr>
        <w:t>pada</w:t>
      </w:r>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minat</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beli</w:t>
      </w:r>
      <w:proofErr w:type="spellEnd"/>
      <w:r w:rsidR="00E74612">
        <w:rPr>
          <w:rFonts w:ascii="Times New Roman" w:hAnsi="Times New Roman" w:cs="Times New Roman"/>
          <w:sz w:val="24"/>
          <w:szCs w:val="24"/>
        </w:rPr>
        <w:t xml:space="preserve"> (Y), </w:t>
      </w:r>
      <w:proofErr w:type="spellStart"/>
      <w:r w:rsidR="00E74612">
        <w:rPr>
          <w:rFonts w:ascii="Times New Roman" w:hAnsi="Times New Roman" w:cs="Times New Roman"/>
          <w:sz w:val="24"/>
          <w:szCs w:val="24"/>
        </w:rPr>
        <w:t>nilai</w:t>
      </w:r>
      <w:proofErr w:type="spellEnd"/>
      <w:r w:rsidR="00E74612">
        <w:rPr>
          <w:rFonts w:ascii="Times New Roman" w:hAnsi="Times New Roman" w:cs="Times New Roman"/>
          <w:sz w:val="24"/>
          <w:szCs w:val="24"/>
        </w:rPr>
        <w:t xml:space="preserve"> Beta (</w:t>
      </w:r>
      <w:proofErr w:type="spellStart"/>
      <w:r w:rsidR="00E74612">
        <w:rPr>
          <w:rFonts w:ascii="Times New Roman" w:hAnsi="Times New Roman" w:cs="Times New Roman"/>
          <w:sz w:val="24"/>
          <w:szCs w:val="24"/>
        </w:rPr>
        <w:t>koefisiensi</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determinasi</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parsial</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maka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dapat</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di</w:t>
      </w:r>
      <w:r w:rsidR="002A0012">
        <w:rPr>
          <w:rFonts w:ascii="Times New Roman" w:hAnsi="Times New Roman" w:cs="Times New Roman"/>
          <w:sz w:val="24"/>
          <w:szCs w:val="24"/>
        </w:rPr>
        <w:t>lihat</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besarnya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koefisien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korelasi</w:t>
      </w:r>
      <w:proofErr w:type="spellEnd"/>
      <w:r w:rsidR="00E74612">
        <w:rPr>
          <w:rFonts w:ascii="Times New Roman" w:hAnsi="Times New Roman" w:cs="Times New Roman"/>
          <w:sz w:val="24"/>
          <w:szCs w:val="24"/>
        </w:rPr>
        <w:t xml:space="preserve"> </w:t>
      </w:r>
      <w:proofErr w:type="spellStart"/>
      <w:r w:rsidR="002A0012">
        <w:rPr>
          <w:rFonts w:ascii="Times New Roman" w:hAnsi="Times New Roman" w:cs="Times New Roman"/>
          <w:sz w:val="24"/>
          <w:szCs w:val="24"/>
        </w:rPr>
        <w:t>secara</w:t>
      </w:r>
      <w:proofErr w:type="spellEnd"/>
      <w:r w:rsidR="002A00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parsial</w:t>
      </w:r>
      <w:proofErr w:type="spellEnd"/>
      <w:r w:rsidR="00E74612">
        <w:rPr>
          <w:rFonts w:ascii="Times New Roman" w:hAnsi="Times New Roman" w:cs="Times New Roman"/>
          <w:sz w:val="24"/>
          <w:szCs w:val="24"/>
        </w:rPr>
        <w:t xml:space="preserve"> </w:t>
      </w:r>
      <w:r w:rsidR="00765478">
        <w:rPr>
          <w:rFonts w:ascii="Times New Roman" w:hAnsi="Times New Roman" w:cs="Times New Roman"/>
          <w:sz w:val="24"/>
          <w:szCs w:val="24"/>
        </w:rPr>
        <w:t>pada</w:t>
      </w:r>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variabel</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iklan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youtube</w:t>
      </w:r>
      <w:proofErr w:type="spellEnd"/>
      <w:r w:rsidR="00E74612">
        <w:rPr>
          <w:rFonts w:ascii="Times New Roman" w:hAnsi="Times New Roman" w:cs="Times New Roman"/>
          <w:sz w:val="24"/>
          <w:szCs w:val="24"/>
        </w:rPr>
        <w:t xml:space="preserve"> (X1) </w:t>
      </w:r>
      <w:proofErr w:type="spellStart"/>
      <w:r w:rsidR="00E74612">
        <w:rPr>
          <w:rFonts w:ascii="Times New Roman" w:hAnsi="Times New Roman" w:cs="Times New Roman"/>
          <w:sz w:val="24"/>
          <w:szCs w:val="24"/>
        </w:rPr>
        <w:t>adalah</w:t>
      </w:r>
      <w:proofErr w:type="spellEnd"/>
      <w:r w:rsidR="00E74612">
        <w:rPr>
          <w:rFonts w:ascii="Times New Roman" w:hAnsi="Times New Roman" w:cs="Times New Roman"/>
          <w:sz w:val="24"/>
          <w:szCs w:val="24"/>
        </w:rPr>
        <w:t xml:space="preserve"> 0,320 dan </w:t>
      </w:r>
      <w:proofErr w:type="spellStart"/>
      <w:r w:rsidR="00E74612">
        <w:rPr>
          <w:rFonts w:ascii="Times New Roman" w:hAnsi="Times New Roman" w:cs="Times New Roman"/>
          <w:sz w:val="24"/>
          <w:szCs w:val="24"/>
        </w:rPr>
        <w:t>kesadaran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merek</w:t>
      </w:r>
      <w:proofErr w:type="spellEnd"/>
      <w:r w:rsidR="00E74612">
        <w:rPr>
          <w:rFonts w:ascii="Times New Roman" w:hAnsi="Times New Roman" w:cs="Times New Roman"/>
          <w:sz w:val="24"/>
          <w:szCs w:val="24"/>
        </w:rPr>
        <w:t xml:space="preserve"> (X2) </w:t>
      </w:r>
      <w:proofErr w:type="spellStart"/>
      <w:r w:rsidR="00E74612">
        <w:rPr>
          <w:rFonts w:ascii="Times New Roman" w:hAnsi="Times New Roman" w:cs="Times New Roman"/>
          <w:sz w:val="24"/>
          <w:szCs w:val="24"/>
        </w:rPr>
        <w:t>adalah</w:t>
      </w:r>
      <w:proofErr w:type="spellEnd"/>
      <w:r w:rsidR="00E74612">
        <w:rPr>
          <w:rFonts w:ascii="Times New Roman" w:hAnsi="Times New Roman" w:cs="Times New Roman"/>
          <w:sz w:val="24"/>
          <w:szCs w:val="24"/>
        </w:rPr>
        <w:t xml:space="preserve"> 0,322 </w:t>
      </w:r>
      <w:proofErr w:type="spellStart"/>
      <w:r w:rsidR="00E74612">
        <w:rPr>
          <w:rFonts w:ascii="Times New Roman" w:hAnsi="Times New Roman" w:cs="Times New Roman"/>
          <w:sz w:val="24"/>
          <w:szCs w:val="24"/>
        </w:rPr>
        <w:t>maka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dapat</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disimpulkan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bahwa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kesadaran</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merek</w:t>
      </w:r>
      <w:proofErr w:type="spellEnd"/>
      <w:r w:rsidR="00E74612">
        <w:rPr>
          <w:rFonts w:ascii="Times New Roman" w:hAnsi="Times New Roman" w:cs="Times New Roman"/>
          <w:sz w:val="24"/>
          <w:szCs w:val="24"/>
        </w:rPr>
        <w:t xml:space="preserve"> (X2) </w:t>
      </w:r>
      <w:proofErr w:type="spellStart"/>
      <w:r w:rsidR="00E74612">
        <w:rPr>
          <w:rFonts w:ascii="Times New Roman" w:hAnsi="Times New Roman" w:cs="Times New Roman"/>
          <w:sz w:val="24"/>
          <w:szCs w:val="24"/>
        </w:rPr>
        <w:t>yaitu</w:t>
      </w:r>
      <w:proofErr w:type="spellEnd"/>
      <w:r w:rsidR="00E74612">
        <w:rPr>
          <w:rFonts w:ascii="Times New Roman" w:hAnsi="Times New Roman" w:cs="Times New Roman"/>
          <w:sz w:val="24"/>
          <w:szCs w:val="24"/>
        </w:rPr>
        <w:t xml:space="preserve"> 0,322 </w:t>
      </w:r>
      <w:proofErr w:type="spellStart"/>
      <w:r w:rsidR="00E74612">
        <w:rPr>
          <w:rFonts w:ascii="Times New Roman" w:hAnsi="Times New Roman" w:cs="Times New Roman"/>
          <w:sz w:val="24"/>
          <w:szCs w:val="24"/>
        </w:rPr>
        <w:t>menjadi</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variabel</w:t>
      </w:r>
      <w:proofErr w:type="spellEnd"/>
      <w:r w:rsidR="00E74612">
        <w:rPr>
          <w:rFonts w:ascii="Times New Roman" w:hAnsi="Times New Roman" w:cs="Times New Roman"/>
          <w:sz w:val="24"/>
          <w:szCs w:val="24"/>
        </w:rPr>
        <w:t xml:space="preserve"> yang </w:t>
      </w:r>
      <w:proofErr w:type="spellStart"/>
      <w:r w:rsidR="00E74612">
        <w:rPr>
          <w:rFonts w:ascii="Times New Roman" w:hAnsi="Times New Roman" w:cs="Times New Roman"/>
          <w:sz w:val="24"/>
          <w:szCs w:val="24"/>
        </w:rPr>
        <w:t>mem</w:t>
      </w:r>
      <w:r w:rsidR="00EB4FD9">
        <w:rPr>
          <w:rFonts w:ascii="Times New Roman" w:hAnsi="Times New Roman" w:cs="Times New Roman"/>
          <w:sz w:val="24"/>
          <w:szCs w:val="24"/>
        </w:rPr>
        <w:t>iliki</w:t>
      </w:r>
      <w:proofErr w:type="spellEnd"/>
      <w:r w:rsidR="00E74612">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dampak</w:t>
      </w:r>
      <w:proofErr w:type="spellEnd"/>
      <w:r w:rsidR="00E74612">
        <w:rPr>
          <w:rFonts w:ascii="Times New Roman" w:hAnsi="Times New Roman" w:cs="Times New Roman"/>
          <w:sz w:val="24"/>
          <w:szCs w:val="24"/>
        </w:rPr>
        <w:t xml:space="preserve"> </w:t>
      </w:r>
      <w:proofErr w:type="spellStart"/>
      <w:r w:rsidR="00765478">
        <w:rPr>
          <w:rFonts w:ascii="Times New Roman" w:hAnsi="Times New Roman" w:cs="Times New Roman"/>
          <w:sz w:val="24"/>
          <w:szCs w:val="24"/>
        </w:rPr>
        <w:t>menonjol</w:t>
      </w:r>
      <w:proofErr w:type="spellEnd"/>
      <w:r w:rsidR="00765478">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pertama</w:t>
      </w:r>
      <w:proofErr w:type="spellEnd"/>
      <w:r w:rsidR="00E74612">
        <w:rPr>
          <w:rFonts w:ascii="Times New Roman" w:hAnsi="Times New Roman" w:cs="Times New Roman"/>
          <w:sz w:val="24"/>
          <w:szCs w:val="24"/>
        </w:rPr>
        <w:t xml:space="preserve"> </w:t>
      </w:r>
      <w:r w:rsidR="00EB4FD9">
        <w:rPr>
          <w:rFonts w:ascii="Times New Roman" w:hAnsi="Times New Roman" w:cs="Times New Roman"/>
          <w:sz w:val="24"/>
          <w:szCs w:val="24"/>
        </w:rPr>
        <w:t xml:space="preserve">pada </w:t>
      </w:r>
      <w:proofErr w:type="spellStart"/>
      <w:r w:rsidR="00E74612">
        <w:rPr>
          <w:rFonts w:ascii="Times New Roman" w:hAnsi="Times New Roman" w:cs="Times New Roman"/>
          <w:sz w:val="24"/>
          <w:szCs w:val="24"/>
        </w:rPr>
        <w:t>minat</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beli</w:t>
      </w:r>
      <w:proofErr w:type="spellEnd"/>
      <w:r w:rsidR="00E74612">
        <w:rPr>
          <w:rFonts w:ascii="Times New Roman" w:hAnsi="Times New Roman" w:cs="Times New Roman"/>
          <w:sz w:val="24"/>
          <w:szCs w:val="24"/>
        </w:rPr>
        <w:t xml:space="preserve"> (Y) </w:t>
      </w:r>
      <w:proofErr w:type="spellStart"/>
      <w:r w:rsidR="00E74612">
        <w:rPr>
          <w:rFonts w:ascii="Times New Roman" w:hAnsi="Times New Roman" w:cs="Times New Roman"/>
          <w:sz w:val="24"/>
          <w:szCs w:val="24"/>
        </w:rPr>
        <w:t>mahasiswa</w:t>
      </w:r>
      <w:proofErr w:type="spellEnd"/>
      <w:r w:rsidR="00E74612">
        <w:rPr>
          <w:rFonts w:ascii="Times New Roman" w:hAnsi="Times New Roman" w:cs="Times New Roman"/>
          <w:sz w:val="24"/>
          <w:szCs w:val="24"/>
        </w:rPr>
        <w:t xml:space="preserve"> </w:t>
      </w:r>
      <w:proofErr w:type="spellStart"/>
      <w:r w:rsidR="00E74612">
        <w:rPr>
          <w:rFonts w:ascii="Times New Roman" w:hAnsi="Times New Roman" w:cs="Times New Roman"/>
          <w:sz w:val="24"/>
          <w:szCs w:val="24"/>
        </w:rPr>
        <w:t>Kabupaten</w:t>
      </w:r>
      <w:proofErr w:type="spellEnd"/>
      <w:r w:rsidR="00E74612">
        <w:rPr>
          <w:rFonts w:ascii="Times New Roman" w:hAnsi="Times New Roman" w:cs="Times New Roman"/>
          <w:sz w:val="24"/>
          <w:szCs w:val="24"/>
        </w:rPr>
        <w:t xml:space="preserve"> Jember.</w:t>
      </w:r>
    </w:p>
    <w:p w14:paraId="0D6D4F62" w14:textId="10987F46" w:rsidR="00E74612" w:rsidRDefault="00E74612"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Tabel 8 Hasil Uji F</w:t>
      </w:r>
    </w:p>
    <w:p w14:paraId="13158059"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bl>
      <w:tblPr>
        <w:tblW w:w="36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
        <w:gridCol w:w="592"/>
        <w:gridCol w:w="677"/>
        <w:gridCol w:w="465"/>
        <w:gridCol w:w="649"/>
        <w:gridCol w:w="465"/>
        <w:gridCol w:w="469"/>
      </w:tblGrid>
      <w:tr w:rsidR="00E74612" w:rsidRPr="00E74612" w14:paraId="2C0DDF3C" w14:textId="77777777" w:rsidTr="00E74612">
        <w:trPr>
          <w:cantSplit/>
          <w:trHeight w:val="324"/>
        </w:trPr>
        <w:tc>
          <w:tcPr>
            <w:tcW w:w="3655" w:type="dxa"/>
            <w:gridSpan w:val="7"/>
            <w:tcBorders>
              <w:top w:val="nil"/>
              <w:left w:val="nil"/>
              <w:bottom w:val="nil"/>
              <w:right w:val="nil"/>
            </w:tcBorders>
            <w:shd w:val="clear" w:color="auto" w:fill="FFFFFF"/>
            <w:vAlign w:val="center"/>
          </w:tcPr>
          <w:p w14:paraId="3AE987DC"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E74612">
              <w:rPr>
                <w:rFonts w:ascii="Arial" w:hAnsi="Arial" w:cs="Arial"/>
                <w:b/>
                <w:bCs/>
                <w:color w:val="000000"/>
                <w:sz w:val="18"/>
                <w:szCs w:val="18"/>
              </w:rPr>
              <w:t>ANOVA</w:t>
            </w:r>
            <w:r w:rsidRPr="00E74612">
              <w:rPr>
                <w:rFonts w:ascii="Arial" w:hAnsi="Arial" w:cs="Arial"/>
                <w:b/>
                <w:bCs/>
                <w:color w:val="000000"/>
                <w:sz w:val="18"/>
                <w:szCs w:val="18"/>
                <w:vertAlign w:val="superscript"/>
              </w:rPr>
              <w:t>a</w:t>
            </w:r>
            <w:proofErr w:type="spellEnd"/>
          </w:p>
        </w:tc>
      </w:tr>
      <w:tr w:rsidR="00E74612" w:rsidRPr="00E74612" w14:paraId="07B8C0DE" w14:textId="77777777" w:rsidTr="00E74612">
        <w:trPr>
          <w:cantSplit/>
          <w:trHeight w:val="324"/>
        </w:trPr>
        <w:tc>
          <w:tcPr>
            <w:tcW w:w="930" w:type="dxa"/>
            <w:gridSpan w:val="2"/>
            <w:tcBorders>
              <w:top w:val="single" w:sz="16" w:space="0" w:color="000000"/>
              <w:left w:val="single" w:sz="16" w:space="0" w:color="000000"/>
              <w:bottom w:val="single" w:sz="16" w:space="0" w:color="000000"/>
              <w:right w:val="nil"/>
            </w:tcBorders>
            <w:shd w:val="clear" w:color="auto" w:fill="FFFFFF"/>
            <w:vAlign w:val="bottom"/>
          </w:tcPr>
          <w:p w14:paraId="2B39D23F"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Model</w:t>
            </w:r>
          </w:p>
        </w:tc>
        <w:tc>
          <w:tcPr>
            <w:tcW w:w="677" w:type="dxa"/>
            <w:tcBorders>
              <w:top w:val="single" w:sz="16" w:space="0" w:color="000000"/>
              <w:left w:val="single" w:sz="16" w:space="0" w:color="000000"/>
              <w:bottom w:val="single" w:sz="16" w:space="0" w:color="000000"/>
            </w:tcBorders>
            <w:shd w:val="clear" w:color="auto" w:fill="FFFFFF"/>
            <w:vAlign w:val="bottom"/>
          </w:tcPr>
          <w:p w14:paraId="64437F5F"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r w:rsidRPr="00E74612">
              <w:rPr>
                <w:rFonts w:ascii="Arial" w:hAnsi="Arial" w:cs="Arial"/>
                <w:color w:val="000000"/>
                <w:sz w:val="18"/>
                <w:szCs w:val="18"/>
              </w:rPr>
              <w:t>Sum of Squares</w:t>
            </w:r>
          </w:p>
        </w:tc>
        <w:tc>
          <w:tcPr>
            <w:tcW w:w="465" w:type="dxa"/>
            <w:tcBorders>
              <w:top w:val="single" w:sz="16" w:space="0" w:color="000000"/>
              <w:bottom w:val="single" w:sz="16" w:space="0" w:color="000000"/>
            </w:tcBorders>
            <w:shd w:val="clear" w:color="auto" w:fill="FFFFFF"/>
            <w:vAlign w:val="bottom"/>
          </w:tcPr>
          <w:p w14:paraId="0C7A3A1A"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E74612">
              <w:rPr>
                <w:rFonts w:ascii="Arial" w:hAnsi="Arial" w:cs="Arial"/>
                <w:color w:val="000000"/>
                <w:sz w:val="18"/>
                <w:szCs w:val="18"/>
              </w:rPr>
              <w:t>df</w:t>
            </w:r>
            <w:proofErr w:type="spellEnd"/>
          </w:p>
        </w:tc>
        <w:tc>
          <w:tcPr>
            <w:tcW w:w="649" w:type="dxa"/>
            <w:tcBorders>
              <w:top w:val="single" w:sz="16" w:space="0" w:color="000000"/>
              <w:bottom w:val="single" w:sz="16" w:space="0" w:color="000000"/>
            </w:tcBorders>
            <w:shd w:val="clear" w:color="auto" w:fill="FFFFFF"/>
            <w:vAlign w:val="bottom"/>
          </w:tcPr>
          <w:p w14:paraId="4813C213"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r w:rsidRPr="00E74612">
              <w:rPr>
                <w:rFonts w:ascii="Arial" w:hAnsi="Arial" w:cs="Arial"/>
                <w:color w:val="000000"/>
                <w:sz w:val="18"/>
                <w:szCs w:val="18"/>
              </w:rPr>
              <w:t>Mean Square</w:t>
            </w:r>
          </w:p>
        </w:tc>
        <w:tc>
          <w:tcPr>
            <w:tcW w:w="465" w:type="dxa"/>
            <w:tcBorders>
              <w:top w:val="single" w:sz="16" w:space="0" w:color="000000"/>
              <w:bottom w:val="single" w:sz="16" w:space="0" w:color="000000"/>
            </w:tcBorders>
            <w:shd w:val="clear" w:color="auto" w:fill="FFFFFF"/>
            <w:vAlign w:val="bottom"/>
          </w:tcPr>
          <w:p w14:paraId="39092972"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r w:rsidRPr="00E74612">
              <w:rPr>
                <w:rFonts w:ascii="Arial" w:hAnsi="Arial" w:cs="Arial"/>
                <w:color w:val="000000"/>
                <w:sz w:val="18"/>
                <w:szCs w:val="18"/>
              </w:rPr>
              <w:t>F</w:t>
            </w:r>
          </w:p>
        </w:tc>
        <w:tc>
          <w:tcPr>
            <w:tcW w:w="465" w:type="dxa"/>
            <w:tcBorders>
              <w:top w:val="single" w:sz="16" w:space="0" w:color="000000"/>
              <w:bottom w:val="single" w:sz="16" w:space="0" w:color="000000"/>
              <w:right w:val="single" w:sz="16" w:space="0" w:color="000000"/>
            </w:tcBorders>
            <w:shd w:val="clear" w:color="auto" w:fill="FFFFFF"/>
            <w:vAlign w:val="bottom"/>
          </w:tcPr>
          <w:p w14:paraId="2F87CC63" w14:textId="77777777" w:rsidR="00E74612" w:rsidRPr="00E74612" w:rsidRDefault="00E74612" w:rsidP="00E74612">
            <w:pPr>
              <w:autoSpaceDE w:val="0"/>
              <w:autoSpaceDN w:val="0"/>
              <w:adjustRightInd w:val="0"/>
              <w:spacing w:after="0" w:line="320" w:lineRule="atLeast"/>
              <w:ind w:left="60" w:right="60"/>
              <w:jc w:val="center"/>
              <w:rPr>
                <w:rFonts w:ascii="Arial" w:hAnsi="Arial" w:cs="Arial"/>
                <w:color w:val="000000"/>
                <w:sz w:val="18"/>
                <w:szCs w:val="18"/>
              </w:rPr>
            </w:pPr>
            <w:r w:rsidRPr="00E74612">
              <w:rPr>
                <w:rFonts w:ascii="Arial" w:hAnsi="Arial" w:cs="Arial"/>
                <w:color w:val="000000"/>
                <w:sz w:val="18"/>
                <w:szCs w:val="18"/>
              </w:rPr>
              <w:t>Sig.</w:t>
            </w:r>
          </w:p>
        </w:tc>
      </w:tr>
      <w:tr w:rsidR="00E74612" w:rsidRPr="00E74612" w14:paraId="1CDBB280" w14:textId="77777777" w:rsidTr="00E74612">
        <w:trPr>
          <w:cantSplit/>
          <w:trHeight w:val="324"/>
        </w:trPr>
        <w:tc>
          <w:tcPr>
            <w:tcW w:w="338" w:type="dxa"/>
            <w:vMerge w:val="restart"/>
            <w:tcBorders>
              <w:top w:val="single" w:sz="16" w:space="0" w:color="000000"/>
              <w:left w:val="single" w:sz="16" w:space="0" w:color="000000"/>
              <w:bottom w:val="single" w:sz="16" w:space="0" w:color="000000"/>
              <w:right w:val="nil"/>
            </w:tcBorders>
            <w:shd w:val="clear" w:color="auto" w:fill="FFFFFF"/>
          </w:tcPr>
          <w:p w14:paraId="55CBC263"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1</w:t>
            </w:r>
          </w:p>
        </w:tc>
        <w:tc>
          <w:tcPr>
            <w:tcW w:w="592" w:type="dxa"/>
            <w:tcBorders>
              <w:top w:val="single" w:sz="16" w:space="0" w:color="000000"/>
              <w:left w:val="nil"/>
              <w:bottom w:val="nil"/>
              <w:right w:val="single" w:sz="16" w:space="0" w:color="000000"/>
            </w:tcBorders>
            <w:shd w:val="clear" w:color="auto" w:fill="FFFFFF"/>
          </w:tcPr>
          <w:p w14:paraId="04ED4395"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Regression</w:t>
            </w:r>
          </w:p>
        </w:tc>
        <w:tc>
          <w:tcPr>
            <w:tcW w:w="677" w:type="dxa"/>
            <w:tcBorders>
              <w:top w:val="single" w:sz="16" w:space="0" w:color="000000"/>
              <w:left w:val="single" w:sz="16" w:space="0" w:color="000000"/>
              <w:bottom w:val="nil"/>
            </w:tcBorders>
            <w:shd w:val="clear" w:color="auto" w:fill="FFFFFF"/>
            <w:vAlign w:val="center"/>
          </w:tcPr>
          <w:p w14:paraId="1D466906"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544.342</w:t>
            </w:r>
          </w:p>
        </w:tc>
        <w:tc>
          <w:tcPr>
            <w:tcW w:w="465" w:type="dxa"/>
            <w:tcBorders>
              <w:top w:val="single" w:sz="16" w:space="0" w:color="000000"/>
              <w:bottom w:val="nil"/>
            </w:tcBorders>
            <w:shd w:val="clear" w:color="auto" w:fill="FFFFFF"/>
            <w:vAlign w:val="center"/>
          </w:tcPr>
          <w:p w14:paraId="3137C001"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2</w:t>
            </w:r>
          </w:p>
        </w:tc>
        <w:tc>
          <w:tcPr>
            <w:tcW w:w="649" w:type="dxa"/>
            <w:tcBorders>
              <w:top w:val="single" w:sz="16" w:space="0" w:color="000000"/>
              <w:bottom w:val="nil"/>
            </w:tcBorders>
            <w:shd w:val="clear" w:color="auto" w:fill="FFFFFF"/>
            <w:vAlign w:val="center"/>
          </w:tcPr>
          <w:p w14:paraId="42CDC260"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272.171</w:t>
            </w:r>
          </w:p>
        </w:tc>
        <w:tc>
          <w:tcPr>
            <w:tcW w:w="465" w:type="dxa"/>
            <w:tcBorders>
              <w:top w:val="single" w:sz="16" w:space="0" w:color="000000"/>
              <w:bottom w:val="nil"/>
            </w:tcBorders>
            <w:shd w:val="clear" w:color="auto" w:fill="FFFFFF"/>
            <w:vAlign w:val="center"/>
          </w:tcPr>
          <w:p w14:paraId="6AA6B8CF"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16.980</w:t>
            </w:r>
          </w:p>
        </w:tc>
        <w:tc>
          <w:tcPr>
            <w:tcW w:w="465" w:type="dxa"/>
            <w:tcBorders>
              <w:top w:val="single" w:sz="16" w:space="0" w:color="000000"/>
              <w:bottom w:val="nil"/>
              <w:right w:val="single" w:sz="16" w:space="0" w:color="000000"/>
            </w:tcBorders>
            <w:shd w:val="clear" w:color="auto" w:fill="FFFFFF"/>
            <w:vAlign w:val="center"/>
          </w:tcPr>
          <w:p w14:paraId="190CD889"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.000</w:t>
            </w:r>
            <w:r w:rsidRPr="00E74612">
              <w:rPr>
                <w:rFonts w:ascii="Arial" w:hAnsi="Arial" w:cs="Arial"/>
                <w:color w:val="000000"/>
                <w:sz w:val="18"/>
                <w:szCs w:val="18"/>
                <w:vertAlign w:val="superscript"/>
              </w:rPr>
              <w:t>b</w:t>
            </w:r>
          </w:p>
        </w:tc>
      </w:tr>
      <w:tr w:rsidR="00E74612" w:rsidRPr="00E74612" w14:paraId="71BC8CEF" w14:textId="77777777" w:rsidTr="00E74612">
        <w:trPr>
          <w:cantSplit/>
          <w:trHeight w:val="148"/>
        </w:trPr>
        <w:tc>
          <w:tcPr>
            <w:tcW w:w="338" w:type="dxa"/>
            <w:vMerge/>
            <w:tcBorders>
              <w:top w:val="single" w:sz="16" w:space="0" w:color="000000"/>
              <w:left w:val="single" w:sz="16" w:space="0" w:color="000000"/>
              <w:bottom w:val="single" w:sz="16" w:space="0" w:color="000000"/>
              <w:right w:val="nil"/>
            </w:tcBorders>
            <w:shd w:val="clear" w:color="auto" w:fill="FFFFFF"/>
          </w:tcPr>
          <w:p w14:paraId="335B8ADA" w14:textId="77777777" w:rsidR="00E74612" w:rsidRPr="00E74612" w:rsidRDefault="00E74612" w:rsidP="00E74612">
            <w:pPr>
              <w:autoSpaceDE w:val="0"/>
              <w:autoSpaceDN w:val="0"/>
              <w:adjustRightInd w:val="0"/>
              <w:spacing w:after="0" w:line="240" w:lineRule="auto"/>
              <w:rPr>
                <w:rFonts w:ascii="Arial" w:hAnsi="Arial" w:cs="Arial"/>
                <w:color w:val="000000"/>
                <w:sz w:val="18"/>
                <w:szCs w:val="18"/>
              </w:rPr>
            </w:pPr>
          </w:p>
        </w:tc>
        <w:tc>
          <w:tcPr>
            <w:tcW w:w="592" w:type="dxa"/>
            <w:tcBorders>
              <w:top w:val="nil"/>
              <w:left w:val="nil"/>
              <w:bottom w:val="nil"/>
              <w:right w:val="single" w:sz="16" w:space="0" w:color="000000"/>
            </w:tcBorders>
            <w:shd w:val="clear" w:color="auto" w:fill="FFFFFF"/>
          </w:tcPr>
          <w:p w14:paraId="59EAA96E"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Residual</w:t>
            </w:r>
          </w:p>
        </w:tc>
        <w:tc>
          <w:tcPr>
            <w:tcW w:w="677" w:type="dxa"/>
            <w:tcBorders>
              <w:top w:val="nil"/>
              <w:left w:val="single" w:sz="16" w:space="0" w:color="000000"/>
              <w:bottom w:val="nil"/>
            </w:tcBorders>
            <w:shd w:val="clear" w:color="auto" w:fill="FFFFFF"/>
            <w:vAlign w:val="center"/>
          </w:tcPr>
          <w:p w14:paraId="1A72D1CE"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1506.750</w:t>
            </w:r>
          </w:p>
        </w:tc>
        <w:tc>
          <w:tcPr>
            <w:tcW w:w="465" w:type="dxa"/>
            <w:tcBorders>
              <w:top w:val="nil"/>
              <w:bottom w:val="nil"/>
            </w:tcBorders>
            <w:shd w:val="clear" w:color="auto" w:fill="FFFFFF"/>
            <w:vAlign w:val="center"/>
          </w:tcPr>
          <w:p w14:paraId="41E79471"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94</w:t>
            </w:r>
          </w:p>
        </w:tc>
        <w:tc>
          <w:tcPr>
            <w:tcW w:w="649" w:type="dxa"/>
            <w:tcBorders>
              <w:top w:val="nil"/>
              <w:bottom w:val="nil"/>
            </w:tcBorders>
            <w:shd w:val="clear" w:color="auto" w:fill="FFFFFF"/>
            <w:vAlign w:val="center"/>
          </w:tcPr>
          <w:p w14:paraId="6C368D43"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16.029</w:t>
            </w:r>
          </w:p>
        </w:tc>
        <w:tc>
          <w:tcPr>
            <w:tcW w:w="465" w:type="dxa"/>
            <w:tcBorders>
              <w:top w:val="nil"/>
              <w:bottom w:val="nil"/>
            </w:tcBorders>
            <w:shd w:val="clear" w:color="auto" w:fill="FFFFFF"/>
            <w:vAlign w:val="center"/>
          </w:tcPr>
          <w:p w14:paraId="03D637DB"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c>
          <w:tcPr>
            <w:tcW w:w="465" w:type="dxa"/>
            <w:tcBorders>
              <w:top w:val="nil"/>
              <w:bottom w:val="nil"/>
              <w:right w:val="single" w:sz="16" w:space="0" w:color="000000"/>
            </w:tcBorders>
            <w:shd w:val="clear" w:color="auto" w:fill="FFFFFF"/>
            <w:vAlign w:val="center"/>
          </w:tcPr>
          <w:p w14:paraId="4C29916B"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r>
      <w:tr w:rsidR="00E74612" w:rsidRPr="00E74612" w14:paraId="04D03F86" w14:textId="77777777" w:rsidTr="00E74612">
        <w:trPr>
          <w:cantSplit/>
          <w:trHeight w:val="148"/>
        </w:trPr>
        <w:tc>
          <w:tcPr>
            <w:tcW w:w="338" w:type="dxa"/>
            <w:vMerge/>
            <w:tcBorders>
              <w:top w:val="single" w:sz="16" w:space="0" w:color="000000"/>
              <w:left w:val="single" w:sz="16" w:space="0" w:color="000000"/>
              <w:bottom w:val="single" w:sz="16" w:space="0" w:color="000000"/>
              <w:right w:val="nil"/>
            </w:tcBorders>
            <w:shd w:val="clear" w:color="auto" w:fill="FFFFFF"/>
          </w:tcPr>
          <w:p w14:paraId="6977AF92"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c>
          <w:tcPr>
            <w:tcW w:w="592" w:type="dxa"/>
            <w:tcBorders>
              <w:top w:val="nil"/>
              <w:left w:val="nil"/>
              <w:bottom w:val="single" w:sz="16" w:space="0" w:color="000000"/>
              <w:right w:val="single" w:sz="16" w:space="0" w:color="000000"/>
            </w:tcBorders>
            <w:shd w:val="clear" w:color="auto" w:fill="FFFFFF"/>
          </w:tcPr>
          <w:p w14:paraId="2F9772E5"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Total</w:t>
            </w:r>
          </w:p>
        </w:tc>
        <w:tc>
          <w:tcPr>
            <w:tcW w:w="677" w:type="dxa"/>
            <w:tcBorders>
              <w:top w:val="nil"/>
              <w:left w:val="single" w:sz="16" w:space="0" w:color="000000"/>
              <w:bottom w:val="single" w:sz="16" w:space="0" w:color="000000"/>
            </w:tcBorders>
            <w:shd w:val="clear" w:color="auto" w:fill="FFFFFF"/>
            <w:vAlign w:val="center"/>
          </w:tcPr>
          <w:p w14:paraId="601F8286"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2051.093</w:t>
            </w:r>
          </w:p>
        </w:tc>
        <w:tc>
          <w:tcPr>
            <w:tcW w:w="465" w:type="dxa"/>
            <w:tcBorders>
              <w:top w:val="nil"/>
              <w:bottom w:val="single" w:sz="16" w:space="0" w:color="000000"/>
            </w:tcBorders>
            <w:shd w:val="clear" w:color="auto" w:fill="FFFFFF"/>
            <w:vAlign w:val="center"/>
          </w:tcPr>
          <w:p w14:paraId="33DF2586" w14:textId="77777777" w:rsidR="00E74612" w:rsidRPr="00E74612" w:rsidRDefault="00E74612" w:rsidP="00E74612">
            <w:pPr>
              <w:autoSpaceDE w:val="0"/>
              <w:autoSpaceDN w:val="0"/>
              <w:adjustRightInd w:val="0"/>
              <w:spacing w:after="0" w:line="320" w:lineRule="atLeast"/>
              <w:ind w:left="60" w:right="60"/>
              <w:jc w:val="right"/>
              <w:rPr>
                <w:rFonts w:ascii="Arial" w:hAnsi="Arial" w:cs="Arial"/>
                <w:color w:val="000000"/>
                <w:sz w:val="18"/>
                <w:szCs w:val="18"/>
              </w:rPr>
            </w:pPr>
            <w:r w:rsidRPr="00E74612">
              <w:rPr>
                <w:rFonts w:ascii="Arial" w:hAnsi="Arial" w:cs="Arial"/>
                <w:color w:val="000000"/>
                <w:sz w:val="18"/>
                <w:szCs w:val="18"/>
              </w:rPr>
              <w:t>96</w:t>
            </w:r>
          </w:p>
        </w:tc>
        <w:tc>
          <w:tcPr>
            <w:tcW w:w="649" w:type="dxa"/>
            <w:tcBorders>
              <w:top w:val="nil"/>
              <w:bottom w:val="single" w:sz="16" w:space="0" w:color="000000"/>
            </w:tcBorders>
            <w:shd w:val="clear" w:color="auto" w:fill="FFFFFF"/>
            <w:vAlign w:val="center"/>
          </w:tcPr>
          <w:p w14:paraId="12AF4D2A"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c>
          <w:tcPr>
            <w:tcW w:w="465" w:type="dxa"/>
            <w:tcBorders>
              <w:top w:val="nil"/>
              <w:bottom w:val="single" w:sz="16" w:space="0" w:color="000000"/>
            </w:tcBorders>
            <w:shd w:val="clear" w:color="auto" w:fill="FFFFFF"/>
            <w:vAlign w:val="center"/>
          </w:tcPr>
          <w:p w14:paraId="6A3002AC"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c>
          <w:tcPr>
            <w:tcW w:w="465" w:type="dxa"/>
            <w:tcBorders>
              <w:top w:val="nil"/>
              <w:bottom w:val="single" w:sz="16" w:space="0" w:color="000000"/>
              <w:right w:val="single" w:sz="16" w:space="0" w:color="000000"/>
            </w:tcBorders>
            <w:shd w:val="clear" w:color="auto" w:fill="FFFFFF"/>
            <w:vAlign w:val="center"/>
          </w:tcPr>
          <w:p w14:paraId="4EE36616" w14:textId="77777777" w:rsidR="00E74612" w:rsidRPr="00E74612" w:rsidRDefault="00E74612" w:rsidP="00E74612">
            <w:pPr>
              <w:autoSpaceDE w:val="0"/>
              <w:autoSpaceDN w:val="0"/>
              <w:adjustRightInd w:val="0"/>
              <w:spacing w:after="0" w:line="240" w:lineRule="auto"/>
              <w:rPr>
                <w:rFonts w:ascii="Times New Roman" w:hAnsi="Times New Roman" w:cs="Times New Roman"/>
                <w:sz w:val="24"/>
                <w:szCs w:val="24"/>
              </w:rPr>
            </w:pPr>
          </w:p>
        </w:tc>
      </w:tr>
      <w:tr w:rsidR="00E74612" w:rsidRPr="00E74612" w14:paraId="5B65070E" w14:textId="77777777" w:rsidTr="00E74612">
        <w:trPr>
          <w:cantSplit/>
          <w:trHeight w:val="324"/>
        </w:trPr>
        <w:tc>
          <w:tcPr>
            <w:tcW w:w="3655" w:type="dxa"/>
            <w:gridSpan w:val="7"/>
            <w:tcBorders>
              <w:top w:val="nil"/>
              <w:left w:val="nil"/>
              <w:bottom w:val="nil"/>
              <w:right w:val="nil"/>
            </w:tcBorders>
            <w:shd w:val="clear" w:color="auto" w:fill="FFFFFF"/>
          </w:tcPr>
          <w:p w14:paraId="4421AFE0" w14:textId="727A2458"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 xml:space="preserve">a. </w:t>
            </w:r>
            <w:proofErr w:type="spellStart"/>
            <w:r w:rsidR="00EB4FD9">
              <w:rPr>
                <w:rFonts w:ascii="Arial" w:hAnsi="Arial" w:cs="Arial"/>
                <w:color w:val="000000"/>
                <w:sz w:val="18"/>
                <w:szCs w:val="18"/>
              </w:rPr>
              <w:t>Variabel</w:t>
            </w:r>
            <w:proofErr w:type="spellEnd"/>
            <w:r w:rsidR="00EB4FD9">
              <w:rPr>
                <w:rFonts w:ascii="Arial" w:hAnsi="Arial" w:cs="Arial"/>
                <w:color w:val="000000"/>
                <w:sz w:val="18"/>
                <w:szCs w:val="18"/>
              </w:rPr>
              <w:t xml:space="preserve"> </w:t>
            </w:r>
            <w:proofErr w:type="spellStart"/>
            <w:r w:rsidR="00EB4FD9">
              <w:rPr>
                <w:rFonts w:ascii="Arial" w:hAnsi="Arial" w:cs="Arial"/>
                <w:color w:val="000000"/>
                <w:sz w:val="18"/>
                <w:szCs w:val="18"/>
              </w:rPr>
              <w:t>D</w:t>
            </w:r>
            <w:r w:rsidRPr="00E74612">
              <w:rPr>
                <w:rFonts w:ascii="Arial" w:hAnsi="Arial" w:cs="Arial"/>
                <w:color w:val="000000"/>
                <w:sz w:val="18"/>
                <w:szCs w:val="18"/>
              </w:rPr>
              <w:t>ependen</w:t>
            </w:r>
            <w:proofErr w:type="spellEnd"/>
            <w:r w:rsidRPr="00E74612">
              <w:rPr>
                <w:rFonts w:ascii="Arial" w:hAnsi="Arial" w:cs="Arial"/>
                <w:color w:val="000000"/>
                <w:sz w:val="18"/>
                <w:szCs w:val="18"/>
              </w:rPr>
              <w:t>: Minat Beli</w:t>
            </w:r>
          </w:p>
        </w:tc>
      </w:tr>
      <w:tr w:rsidR="00E74612" w:rsidRPr="00E74612" w14:paraId="3A4C9028" w14:textId="77777777" w:rsidTr="00E74612">
        <w:trPr>
          <w:cantSplit/>
          <w:trHeight w:val="340"/>
        </w:trPr>
        <w:tc>
          <w:tcPr>
            <w:tcW w:w="3655" w:type="dxa"/>
            <w:gridSpan w:val="7"/>
            <w:tcBorders>
              <w:top w:val="nil"/>
              <w:left w:val="nil"/>
              <w:bottom w:val="nil"/>
              <w:right w:val="nil"/>
            </w:tcBorders>
            <w:shd w:val="clear" w:color="auto" w:fill="FFFFFF"/>
          </w:tcPr>
          <w:p w14:paraId="4DCC8664" w14:textId="77777777" w:rsidR="00E74612" w:rsidRPr="00E74612" w:rsidRDefault="00E74612" w:rsidP="00E74612">
            <w:pPr>
              <w:autoSpaceDE w:val="0"/>
              <w:autoSpaceDN w:val="0"/>
              <w:adjustRightInd w:val="0"/>
              <w:spacing w:after="0" w:line="320" w:lineRule="atLeast"/>
              <w:ind w:left="60" w:right="60"/>
              <w:rPr>
                <w:rFonts w:ascii="Arial" w:hAnsi="Arial" w:cs="Arial"/>
                <w:color w:val="000000"/>
                <w:sz w:val="18"/>
                <w:szCs w:val="18"/>
              </w:rPr>
            </w:pPr>
            <w:r w:rsidRPr="00E74612">
              <w:rPr>
                <w:rFonts w:ascii="Arial" w:hAnsi="Arial" w:cs="Arial"/>
                <w:color w:val="000000"/>
                <w:sz w:val="18"/>
                <w:szCs w:val="18"/>
              </w:rPr>
              <w:t xml:space="preserve">b. Predictors: (Constant), </w:t>
            </w:r>
            <w:proofErr w:type="spellStart"/>
            <w:r w:rsidRPr="00E74612">
              <w:rPr>
                <w:rFonts w:ascii="Arial" w:hAnsi="Arial" w:cs="Arial"/>
                <w:color w:val="000000"/>
                <w:sz w:val="18"/>
                <w:szCs w:val="18"/>
              </w:rPr>
              <w:t>Kesadaran</w:t>
            </w:r>
            <w:proofErr w:type="spellEnd"/>
            <w:r w:rsidRPr="00E74612">
              <w:rPr>
                <w:rFonts w:ascii="Arial" w:hAnsi="Arial" w:cs="Arial"/>
                <w:color w:val="000000"/>
                <w:sz w:val="18"/>
                <w:szCs w:val="18"/>
              </w:rPr>
              <w:t xml:space="preserve"> Merek, </w:t>
            </w:r>
            <w:proofErr w:type="spellStart"/>
            <w:r w:rsidRPr="00E74612">
              <w:rPr>
                <w:rFonts w:ascii="Arial" w:hAnsi="Arial" w:cs="Arial"/>
                <w:color w:val="000000"/>
                <w:sz w:val="18"/>
                <w:szCs w:val="18"/>
              </w:rPr>
              <w:t>Iklan</w:t>
            </w:r>
            <w:proofErr w:type="spellEnd"/>
            <w:r w:rsidRPr="00E74612">
              <w:rPr>
                <w:rFonts w:ascii="Arial" w:hAnsi="Arial" w:cs="Arial"/>
                <w:color w:val="000000"/>
                <w:sz w:val="18"/>
                <w:szCs w:val="18"/>
              </w:rPr>
              <w:t xml:space="preserve"> </w:t>
            </w:r>
            <w:proofErr w:type="spellStart"/>
            <w:r w:rsidRPr="00E74612">
              <w:rPr>
                <w:rFonts w:ascii="Arial" w:hAnsi="Arial" w:cs="Arial"/>
                <w:color w:val="000000"/>
                <w:sz w:val="18"/>
                <w:szCs w:val="18"/>
              </w:rPr>
              <w:t>Youtube</w:t>
            </w:r>
            <w:proofErr w:type="spellEnd"/>
          </w:p>
        </w:tc>
      </w:tr>
    </w:tbl>
    <w:p w14:paraId="2643229A" w14:textId="77777777" w:rsidR="00E74612" w:rsidRPr="00E74612" w:rsidRDefault="00E74612" w:rsidP="00E74612">
      <w:pPr>
        <w:autoSpaceDE w:val="0"/>
        <w:autoSpaceDN w:val="0"/>
        <w:adjustRightInd w:val="0"/>
        <w:spacing w:after="0" w:line="400" w:lineRule="atLeast"/>
        <w:rPr>
          <w:rFonts w:ascii="Times New Roman" w:hAnsi="Times New Roman" w:cs="Times New Roman"/>
          <w:sz w:val="24"/>
          <w:szCs w:val="24"/>
        </w:rPr>
      </w:pPr>
    </w:p>
    <w:p w14:paraId="42857997" w14:textId="50441B41" w:rsidR="00E74612" w:rsidRDefault="00E74612"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F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men</w:t>
      </w:r>
      <w:r w:rsidR="00765478">
        <w:rPr>
          <w:rFonts w:ascii="Times New Roman" w:hAnsi="Times New Roman" w:cs="Times New Roman"/>
          <w:sz w:val="24"/>
          <w:szCs w:val="24"/>
        </w:rPr>
        <w:t>yatakan</w:t>
      </w:r>
      <w:proofErr w:type="spellEnd"/>
      <w:r w:rsidR="00765478">
        <w:rPr>
          <w:rFonts w:ascii="Times New Roman" w:hAnsi="Times New Roman" w:cs="Times New Roman"/>
          <w:sz w:val="24"/>
          <w:szCs w:val="24"/>
        </w:rPr>
        <w:t xml:space="preserve"> </w:t>
      </w:r>
      <w:proofErr w:type="spellStart"/>
      <w:r w:rsidR="00765478">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uji ANOVA.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perhitungan</w:t>
      </w:r>
      <w:proofErr w:type="spellEnd"/>
      <w:r>
        <w:rPr>
          <w:rFonts w:ascii="Times New Roman" w:hAnsi="Times New Roman" w:cs="Times New Roman"/>
          <w:sz w:val="24"/>
          <w:szCs w:val="24"/>
        </w:rPr>
        <w:t xml:space="preserve"> df1 (3-1 = 2) dan df2 (97-3 = 94)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Fhitung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16,980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0,000 dan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Fhitung</w:t>
      </w:r>
      <w:proofErr w:type="spellEnd"/>
      <w:r>
        <w:rPr>
          <w:rFonts w:ascii="Times New Roman" w:hAnsi="Times New Roman" w:cs="Times New Roman"/>
          <w:sz w:val="24"/>
          <w:szCs w:val="24"/>
        </w:rPr>
        <w:t xml:space="preserve"> &gt;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yaitu</w:t>
      </w:r>
      <w:proofErr w:type="spellEnd"/>
      <w:r>
        <w:rPr>
          <w:rFonts w:ascii="Times New Roman" w:hAnsi="Times New Roman" w:cs="Times New Roman"/>
          <w:sz w:val="24"/>
          <w:szCs w:val="24"/>
        </w:rPr>
        <w:t xml:space="preserve"> (16,980 &gt; 3,90). Hasil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EB4FD9">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simultan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independent </w:t>
      </w:r>
      <w:proofErr w:type="spellStart"/>
      <w:r w:rsidR="00765478">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w:t>
      </w:r>
    </w:p>
    <w:p w14:paraId="57DAF3C7" w14:textId="77777777" w:rsidR="00E74612" w:rsidRDefault="00E74612"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
    <w:p w14:paraId="11D937EC" w14:textId="77777777" w:rsidR="00816093" w:rsidRDefault="00816093" w:rsidP="001148E9">
      <w:pPr>
        <w:pStyle w:val="ListParagraph"/>
        <w:autoSpaceDE w:val="0"/>
        <w:autoSpaceDN w:val="0"/>
        <w:adjustRightInd w:val="0"/>
        <w:spacing w:after="0" w:line="360" w:lineRule="auto"/>
        <w:ind w:left="0" w:firstLine="450"/>
        <w:jc w:val="both"/>
        <w:rPr>
          <w:rFonts w:ascii="Times New Roman" w:hAnsi="Times New Roman" w:cs="Times New Roman"/>
          <w:sz w:val="24"/>
          <w:szCs w:val="24"/>
        </w:rPr>
      </w:pPr>
    </w:p>
    <w:p w14:paraId="1A6EDE86" w14:textId="7CD3F7C4" w:rsidR="00622522" w:rsidRDefault="00E74612" w:rsidP="00E74612">
      <w:pPr>
        <w:pStyle w:val="ListParagraph"/>
        <w:autoSpaceDE w:val="0"/>
        <w:autoSpaceDN w:val="0"/>
        <w:adjustRightInd w:val="0"/>
        <w:spacing w:after="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 xml:space="preserve">4.2 </w:t>
      </w:r>
      <w:proofErr w:type="spellStart"/>
      <w:r>
        <w:rPr>
          <w:rFonts w:ascii="Times New Roman" w:hAnsi="Times New Roman" w:cs="Times New Roman"/>
          <w:b/>
          <w:bCs/>
          <w:sz w:val="24"/>
          <w:szCs w:val="24"/>
        </w:rPr>
        <w:t>Pembahasan</w:t>
      </w:r>
      <w:proofErr w:type="spellEnd"/>
    </w:p>
    <w:p w14:paraId="2AACEEAD" w14:textId="6239E1F7" w:rsidR="00450CA6" w:rsidRPr="00E74612" w:rsidRDefault="00E74612" w:rsidP="00E74612">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w:t>
      </w:r>
      <w:r w:rsidR="00450CA6">
        <w:rPr>
          <w:rFonts w:ascii="Times New Roman" w:hAnsi="Times New Roman" w:cs="Times New Roman"/>
          <w:sz w:val="24"/>
          <w:szCs w:val="24"/>
        </w:rPr>
        <w:t xml:space="preserve"> </w:t>
      </w:r>
      <w:proofErr w:type="spellStart"/>
      <w:r w:rsidR="00450CA6" w:rsidRPr="00450CA6">
        <w:rPr>
          <w:rFonts w:ascii="Times New Roman" w:hAnsi="Times New Roman" w:cs="Times New Roman"/>
          <w:sz w:val="24"/>
          <w:szCs w:val="24"/>
        </w:rPr>
        <w:t>Pengaruh</w:t>
      </w:r>
      <w:proofErr w:type="spellEnd"/>
      <w:r w:rsidR="00450CA6" w:rsidRPr="00450CA6">
        <w:rPr>
          <w:rFonts w:ascii="Times New Roman" w:hAnsi="Times New Roman" w:cs="Times New Roman"/>
          <w:sz w:val="24"/>
          <w:szCs w:val="24"/>
        </w:rPr>
        <w:t xml:space="preserve"> </w:t>
      </w:r>
      <w:proofErr w:type="spellStart"/>
      <w:r w:rsidR="00450CA6" w:rsidRPr="00450CA6">
        <w:rPr>
          <w:rFonts w:ascii="Times New Roman" w:hAnsi="Times New Roman" w:cs="Times New Roman"/>
          <w:sz w:val="24"/>
          <w:szCs w:val="24"/>
        </w:rPr>
        <w:t>Iklan</w:t>
      </w:r>
      <w:proofErr w:type="spellEnd"/>
      <w:r w:rsidR="00450CA6" w:rsidRPr="00450CA6">
        <w:rPr>
          <w:rFonts w:ascii="Times New Roman" w:hAnsi="Times New Roman" w:cs="Times New Roman"/>
          <w:sz w:val="24"/>
          <w:szCs w:val="24"/>
        </w:rPr>
        <w:t xml:space="preserve"> </w:t>
      </w:r>
      <w:proofErr w:type="spellStart"/>
      <w:r w:rsidR="00450CA6" w:rsidRPr="00450CA6">
        <w:rPr>
          <w:rFonts w:ascii="Times New Roman" w:hAnsi="Times New Roman" w:cs="Times New Roman"/>
          <w:sz w:val="24"/>
          <w:szCs w:val="24"/>
        </w:rPr>
        <w:t>Youtube</w:t>
      </w:r>
      <w:proofErr w:type="spellEnd"/>
      <w:r w:rsidR="00450CA6" w:rsidRPr="00450CA6">
        <w:rPr>
          <w:rFonts w:ascii="Times New Roman" w:hAnsi="Times New Roman" w:cs="Times New Roman"/>
          <w:sz w:val="24"/>
          <w:szCs w:val="24"/>
        </w:rPr>
        <w:t xml:space="preserve"> </w:t>
      </w:r>
      <w:proofErr w:type="spellStart"/>
      <w:r w:rsidR="00450CA6" w:rsidRPr="00450CA6">
        <w:rPr>
          <w:rFonts w:ascii="Times New Roman" w:hAnsi="Times New Roman" w:cs="Times New Roman"/>
          <w:sz w:val="24"/>
          <w:szCs w:val="24"/>
        </w:rPr>
        <w:t>Terhadap</w:t>
      </w:r>
      <w:proofErr w:type="spellEnd"/>
      <w:r w:rsidR="00450CA6" w:rsidRPr="00450CA6">
        <w:rPr>
          <w:rFonts w:ascii="Times New Roman" w:hAnsi="Times New Roman" w:cs="Times New Roman"/>
          <w:sz w:val="24"/>
          <w:szCs w:val="24"/>
        </w:rPr>
        <w:t xml:space="preserve"> Minat Beli </w:t>
      </w:r>
      <w:proofErr w:type="spellStart"/>
      <w:r w:rsidR="00450CA6" w:rsidRPr="00450CA6">
        <w:rPr>
          <w:rFonts w:ascii="Times New Roman" w:hAnsi="Times New Roman" w:cs="Times New Roman"/>
          <w:sz w:val="24"/>
          <w:szCs w:val="24"/>
        </w:rPr>
        <w:t>Mahasiswa</w:t>
      </w:r>
      <w:proofErr w:type="spellEnd"/>
      <w:r w:rsidR="00450CA6" w:rsidRPr="00450CA6">
        <w:rPr>
          <w:rFonts w:ascii="Times New Roman" w:hAnsi="Times New Roman" w:cs="Times New Roman"/>
          <w:sz w:val="24"/>
          <w:szCs w:val="24"/>
        </w:rPr>
        <w:t xml:space="preserve"> di </w:t>
      </w:r>
      <w:proofErr w:type="spellStart"/>
      <w:r w:rsidR="00450CA6" w:rsidRPr="00450CA6">
        <w:rPr>
          <w:rFonts w:ascii="Times New Roman" w:hAnsi="Times New Roman" w:cs="Times New Roman"/>
          <w:sz w:val="24"/>
          <w:szCs w:val="24"/>
        </w:rPr>
        <w:t>Kabupaten</w:t>
      </w:r>
      <w:proofErr w:type="spellEnd"/>
      <w:r w:rsidR="00450CA6" w:rsidRPr="00450CA6">
        <w:rPr>
          <w:rFonts w:ascii="Times New Roman" w:hAnsi="Times New Roman" w:cs="Times New Roman"/>
          <w:sz w:val="24"/>
          <w:szCs w:val="24"/>
        </w:rPr>
        <w:t xml:space="preserve"> Jember</w:t>
      </w:r>
    </w:p>
    <w:p w14:paraId="5F658B39" w14:textId="4F8C2BA7" w:rsidR="00450CA6" w:rsidRDefault="001100C9" w:rsidP="00B11549">
      <w:pPr>
        <w:pStyle w:val="ListParagraph"/>
        <w:autoSpaceDE w:val="0"/>
        <w:autoSpaceDN w:val="0"/>
        <w:adjustRightInd w:val="0"/>
        <w:spacing w:after="0" w:line="360" w:lineRule="auto"/>
        <w:ind w:left="0" w:firstLine="540"/>
        <w:jc w:val="both"/>
        <w:rPr>
          <w:rFonts w:ascii="Times New Roman" w:hAnsi="Times New Roman" w:cs="Times New Roman"/>
          <w:sz w:val="24"/>
          <w:szCs w:val="24"/>
        </w:rPr>
      </w:pPr>
      <w:r w:rsidRPr="001100C9">
        <w:rPr>
          <w:rFonts w:ascii="Times New Roman" w:hAnsi="Times New Roman" w:cs="Times New Roman"/>
          <w:sz w:val="24"/>
          <w:szCs w:val="24"/>
        </w:rPr>
        <w:t xml:space="preserve">Dari </w:t>
      </w:r>
      <w:proofErr w:type="spellStart"/>
      <w:r w:rsidRPr="001100C9">
        <w:rPr>
          <w:rFonts w:ascii="Times New Roman" w:hAnsi="Times New Roman" w:cs="Times New Roman"/>
          <w:sz w:val="24"/>
          <w:szCs w:val="24"/>
        </w:rPr>
        <w:t>hasil</w:t>
      </w:r>
      <w:proofErr w:type="spellEnd"/>
      <w:r w:rsidRPr="001100C9">
        <w:rPr>
          <w:rFonts w:ascii="Times New Roman" w:hAnsi="Times New Roman" w:cs="Times New Roman"/>
          <w:sz w:val="24"/>
          <w:szCs w:val="24"/>
        </w:rPr>
        <w:t xml:space="preserve"> uji </w:t>
      </w:r>
      <w:proofErr w:type="spellStart"/>
      <w:r w:rsidRPr="001100C9">
        <w:rPr>
          <w:rFonts w:ascii="Times New Roman" w:hAnsi="Times New Roman" w:cs="Times New Roman"/>
          <w:sz w:val="24"/>
          <w:szCs w:val="24"/>
        </w:rPr>
        <w:t>hipotesis</w:t>
      </w:r>
      <w:proofErr w:type="spellEnd"/>
      <w:r w:rsidRPr="001100C9">
        <w:rPr>
          <w:rFonts w:ascii="Times New Roman" w:hAnsi="Times New Roman" w:cs="Times New Roman"/>
          <w:sz w:val="24"/>
          <w:szCs w:val="24"/>
        </w:rPr>
        <w:t xml:space="preserve"> yang </w:t>
      </w:r>
      <w:proofErr w:type="spellStart"/>
      <w:r w:rsidRPr="001100C9">
        <w:rPr>
          <w:rFonts w:ascii="Times New Roman" w:hAnsi="Times New Roman" w:cs="Times New Roman"/>
          <w:sz w:val="24"/>
          <w:szCs w:val="24"/>
        </w:rPr>
        <w:t>telah</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dilak</w:t>
      </w:r>
      <w:r w:rsidR="00765478">
        <w:rPr>
          <w:rFonts w:ascii="Times New Roman" w:hAnsi="Times New Roman" w:cs="Times New Roman"/>
          <w:sz w:val="24"/>
          <w:szCs w:val="24"/>
        </w:rPr>
        <w:t>sanakan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w:t>
      </w:r>
      <w:r w:rsidR="00765478">
        <w:rPr>
          <w:rFonts w:ascii="Times New Roman" w:hAnsi="Times New Roman" w:cs="Times New Roman"/>
          <w:sz w:val="24"/>
          <w:szCs w:val="24"/>
        </w:rPr>
        <w:t>yata</w:t>
      </w:r>
      <w:r w:rsidRPr="001100C9">
        <w:rPr>
          <w:rFonts w:ascii="Times New Roman" w:hAnsi="Times New Roman" w:cs="Times New Roman"/>
          <w:sz w:val="24"/>
          <w:szCs w:val="24"/>
        </w:rPr>
        <w:t>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variabel</w:t>
      </w:r>
      <w:proofErr w:type="spellEnd"/>
      <w:r w:rsidRPr="001100C9">
        <w:rPr>
          <w:rFonts w:ascii="Times New Roman" w:hAnsi="Times New Roman" w:cs="Times New Roman"/>
          <w:sz w:val="24"/>
          <w:szCs w:val="24"/>
        </w:rPr>
        <w:t xml:space="preserve"> </w:t>
      </w:r>
      <w:proofErr w:type="spellStart"/>
      <w:r w:rsidR="00EB4FD9">
        <w:rPr>
          <w:rFonts w:ascii="Times New Roman" w:hAnsi="Times New Roman" w:cs="Times New Roman"/>
          <w:sz w:val="24"/>
          <w:szCs w:val="24"/>
        </w:rPr>
        <w:t>per</w:t>
      </w:r>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r w:rsidR="00765478">
        <w:rPr>
          <w:rFonts w:ascii="Times New Roman" w:hAnsi="Times New Roman" w:cs="Times New Roman"/>
          <w:sz w:val="24"/>
          <w:szCs w:val="24"/>
        </w:rPr>
        <w:t xml:space="preserve">sangat </w:t>
      </w:r>
      <w:proofErr w:type="spellStart"/>
      <w:r w:rsidRPr="001100C9">
        <w:rPr>
          <w:rFonts w:ascii="Times New Roman" w:hAnsi="Times New Roman" w:cs="Times New Roman"/>
          <w:sz w:val="24"/>
          <w:szCs w:val="24"/>
        </w:rPr>
        <w:t>berpengaruh</w:t>
      </w:r>
      <w:proofErr w:type="spellEnd"/>
      <w:r w:rsidRPr="001100C9">
        <w:rPr>
          <w:rFonts w:ascii="Times New Roman" w:hAnsi="Times New Roman" w:cs="Times New Roman"/>
          <w:sz w:val="24"/>
          <w:szCs w:val="24"/>
        </w:rPr>
        <w:t xml:space="preserve"> </w:t>
      </w:r>
      <w:proofErr w:type="spellStart"/>
      <w:r w:rsidR="00EB4FD9">
        <w:rPr>
          <w:rFonts w:ascii="Times New Roman" w:hAnsi="Times New Roman" w:cs="Times New Roman"/>
          <w:sz w:val="24"/>
          <w:szCs w:val="24"/>
        </w:rPr>
        <w:t>secara</w:t>
      </w:r>
      <w:proofErr w:type="spellEnd"/>
      <w:r w:rsidR="00EB4FD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signifikan</w:t>
      </w:r>
      <w:proofErr w:type="spellEnd"/>
      <w:r w:rsidRPr="001100C9">
        <w:rPr>
          <w:rFonts w:ascii="Times New Roman" w:hAnsi="Times New Roman" w:cs="Times New Roman"/>
          <w:sz w:val="24"/>
          <w:szCs w:val="24"/>
        </w:rPr>
        <w:t xml:space="preserve"> </w:t>
      </w:r>
      <w:r w:rsidR="00765478">
        <w:rPr>
          <w:rFonts w:ascii="Times New Roman" w:hAnsi="Times New Roman" w:cs="Times New Roman"/>
          <w:sz w:val="24"/>
          <w:szCs w:val="24"/>
        </w:rPr>
        <w:t>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w:t>
      </w:r>
      <w:r w:rsidR="0079308C">
        <w:rPr>
          <w:rFonts w:ascii="Times New Roman" w:hAnsi="Times New Roman" w:cs="Times New Roman"/>
          <w:sz w:val="24"/>
          <w:szCs w:val="24"/>
        </w:rPr>
        <w:t xml:space="preserve">Pada </w:t>
      </w:r>
      <w:proofErr w:type="spellStart"/>
      <w:r w:rsidR="0079308C">
        <w:rPr>
          <w:rFonts w:ascii="Times New Roman" w:hAnsi="Times New Roman" w:cs="Times New Roman"/>
          <w:sz w:val="24"/>
          <w:szCs w:val="24"/>
        </w:rPr>
        <w:t>v</w:t>
      </w:r>
      <w:r w:rsidRPr="001100C9">
        <w:rPr>
          <w:rFonts w:ascii="Times New Roman" w:hAnsi="Times New Roman" w:cs="Times New Roman"/>
          <w:sz w:val="24"/>
          <w:szCs w:val="24"/>
        </w:rPr>
        <w:t>ariabel</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terd</w:t>
      </w:r>
      <w:r w:rsidR="00765478">
        <w:rPr>
          <w:rFonts w:ascii="Times New Roman" w:hAnsi="Times New Roman" w:cs="Times New Roman"/>
          <w:sz w:val="24"/>
          <w:szCs w:val="24"/>
        </w:rPr>
        <w:t>apat</w:t>
      </w:r>
      <w:proofErr w:type="spellEnd"/>
      <w:r w:rsidRPr="001100C9">
        <w:rPr>
          <w:rFonts w:ascii="Times New Roman" w:hAnsi="Times New Roman" w:cs="Times New Roman"/>
          <w:sz w:val="24"/>
          <w:szCs w:val="24"/>
        </w:rPr>
        <w:t xml:space="preserve"> 3 </w:t>
      </w:r>
      <w:proofErr w:type="spellStart"/>
      <w:r w:rsidRPr="001100C9">
        <w:rPr>
          <w:rFonts w:ascii="Times New Roman" w:hAnsi="Times New Roman" w:cs="Times New Roman"/>
          <w:sz w:val="24"/>
          <w:szCs w:val="24"/>
        </w:rPr>
        <w:t>indikator</w:t>
      </w:r>
      <w:proofErr w:type="spellEnd"/>
      <w:r w:rsidRPr="001100C9">
        <w:rPr>
          <w:rFonts w:ascii="Times New Roman" w:hAnsi="Times New Roman" w:cs="Times New Roman"/>
          <w:sz w:val="24"/>
          <w:szCs w:val="24"/>
        </w:rPr>
        <w:t xml:space="preserve"> </w:t>
      </w:r>
      <w:proofErr w:type="spellStart"/>
      <w:r w:rsidR="00765478">
        <w:rPr>
          <w:rFonts w:ascii="Times New Roman" w:hAnsi="Times New Roman" w:cs="Times New Roman"/>
          <w:sz w:val="24"/>
          <w:szCs w:val="24"/>
        </w:rPr>
        <w:t>yakni</w:t>
      </w:r>
      <w:proofErr w:type="spellEnd"/>
      <w:r w:rsidR="00765478">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durasi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frekuensi</w:t>
      </w:r>
      <w:proofErr w:type="spellEnd"/>
      <w:r w:rsidRPr="001100C9">
        <w:rPr>
          <w:rFonts w:ascii="Times New Roman" w:hAnsi="Times New Roman" w:cs="Times New Roman"/>
          <w:sz w:val="24"/>
          <w:szCs w:val="24"/>
        </w:rPr>
        <w:t xml:space="preserve">, dan </w:t>
      </w:r>
      <w:proofErr w:type="spellStart"/>
      <w:r w:rsidRPr="001100C9">
        <w:rPr>
          <w:rFonts w:ascii="Times New Roman" w:hAnsi="Times New Roman" w:cs="Times New Roman"/>
          <w:sz w:val="24"/>
          <w:szCs w:val="24"/>
        </w:rPr>
        <w:t>intensitas</w:t>
      </w:r>
      <w:proofErr w:type="spellEnd"/>
      <w:r w:rsidRPr="001100C9">
        <w:rPr>
          <w:rFonts w:ascii="Times New Roman" w:hAnsi="Times New Roman" w:cs="Times New Roman"/>
          <w:sz w:val="24"/>
          <w:szCs w:val="24"/>
        </w:rPr>
        <w:t xml:space="preserve">. </w:t>
      </w:r>
      <w:r w:rsidR="00EB4FD9">
        <w:rPr>
          <w:rFonts w:ascii="Times New Roman" w:hAnsi="Times New Roman" w:cs="Times New Roman"/>
          <w:sz w:val="24"/>
          <w:szCs w:val="24"/>
        </w:rPr>
        <w:t xml:space="preserve">Dari </w:t>
      </w:r>
      <w:proofErr w:type="spellStart"/>
      <w:r w:rsidR="00EB4FD9">
        <w:rPr>
          <w:rFonts w:ascii="Times New Roman" w:hAnsi="Times New Roman" w:cs="Times New Roman"/>
          <w:sz w:val="24"/>
          <w:szCs w:val="24"/>
        </w:rPr>
        <w:t>h</w:t>
      </w:r>
      <w:r w:rsidRPr="001100C9">
        <w:rPr>
          <w:rFonts w:ascii="Times New Roman" w:hAnsi="Times New Roman" w:cs="Times New Roman"/>
          <w:sz w:val="24"/>
          <w:szCs w:val="24"/>
        </w:rPr>
        <w:t>asil</w:t>
      </w:r>
      <w:proofErr w:type="spellEnd"/>
      <w:r w:rsidRPr="001100C9">
        <w:rPr>
          <w:rFonts w:ascii="Times New Roman" w:hAnsi="Times New Roman" w:cs="Times New Roman"/>
          <w:sz w:val="24"/>
          <w:szCs w:val="24"/>
        </w:rPr>
        <w:t xml:space="preserve"> uji </w:t>
      </w:r>
      <w:proofErr w:type="spellStart"/>
      <w:r w:rsidRPr="001100C9">
        <w:rPr>
          <w:rFonts w:ascii="Times New Roman" w:hAnsi="Times New Roman" w:cs="Times New Roman"/>
          <w:sz w:val="24"/>
          <w:szCs w:val="24"/>
        </w:rPr>
        <w:t>hipotesis</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penelitian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w:t>
      </w:r>
      <w:r w:rsidR="00765478">
        <w:rPr>
          <w:rFonts w:ascii="Times New Roman" w:hAnsi="Times New Roman" w:cs="Times New Roman"/>
          <w:sz w:val="24"/>
          <w:szCs w:val="24"/>
        </w:rPr>
        <w:t>yatakan</w:t>
      </w:r>
      <w:proofErr w:type="spellEnd"/>
      <w:r w:rsidR="00765478">
        <w:rPr>
          <w:rFonts w:ascii="Times New Roman" w:hAnsi="Times New Roman" w:cs="Times New Roman"/>
          <w:sz w:val="24"/>
          <w:szCs w:val="24"/>
        </w:rPr>
        <w:t xml:space="preserve"> 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variabel</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dengan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perhitungan</w:t>
      </w:r>
      <w:proofErr w:type="spellEnd"/>
      <w:r w:rsidRPr="001100C9">
        <w:rPr>
          <w:rFonts w:ascii="Times New Roman" w:hAnsi="Times New Roman" w:cs="Times New Roman"/>
          <w:sz w:val="24"/>
          <w:szCs w:val="24"/>
        </w:rPr>
        <w:t xml:space="preserve"> uji t </w:t>
      </w:r>
      <w:proofErr w:type="spellStart"/>
      <w:r w:rsidRPr="001100C9">
        <w:rPr>
          <w:rFonts w:ascii="Times New Roman" w:hAnsi="Times New Roman" w:cs="Times New Roman"/>
          <w:sz w:val="24"/>
          <w:szCs w:val="24"/>
        </w:rPr>
        <w:t>di</w:t>
      </w:r>
      <w:r w:rsidR="00FA0C15">
        <w:rPr>
          <w:rFonts w:ascii="Times New Roman" w:hAnsi="Times New Roman" w:cs="Times New Roman"/>
          <w:sz w:val="24"/>
          <w:szCs w:val="24"/>
        </w:rPr>
        <w:t>peroleh</w:t>
      </w:r>
      <w:proofErr w:type="spellEnd"/>
      <w:r w:rsidRPr="001100C9">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jumlah</w:t>
      </w:r>
      <w:proofErr w:type="spellEnd"/>
      <w:r w:rsidRPr="001100C9">
        <w:rPr>
          <w:rFonts w:ascii="Times New Roman" w:hAnsi="Times New Roman" w:cs="Times New Roman"/>
          <w:sz w:val="24"/>
          <w:szCs w:val="24"/>
        </w:rPr>
        <w:t xml:space="preserve"> t-</w:t>
      </w:r>
      <w:proofErr w:type="spellStart"/>
      <w:r w:rsidRPr="001100C9">
        <w:rPr>
          <w:rFonts w:ascii="Times New Roman" w:hAnsi="Times New Roman" w:cs="Times New Roman"/>
          <w:sz w:val="24"/>
          <w:szCs w:val="24"/>
        </w:rPr>
        <w:t>hitung</w:t>
      </w:r>
      <w:proofErr w:type="spellEnd"/>
      <w:r w:rsidR="004C4333">
        <w:rPr>
          <w:rFonts w:ascii="Times New Roman" w:hAnsi="Times New Roman" w:cs="Times New Roman"/>
          <w:sz w:val="24"/>
          <w:szCs w:val="24"/>
        </w:rPr>
        <w:t xml:space="preserve"> </w:t>
      </w:r>
      <w:r w:rsidR="00816093">
        <w:rPr>
          <w:rFonts w:ascii="Times New Roman" w:hAnsi="Times New Roman" w:cs="Times New Roman"/>
          <w:sz w:val="24"/>
          <w:szCs w:val="24"/>
        </w:rPr>
        <w:t xml:space="preserve">&gt; </w:t>
      </w:r>
      <w:r w:rsidRPr="001100C9">
        <w:rPr>
          <w:rFonts w:ascii="Times New Roman" w:hAnsi="Times New Roman" w:cs="Times New Roman"/>
          <w:sz w:val="24"/>
          <w:szCs w:val="24"/>
        </w:rPr>
        <w:t>t-</w:t>
      </w:r>
      <w:proofErr w:type="spellStart"/>
      <w:r w:rsidRPr="001100C9">
        <w:rPr>
          <w:rFonts w:ascii="Times New Roman" w:hAnsi="Times New Roman" w:cs="Times New Roman"/>
          <w:sz w:val="24"/>
          <w:szCs w:val="24"/>
        </w:rPr>
        <w:t>tabel</w:t>
      </w:r>
      <w:proofErr w:type="spellEnd"/>
      <w:r w:rsidRPr="001100C9">
        <w:rPr>
          <w:rFonts w:ascii="Times New Roman" w:hAnsi="Times New Roman" w:cs="Times New Roman"/>
          <w:sz w:val="24"/>
          <w:szCs w:val="24"/>
        </w:rPr>
        <w:t xml:space="preserve"> (3,463&gt;1,666) d</w:t>
      </w:r>
      <w:r w:rsidR="004C4333">
        <w:rPr>
          <w:rFonts w:ascii="Times New Roman" w:hAnsi="Times New Roman" w:cs="Times New Roman"/>
          <w:sz w:val="24"/>
          <w:szCs w:val="24"/>
        </w:rPr>
        <w:t>an</w:t>
      </w:r>
      <w:r w:rsidRPr="001100C9">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jumlah</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signifikansi</w:t>
      </w:r>
      <w:r w:rsidR="00816093">
        <w:rPr>
          <w:rFonts w:ascii="Times New Roman" w:hAnsi="Times New Roman" w:cs="Times New Roman"/>
          <w:sz w:val="24"/>
          <w:szCs w:val="24"/>
        </w:rPr>
        <w:t>nya</w:t>
      </w:r>
      <w:proofErr w:type="spellEnd"/>
      <w:r w:rsidR="00816093">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yaitu</w:t>
      </w:r>
      <w:proofErr w:type="spellEnd"/>
      <w:r w:rsidRPr="001100C9">
        <w:rPr>
          <w:rFonts w:ascii="Times New Roman" w:hAnsi="Times New Roman" w:cs="Times New Roman"/>
          <w:sz w:val="24"/>
          <w:szCs w:val="24"/>
        </w:rPr>
        <w:t xml:space="preserve"> 0,001&lt; 0,05. </w:t>
      </w:r>
      <w:r w:rsidR="00237CD5">
        <w:rPr>
          <w:rFonts w:ascii="Times New Roman" w:hAnsi="Times New Roman" w:cs="Times New Roman"/>
          <w:sz w:val="24"/>
          <w:szCs w:val="24"/>
        </w:rPr>
        <w:t xml:space="preserve">Dari </w:t>
      </w:r>
      <w:proofErr w:type="spellStart"/>
      <w:r w:rsidR="00765478">
        <w:rPr>
          <w:rFonts w:ascii="Times New Roman" w:hAnsi="Times New Roman" w:cs="Times New Roman"/>
          <w:sz w:val="24"/>
          <w:szCs w:val="24"/>
        </w:rPr>
        <w:t>penelitian</w:t>
      </w:r>
      <w:proofErr w:type="spellEnd"/>
      <w:r w:rsidR="00765478">
        <w:rPr>
          <w:rFonts w:ascii="Times New Roman" w:hAnsi="Times New Roman" w:cs="Times New Roman"/>
          <w:sz w:val="24"/>
          <w:szCs w:val="24"/>
        </w:rPr>
        <w:t xml:space="preserve"> </w:t>
      </w:r>
      <w:r w:rsidR="00816093">
        <w:rPr>
          <w:rFonts w:ascii="Times New Roman" w:hAnsi="Times New Roman" w:cs="Times New Roman"/>
          <w:sz w:val="24"/>
          <w:szCs w:val="24"/>
        </w:rPr>
        <w:t xml:space="preserve">yang </w:t>
      </w:r>
      <w:proofErr w:type="spellStart"/>
      <w:r w:rsidR="00816093">
        <w:rPr>
          <w:rFonts w:ascii="Times New Roman" w:hAnsi="Times New Roman" w:cs="Times New Roman"/>
          <w:sz w:val="24"/>
          <w:szCs w:val="24"/>
        </w:rPr>
        <w:t>peneliti</w:t>
      </w:r>
      <w:proofErr w:type="spellEnd"/>
      <w:r w:rsidR="00816093">
        <w:rPr>
          <w:rFonts w:ascii="Times New Roman" w:hAnsi="Times New Roman" w:cs="Times New Roman"/>
          <w:sz w:val="24"/>
          <w:szCs w:val="24"/>
        </w:rPr>
        <w:t xml:space="preserve"> </w:t>
      </w:r>
      <w:proofErr w:type="spellStart"/>
      <w:r w:rsidR="00816093">
        <w:rPr>
          <w:rFonts w:ascii="Times New Roman" w:hAnsi="Times New Roman" w:cs="Times New Roman"/>
          <w:sz w:val="24"/>
          <w:szCs w:val="24"/>
        </w:rPr>
        <w:t>dapatkan</w:t>
      </w:r>
      <w:proofErr w:type="spellEnd"/>
      <w:r w:rsidR="00816093">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h</w:t>
      </w:r>
      <w:r w:rsidRPr="001100C9">
        <w:rPr>
          <w:rFonts w:ascii="Times New Roman" w:hAnsi="Times New Roman" w:cs="Times New Roman"/>
          <w:sz w:val="24"/>
          <w:szCs w:val="24"/>
        </w:rPr>
        <w:t>asil</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w:t>
      </w:r>
      <w:r w:rsidR="00765478">
        <w:rPr>
          <w:rFonts w:ascii="Times New Roman" w:hAnsi="Times New Roman" w:cs="Times New Roman"/>
          <w:sz w:val="24"/>
          <w:szCs w:val="24"/>
        </w:rPr>
        <w:t>yatakan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bahwa</w:t>
      </w:r>
      <w:proofErr w:type="spellEnd"/>
      <w:r w:rsidRPr="001100C9">
        <w:rPr>
          <w:rFonts w:ascii="Times New Roman" w:hAnsi="Times New Roman" w:cs="Times New Roman"/>
          <w:sz w:val="24"/>
          <w:szCs w:val="24"/>
        </w:rPr>
        <w:t xml:space="preserve"> </w:t>
      </w:r>
      <w:r w:rsidR="00CE3FE9">
        <w:rPr>
          <w:rFonts w:ascii="Times New Roman" w:hAnsi="Times New Roman" w:cs="Times New Roman"/>
          <w:sz w:val="24"/>
          <w:szCs w:val="24"/>
        </w:rPr>
        <w:t xml:space="preserve">pada </w:t>
      </w:r>
      <w:proofErr w:type="spellStart"/>
      <w:r w:rsidRPr="001100C9">
        <w:rPr>
          <w:rFonts w:ascii="Times New Roman" w:hAnsi="Times New Roman" w:cs="Times New Roman"/>
          <w:sz w:val="24"/>
          <w:szCs w:val="24"/>
        </w:rPr>
        <w:t>variabel</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berpengaruh</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signifikan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secara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parsial</w:t>
      </w:r>
      <w:proofErr w:type="spellEnd"/>
      <w:r w:rsidRPr="001100C9">
        <w:rPr>
          <w:rFonts w:ascii="Times New Roman" w:hAnsi="Times New Roman" w:cs="Times New Roman"/>
          <w:sz w:val="24"/>
          <w:szCs w:val="24"/>
        </w:rPr>
        <w:t xml:space="preserve"> </w:t>
      </w:r>
      <w:r w:rsidR="00765478">
        <w:rPr>
          <w:rFonts w:ascii="Times New Roman" w:hAnsi="Times New Roman" w:cs="Times New Roman"/>
          <w:sz w:val="24"/>
          <w:szCs w:val="24"/>
        </w:rPr>
        <w:t>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Maka</w:t>
      </w:r>
      <w:r w:rsidR="00CE3FE9">
        <w:rPr>
          <w:rFonts w:ascii="Times New Roman" w:hAnsi="Times New Roman" w:cs="Times New Roman"/>
          <w:sz w:val="24"/>
          <w:szCs w:val="24"/>
        </w:rPr>
        <w:t xml:space="preserve"> 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hipotesis</w:t>
      </w:r>
      <w:proofErr w:type="spellEnd"/>
      <w:r w:rsidRPr="001100C9">
        <w:rPr>
          <w:rFonts w:ascii="Times New Roman" w:hAnsi="Times New Roman" w:cs="Times New Roman"/>
          <w:sz w:val="24"/>
          <w:szCs w:val="24"/>
        </w:rPr>
        <w:t xml:space="preserve"> </w:t>
      </w:r>
      <w:r w:rsidR="00237CD5">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penelitian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menyatakan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r w:rsidR="00CE3FE9">
        <w:rPr>
          <w:rFonts w:ascii="Times New Roman" w:hAnsi="Times New Roman" w:cs="Times New Roman"/>
          <w:sz w:val="24"/>
          <w:szCs w:val="24"/>
        </w:rPr>
        <w:t xml:space="preserve">sangat </w:t>
      </w:r>
      <w:proofErr w:type="spellStart"/>
      <w:r w:rsidRPr="001100C9">
        <w:rPr>
          <w:rFonts w:ascii="Times New Roman" w:hAnsi="Times New Roman" w:cs="Times New Roman"/>
          <w:sz w:val="24"/>
          <w:szCs w:val="24"/>
        </w:rPr>
        <w:t>berpengaruh</w:t>
      </w:r>
      <w:proofErr w:type="spellEnd"/>
      <w:r w:rsidRPr="001100C9">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secara</w:t>
      </w:r>
      <w:proofErr w:type="spellEnd"/>
      <w:r w:rsidR="00FA0C15">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signifikan</w:t>
      </w:r>
      <w:proofErr w:type="spellEnd"/>
      <w:r w:rsidRPr="001100C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terhadap</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pada </w:t>
      </w:r>
      <w:proofErr w:type="spellStart"/>
      <w:r w:rsidRPr="001100C9">
        <w:rPr>
          <w:rFonts w:ascii="Times New Roman" w:hAnsi="Times New Roman" w:cs="Times New Roman"/>
          <w:sz w:val="24"/>
          <w:szCs w:val="24"/>
        </w:rPr>
        <w:t>mahasiswa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Kabupaten</w:t>
      </w:r>
      <w:proofErr w:type="spellEnd"/>
      <w:r w:rsidRPr="001100C9">
        <w:rPr>
          <w:rFonts w:ascii="Times New Roman" w:hAnsi="Times New Roman" w:cs="Times New Roman"/>
          <w:sz w:val="24"/>
          <w:szCs w:val="24"/>
        </w:rPr>
        <w:t xml:space="preserve"> Jember </w:t>
      </w:r>
      <w:proofErr w:type="spellStart"/>
      <w:r w:rsidRPr="001100C9">
        <w:rPr>
          <w:rFonts w:ascii="Times New Roman" w:hAnsi="Times New Roman" w:cs="Times New Roman"/>
          <w:sz w:val="24"/>
          <w:szCs w:val="24"/>
        </w:rPr>
        <w:t>atau</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dikatakan</w:t>
      </w:r>
      <w:proofErr w:type="spellEnd"/>
      <w:r w:rsidRPr="001100C9">
        <w:rPr>
          <w:rFonts w:ascii="Times New Roman" w:hAnsi="Times New Roman" w:cs="Times New Roman"/>
          <w:sz w:val="24"/>
          <w:szCs w:val="24"/>
        </w:rPr>
        <w:t xml:space="preserve"> Ha1 </w:t>
      </w:r>
      <w:proofErr w:type="spellStart"/>
      <w:r w:rsidRPr="001100C9">
        <w:rPr>
          <w:rFonts w:ascii="Times New Roman" w:hAnsi="Times New Roman" w:cs="Times New Roman"/>
          <w:sz w:val="24"/>
          <w:szCs w:val="24"/>
        </w:rPr>
        <w:t>diterima</w:t>
      </w:r>
      <w:proofErr w:type="spellEnd"/>
      <w:r w:rsidRPr="001100C9">
        <w:rPr>
          <w:rFonts w:ascii="Times New Roman" w:hAnsi="Times New Roman" w:cs="Times New Roman"/>
          <w:sz w:val="24"/>
          <w:szCs w:val="24"/>
        </w:rPr>
        <w:t xml:space="preserve"> dan H01 </w:t>
      </w:r>
      <w:proofErr w:type="spellStart"/>
      <w:r w:rsidRPr="001100C9">
        <w:rPr>
          <w:rFonts w:ascii="Times New Roman" w:hAnsi="Times New Roman" w:cs="Times New Roman"/>
          <w:sz w:val="24"/>
          <w:szCs w:val="24"/>
        </w:rPr>
        <w:t>ditolak</w:t>
      </w:r>
      <w:proofErr w:type="spellEnd"/>
      <w:r w:rsidRPr="001100C9">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Sehingga</w:t>
      </w:r>
      <w:proofErr w:type="spellEnd"/>
      <w:r w:rsidR="00237CD5">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penelitian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ini</w:t>
      </w:r>
      <w:proofErr w:type="spellEnd"/>
      <w:r w:rsidRPr="001100C9">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memperlihkan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bahwa</w:t>
      </w:r>
      <w:r w:rsidR="00FA0C15">
        <w:rPr>
          <w:rFonts w:ascii="Times New Roman" w:hAnsi="Times New Roman" w:cs="Times New Roman"/>
          <w:sz w:val="24"/>
          <w:szCs w:val="24"/>
        </w:rPr>
        <w:t>sannya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nilai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(X1) </w:t>
      </w:r>
      <w:proofErr w:type="spellStart"/>
      <w:r w:rsidRPr="001100C9">
        <w:rPr>
          <w:rFonts w:ascii="Times New Roman" w:hAnsi="Times New Roman" w:cs="Times New Roman"/>
          <w:sz w:val="24"/>
          <w:szCs w:val="24"/>
        </w:rPr>
        <w:t>berpengaruh</w:t>
      </w:r>
      <w:proofErr w:type="spellEnd"/>
      <w:r w:rsidRPr="001100C9">
        <w:rPr>
          <w:rFonts w:ascii="Times New Roman" w:hAnsi="Times New Roman" w:cs="Times New Roman"/>
          <w:sz w:val="24"/>
          <w:szCs w:val="24"/>
        </w:rPr>
        <w:t xml:space="preserve"> </w:t>
      </w:r>
      <w:proofErr w:type="spellStart"/>
      <w:r w:rsidR="00FA0C15">
        <w:rPr>
          <w:rFonts w:ascii="Times New Roman" w:hAnsi="Times New Roman" w:cs="Times New Roman"/>
          <w:sz w:val="24"/>
          <w:szCs w:val="24"/>
        </w:rPr>
        <w:t>secara</w:t>
      </w:r>
      <w:proofErr w:type="spellEnd"/>
      <w:r w:rsidR="00FA0C15">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positif</w:t>
      </w:r>
      <w:proofErr w:type="spellEnd"/>
      <w:r w:rsidRPr="001100C9">
        <w:rPr>
          <w:rFonts w:ascii="Times New Roman" w:hAnsi="Times New Roman" w:cs="Times New Roman"/>
          <w:sz w:val="24"/>
          <w:szCs w:val="24"/>
        </w:rPr>
        <w:t xml:space="preserve"> </w:t>
      </w:r>
      <w:r w:rsidR="00CE3FE9">
        <w:rPr>
          <w:rFonts w:ascii="Times New Roman" w:hAnsi="Times New Roman" w:cs="Times New Roman"/>
          <w:sz w:val="24"/>
          <w:szCs w:val="24"/>
        </w:rPr>
        <w:t>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(Y).</w:t>
      </w:r>
      <w:r>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Berdasarkan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hasil</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penelitian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ini</w:t>
      </w:r>
      <w:proofErr w:type="spellEnd"/>
      <w:r w:rsidR="00CE3FE9">
        <w:rPr>
          <w:rFonts w:ascii="Times New Roman" w:hAnsi="Times New Roman" w:cs="Times New Roman"/>
          <w:sz w:val="24"/>
          <w:szCs w:val="24"/>
        </w:rPr>
        <w:t>,</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terhadap</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pengaruh</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positif</w:t>
      </w:r>
      <w:proofErr w:type="spellEnd"/>
      <w:r w:rsidRPr="001100C9">
        <w:rPr>
          <w:rFonts w:ascii="Times New Roman" w:hAnsi="Times New Roman" w:cs="Times New Roman"/>
          <w:sz w:val="24"/>
          <w:szCs w:val="24"/>
        </w:rPr>
        <w:t xml:space="preserve"> dan </w:t>
      </w:r>
      <w:proofErr w:type="spellStart"/>
      <w:r w:rsidRPr="001100C9">
        <w:rPr>
          <w:rFonts w:ascii="Times New Roman" w:hAnsi="Times New Roman" w:cs="Times New Roman"/>
          <w:sz w:val="24"/>
          <w:szCs w:val="24"/>
        </w:rPr>
        <w:t>signifikansi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dengan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nilai</w:t>
      </w:r>
      <w:proofErr w:type="spellEnd"/>
      <w:r w:rsidRPr="001100C9">
        <w:rPr>
          <w:rFonts w:ascii="Times New Roman" w:hAnsi="Times New Roman" w:cs="Times New Roman"/>
          <w:sz w:val="24"/>
          <w:szCs w:val="24"/>
        </w:rPr>
        <w:t xml:space="preserve"> 0,001&lt; 0,005 </w:t>
      </w:r>
      <w:proofErr w:type="spellStart"/>
      <w:r w:rsidRPr="001100C9">
        <w:rPr>
          <w:rFonts w:ascii="Times New Roman" w:hAnsi="Times New Roman" w:cs="Times New Roman"/>
          <w:sz w:val="24"/>
          <w:szCs w:val="24"/>
        </w:rPr>
        <w:t>antara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(X1) </w:t>
      </w:r>
      <w:r w:rsidR="00CE3FE9">
        <w:rPr>
          <w:rFonts w:ascii="Times New Roman" w:hAnsi="Times New Roman" w:cs="Times New Roman"/>
          <w:sz w:val="24"/>
          <w:szCs w:val="24"/>
        </w:rPr>
        <w:t xml:space="preserve">pada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(Y), </w:t>
      </w:r>
      <w:proofErr w:type="spellStart"/>
      <w:r w:rsidRPr="001100C9">
        <w:rPr>
          <w:rFonts w:ascii="Times New Roman" w:hAnsi="Times New Roman" w:cs="Times New Roman"/>
          <w:sz w:val="24"/>
          <w:szCs w:val="24"/>
        </w:rPr>
        <w:t>karena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ketika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tayang</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dengan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beberapa</w:t>
      </w:r>
      <w:proofErr w:type="spellEnd"/>
      <w:r w:rsidRPr="001100C9">
        <w:rPr>
          <w:rFonts w:ascii="Times New Roman" w:hAnsi="Times New Roman" w:cs="Times New Roman"/>
          <w:sz w:val="24"/>
          <w:szCs w:val="24"/>
        </w:rPr>
        <w:t xml:space="preserve"> video yang </w:t>
      </w:r>
      <w:proofErr w:type="spellStart"/>
      <w:r w:rsidRPr="001100C9">
        <w:rPr>
          <w:rFonts w:ascii="Times New Roman" w:hAnsi="Times New Roman" w:cs="Times New Roman"/>
          <w:sz w:val="24"/>
          <w:szCs w:val="24"/>
        </w:rPr>
        <w:t>menarik</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akan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menimbulkan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ketertertarikan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sehingga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mahasiswa</w:t>
      </w:r>
      <w:proofErr w:type="spellEnd"/>
      <w:r w:rsidRPr="001100C9">
        <w:rPr>
          <w:rFonts w:ascii="Times New Roman" w:hAnsi="Times New Roman" w:cs="Times New Roman"/>
          <w:sz w:val="24"/>
          <w:szCs w:val="24"/>
        </w:rPr>
        <w:t xml:space="preserve"> di </w:t>
      </w:r>
      <w:proofErr w:type="spellStart"/>
      <w:r w:rsidRPr="001100C9">
        <w:rPr>
          <w:rFonts w:ascii="Times New Roman" w:hAnsi="Times New Roman" w:cs="Times New Roman"/>
          <w:sz w:val="24"/>
          <w:szCs w:val="24"/>
        </w:rPr>
        <w:t>Kabupaten</w:t>
      </w:r>
      <w:proofErr w:type="spellEnd"/>
      <w:r w:rsidRPr="001100C9">
        <w:rPr>
          <w:rFonts w:ascii="Times New Roman" w:hAnsi="Times New Roman" w:cs="Times New Roman"/>
          <w:sz w:val="24"/>
          <w:szCs w:val="24"/>
        </w:rPr>
        <w:t xml:space="preserve"> Jember </w:t>
      </w:r>
      <w:proofErr w:type="spellStart"/>
      <w:r w:rsidRPr="001100C9">
        <w:rPr>
          <w:rFonts w:ascii="Times New Roman" w:hAnsi="Times New Roman" w:cs="Times New Roman"/>
          <w:sz w:val="24"/>
          <w:szCs w:val="24"/>
        </w:rPr>
        <w:t>semakin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tinggi</w:t>
      </w:r>
      <w:proofErr w:type="spellEnd"/>
      <w:r w:rsidRPr="001100C9">
        <w:rPr>
          <w:rFonts w:ascii="Times New Roman" w:hAnsi="Times New Roman" w:cs="Times New Roman"/>
          <w:sz w:val="24"/>
          <w:szCs w:val="24"/>
        </w:rPr>
        <w:t xml:space="preserve">. </w:t>
      </w:r>
      <w:r w:rsidR="00930C5B">
        <w:rPr>
          <w:rFonts w:ascii="Times New Roman" w:hAnsi="Times New Roman" w:cs="Times New Roman"/>
          <w:sz w:val="24"/>
          <w:szCs w:val="24"/>
        </w:rPr>
        <w:t xml:space="preserve">Hal </w:t>
      </w:r>
      <w:proofErr w:type="spellStart"/>
      <w:r w:rsidR="00930C5B">
        <w:rPr>
          <w:rFonts w:ascii="Times New Roman" w:hAnsi="Times New Roman" w:cs="Times New Roman"/>
          <w:sz w:val="24"/>
          <w:szCs w:val="24"/>
        </w:rPr>
        <w:t>ini</w:t>
      </w:r>
      <w:proofErr w:type="spellEnd"/>
      <w:r w:rsidR="00930C5B">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setara</w:t>
      </w:r>
      <w:proofErr w:type="spellEnd"/>
      <w:r w:rsidR="00CE3FE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atau</w:t>
      </w:r>
      <w:proofErr w:type="spellEnd"/>
      <w:r w:rsidR="00CE3FE9">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sejalan</w:t>
      </w:r>
      <w:proofErr w:type="spellEnd"/>
      <w:r w:rsidR="00930C5B">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dengan</w:t>
      </w:r>
      <w:proofErr w:type="spellEnd"/>
      <w:r w:rsidR="00930C5B">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pendapat</w:t>
      </w:r>
      <w:proofErr w:type="spellEnd"/>
      <w:r w:rsidR="00930C5B">
        <w:rPr>
          <w:rFonts w:ascii="Times New Roman" w:hAnsi="Times New Roman" w:cs="Times New Roman"/>
          <w:sz w:val="24"/>
          <w:szCs w:val="24"/>
        </w:rPr>
        <w:t xml:space="preserve"> </w:t>
      </w:r>
      <w:r w:rsidR="00930C5B">
        <w:rPr>
          <w:rFonts w:ascii="Times New Roman" w:hAnsi="Times New Roman" w:cs="Times New Roman"/>
          <w:sz w:val="24"/>
          <w:szCs w:val="24"/>
        </w:rPr>
        <w:fldChar w:fldCharType="begin" w:fldLock="1"/>
      </w:r>
      <w:r w:rsidR="00930C5B">
        <w:rPr>
          <w:rFonts w:ascii="Times New Roman" w:hAnsi="Times New Roman" w:cs="Times New Roman"/>
          <w:sz w:val="24"/>
          <w:szCs w:val="24"/>
        </w:rPr>
        <w:instrText>ADDIN CSL_CITATION {"citationItems":[{"id":"ITEM-1","itemData":{"abstract":"… bagaimana pengaruh iklan youtube terhadap minat beli konsumen pada marketplace shopee … signifikan terhadap minat beli konsumen pada marketplace shopee secara uji hipotesis. …","author":[{"dropping-particle":"","family":"Wisafitri","given":"Serly","non-dropping-particle":"","parse-names":false,"suffix":""}],"id":"ITEM-1","issued":{"date-parts":[["2022"]]},"title":"Pengaruh Iklan Youtube Terhadap Minat Beli Konsumen Pada Marketplace Shopee (Studi Pengguna Shopee Masyarakat Kota Pekanbaru)","type":"article-journal"},"uris":["http://www.mendeley.com/documents/?uuid=b02d87df-96ba-4e64-96d7-e1b60583277d"]}],"mendeley":{"formattedCitation":"(Wisafitri, 2022)","plainTextFormattedCitation":"(Wisafitri, 2022)","previouslyFormattedCitation":"(Wisafitri, 2022)"},"properties":{"noteIndex":0},"schema":"https://github.com/citation-style-language/schema/raw/master/csl-citation.json"}</w:instrText>
      </w:r>
      <w:r w:rsidR="00930C5B">
        <w:rPr>
          <w:rFonts w:ascii="Times New Roman" w:hAnsi="Times New Roman" w:cs="Times New Roman"/>
          <w:sz w:val="24"/>
          <w:szCs w:val="24"/>
        </w:rPr>
        <w:fldChar w:fldCharType="separate"/>
      </w:r>
      <w:r w:rsidR="00930C5B">
        <w:rPr>
          <w:rFonts w:ascii="Times New Roman" w:hAnsi="Times New Roman" w:cs="Times New Roman"/>
          <w:noProof/>
          <w:sz w:val="24"/>
          <w:szCs w:val="24"/>
        </w:rPr>
        <w:t>(Wisafitri, 2022)</w:t>
      </w:r>
      <w:r w:rsidR="00930C5B">
        <w:rPr>
          <w:rFonts w:ascii="Times New Roman" w:hAnsi="Times New Roman" w:cs="Times New Roman"/>
          <w:sz w:val="24"/>
          <w:szCs w:val="24"/>
        </w:rPr>
        <w:fldChar w:fldCharType="end"/>
      </w:r>
      <w:r w:rsidR="00930C5B">
        <w:rPr>
          <w:rFonts w:ascii="Times New Roman" w:hAnsi="Times New Roman" w:cs="Times New Roman"/>
          <w:sz w:val="24"/>
          <w:szCs w:val="24"/>
        </w:rPr>
        <w:t xml:space="preserve"> </w:t>
      </w:r>
      <w:r w:rsidR="00CE3FE9">
        <w:rPr>
          <w:rFonts w:ascii="Times New Roman" w:hAnsi="Times New Roman" w:cs="Times New Roman"/>
          <w:sz w:val="24"/>
          <w:szCs w:val="24"/>
        </w:rPr>
        <w:t xml:space="preserve">yang </w:t>
      </w:r>
      <w:proofErr w:type="spellStart"/>
      <w:r w:rsidR="00930C5B">
        <w:rPr>
          <w:rFonts w:ascii="Times New Roman" w:hAnsi="Times New Roman" w:cs="Times New Roman"/>
          <w:sz w:val="24"/>
          <w:szCs w:val="24"/>
        </w:rPr>
        <w:t>mengemukakan</w:t>
      </w:r>
      <w:proofErr w:type="spellEnd"/>
      <w:r w:rsidR="00930C5B">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bahwa</w:t>
      </w:r>
      <w:proofErr w:type="spellEnd"/>
      <w:r w:rsidR="00930C5B">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iklan</w:t>
      </w:r>
      <w:proofErr w:type="spellEnd"/>
      <w:r w:rsidR="00930C5B">
        <w:rPr>
          <w:rFonts w:ascii="Times New Roman" w:hAnsi="Times New Roman" w:cs="Times New Roman"/>
          <w:sz w:val="24"/>
          <w:szCs w:val="24"/>
        </w:rPr>
        <w:t xml:space="preserve"> </w:t>
      </w:r>
      <w:proofErr w:type="spellStart"/>
      <w:r w:rsidR="00930C5B">
        <w:rPr>
          <w:rFonts w:ascii="Times New Roman" w:hAnsi="Times New Roman" w:cs="Times New Roman"/>
          <w:sz w:val="24"/>
          <w:szCs w:val="24"/>
        </w:rPr>
        <w:t>Youtube</w:t>
      </w:r>
      <w:proofErr w:type="spellEnd"/>
      <w:r w:rsidR="00930C5B">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memberikan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atau</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menyampaikan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informasi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tentang</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suatu</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produk</w:t>
      </w:r>
      <w:proofErr w:type="spellEnd"/>
      <w:r w:rsidRPr="001100C9">
        <w:rPr>
          <w:rFonts w:ascii="Times New Roman" w:hAnsi="Times New Roman" w:cs="Times New Roman"/>
          <w:sz w:val="24"/>
          <w:szCs w:val="24"/>
        </w:rPr>
        <w:t xml:space="preserve"> lama </w:t>
      </w:r>
      <w:proofErr w:type="spellStart"/>
      <w:r w:rsidRPr="001100C9">
        <w:rPr>
          <w:rFonts w:ascii="Times New Roman" w:hAnsi="Times New Roman" w:cs="Times New Roman"/>
          <w:sz w:val="24"/>
          <w:szCs w:val="24"/>
        </w:rPr>
        <w:t>atau</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baru</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sehingga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konsumen</w:t>
      </w:r>
      <w:proofErr w:type="spellEnd"/>
      <w:r w:rsidRPr="001100C9">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dapat</w:t>
      </w:r>
      <w:proofErr w:type="spellEnd"/>
      <w:r w:rsidR="00237CD5">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ter</w:t>
      </w:r>
      <w:r w:rsidR="00570832">
        <w:rPr>
          <w:rFonts w:ascii="Times New Roman" w:hAnsi="Times New Roman" w:cs="Times New Roman"/>
          <w:sz w:val="24"/>
          <w:szCs w:val="24"/>
        </w:rPr>
        <w:t>bawa</w:t>
      </w:r>
      <w:proofErr w:type="spellEnd"/>
      <w:r w:rsidRPr="001100C9">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guna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membeli</w:t>
      </w:r>
      <w:proofErr w:type="spellEnd"/>
      <w:r w:rsidRPr="001100C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suatu</w:t>
      </w:r>
      <w:proofErr w:type="spellEnd"/>
      <w:r w:rsidR="00CE3FE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produk</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tersebut</w:t>
      </w:r>
      <w:proofErr w:type="spellEnd"/>
      <w:r w:rsidRPr="001100C9">
        <w:rPr>
          <w:rFonts w:ascii="Times New Roman" w:hAnsi="Times New Roman" w:cs="Times New Roman"/>
          <w:sz w:val="24"/>
          <w:szCs w:val="24"/>
        </w:rPr>
        <w:t xml:space="preserve">. </w:t>
      </w:r>
      <w:r>
        <w:rPr>
          <w:rFonts w:ascii="Times New Roman" w:hAnsi="Times New Roman" w:cs="Times New Roman"/>
          <w:sz w:val="24"/>
          <w:szCs w:val="24"/>
        </w:rPr>
        <w:t xml:space="preserve"> </w:t>
      </w:r>
      <w:r w:rsidR="00CE3FE9">
        <w:rPr>
          <w:rFonts w:ascii="Times New Roman" w:hAnsi="Times New Roman" w:cs="Times New Roman"/>
          <w:sz w:val="24"/>
          <w:szCs w:val="24"/>
        </w:rPr>
        <w:t xml:space="preserve">Dari </w:t>
      </w:r>
      <w:r w:rsidR="00DF6B0C">
        <w:rPr>
          <w:rFonts w:ascii="Times New Roman" w:hAnsi="Times New Roman" w:cs="Times New Roman"/>
          <w:sz w:val="24"/>
          <w:szCs w:val="24"/>
        </w:rPr>
        <w:t xml:space="preserve">data </w:t>
      </w:r>
      <w:proofErr w:type="spellStart"/>
      <w:r w:rsidR="00396C23">
        <w:rPr>
          <w:rFonts w:ascii="Times New Roman" w:hAnsi="Times New Roman" w:cs="Times New Roman"/>
          <w:sz w:val="24"/>
          <w:szCs w:val="24"/>
        </w:rPr>
        <w:t>penelitian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ini</w:t>
      </w:r>
      <w:proofErr w:type="spellEnd"/>
      <w:r w:rsidR="00396C23">
        <w:rPr>
          <w:rFonts w:ascii="Times New Roman" w:hAnsi="Times New Roman" w:cs="Times New Roman"/>
          <w:sz w:val="24"/>
          <w:szCs w:val="24"/>
        </w:rPr>
        <w:t xml:space="preserve"> </w:t>
      </w:r>
      <w:r w:rsidR="00CE3FE9">
        <w:rPr>
          <w:rFonts w:ascii="Times New Roman" w:hAnsi="Times New Roman" w:cs="Times New Roman"/>
          <w:sz w:val="24"/>
          <w:szCs w:val="24"/>
        </w:rPr>
        <w:t xml:space="preserve">yang </w:t>
      </w:r>
      <w:proofErr w:type="spellStart"/>
      <w:r w:rsidR="00396C23">
        <w:rPr>
          <w:rFonts w:ascii="Times New Roman" w:hAnsi="Times New Roman" w:cs="Times New Roman"/>
          <w:sz w:val="24"/>
          <w:szCs w:val="24"/>
        </w:rPr>
        <w:t>mendukung</w:t>
      </w:r>
      <w:proofErr w:type="spellEnd"/>
      <w:r w:rsidR="00CE3FE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atau</w:t>
      </w:r>
      <w:proofErr w:type="spellEnd"/>
      <w:r w:rsidR="00CE3FE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menunjang</w:t>
      </w:r>
      <w:proofErr w:type="spellEnd"/>
      <w:r w:rsidR="00396C23">
        <w:rPr>
          <w:rFonts w:ascii="Times New Roman" w:hAnsi="Times New Roman" w:cs="Times New Roman"/>
          <w:sz w:val="24"/>
          <w:szCs w:val="24"/>
        </w:rPr>
        <w:t xml:space="preserve"> </w:t>
      </w:r>
      <w:r w:rsidR="00DF6B0C">
        <w:rPr>
          <w:rFonts w:ascii="Times New Roman" w:hAnsi="Times New Roman" w:cs="Times New Roman"/>
          <w:sz w:val="24"/>
          <w:szCs w:val="24"/>
        </w:rPr>
        <w:t xml:space="preserve">pada </w:t>
      </w:r>
      <w:proofErr w:type="spellStart"/>
      <w:r w:rsidR="00396C23">
        <w:rPr>
          <w:rFonts w:ascii="Times New Roman" w:hAnsi="Times New Roman" w:cs="Times New Roman"/>
          <w:sz w:val="24"/>
          <w:szCs w:val="24"/>
        </w:rPr>
        <w:t>penelitian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sebelumnya</w:t>
      </w:r>
      <w:proofErr w:type="spellEnd"/>
      <w:r w:rsidR="00396C23">
        <w:rPr>
          <w:rFonts w:ascii="Times New Roman" w:hAnsi="Times New Roman" w:cs="Times New Roman"/>
          <w:sz w:val="24"/>
          <w:szCs w:val="24"/>
        </w:rPr>
        <w:t xml:space="preserve"> yang </w:t>
      </w:r>
      <w:proofErr w:type="spellStart"/>
      <w:r w:rsidR="00396C23">
        <w:rPr>
          <w:rFonts w:ascii="Times New Roman" w:hAnsi="Times New Roman" w:cs="Times New Roman"/>
          <w:sz w:val="24"/>
          <w:szCs w:val="24"/>
        </w:rPr>
        <w:t>dilak</w:t>
      </w:r>
      <w:r w:rsidR="004C4333">
        <w:rPr>
          <w:rFonts w:ascii="Times New Roman" w:hAnsi="Times New Roman" w:cs="Times New Roman"/>
          <w:sz w:val="24"/>
          <w:szCs w:val="24"/>
        </w:rPr>
        <w:t>sanakan</w:t>
      </w:r>
      <w:proofErr w:type="spellEnd"/>
      <w:r w:rsidR="00396C23">
        <w:rPr>
          <w:rFonts w:ascii="Times New Roman" w:hAnsi="Times New Roman" w:cs="Times New Roman"/>
          <w:sz w:val="24"/>
          <w:szCs w:val="24"/>
        </w:rPr>
        <w:t xml:space="preserve"> </w:t>
      </w:r>
      <w:r w:rsidR="00396C23">
        <w:rPr>
          <w:rFonts w:ascii="Times New Roman" w:hAnsi="Times New Roman" w:cs="Times New Roman"/>
          <w:sz w:val="24"/>
          <w:szCs w:val="24"/>
        </w:rPr>
        <w:fldChar w:fldCharType="begin" w:fldLock="1"/>
      </w:r>
      <w:r w:rsidR="00396C23">
        <w:rPr>
          <w:rFonts w:ascii="Times New Roman" w:hAnsi="Times New Roman" w:cs="Times New Roman"/>
          <w:sz w:val="24"/>
          <w:szCs w:val="24"/>
        </w:rPr>
        <w:instrText>ADDIN CSL_CITATION {"citationItems":[{"id":"ITEM-1","itemData":{"abstract":"… bagaimana pengaruh iklan youtube terhadap minat beli konsumen pada marketplace shopee … signifikan terhadap minat beli konsumen pada marketplace shopee secara uji hipotesis. …","author":[{"dropping-particle":"","family":"Wisafitri","given":"Serly","non-dropping-particle":"","parse-names":false,"suffix":""}],"id":"ITEM-1","issued":{"date-parts":[["2022"]]},"title":"Pengaruh Iklan Youtube Terhadap Minat Beli Konsumen Pada Marketplace Shopee (Studi Pengguna Shopee Masyarakat Kota Pekanbaru)","type":"article-journal"},"uris":["http://www.mendeley.com/documents/?uuid=b02d87df-96ba-4e64-96d7-e1b60583277d"]}],"mendeley":{"formattedCitation":"(Wisafitri, 2022)","plainTextFormattedCitation":"(Wisafitri, 2022)","previouslyFormattedCitation":"(Wisafitri, 2022)"},"properties":{"noteIndex":0},"schema":"https://github.com/citation-style-language/schema/raw/master/csl-citation.json"}</w:instrText>
      </w:r>
      <w:r w:rsidR="00396C23">
        <w:rPr>
          <w:rFonts w:ascii="Times New Roman" w:hAnsi="Times New Roman" w:cs="Times New Roman"/>
          <w:sz w:val="24"/>
          <w:szCs w:val="24"/>
        </w:rPr>
        <w:fldChar w:fldCharType="separate"/>
      </w:r>
      <w:r w:rsidR="00396C23">
        <w:rPr>
          <w:rFonts w:ascii="Times New Roman" w:hAnsi="Times New Roman" w:cs="Times New Roman"/>
          <w:noProof/>
          <w:sz w:val="24"/>
          <w:szCs w:val="24"/>
        </w:rPr>
        <w:t>(Wisafitri, 2022)</w:t>
      </w:r>
      <w:r w:rsidR="00396C23">
        <w:rPr>
          <w:rFonts w:ascii="Times New Roman" w:hAnsi="Times New Roman" w:cs="Times New Roman"/>
          <w:sz w:val="24"/>
          <w:szCs w:val="24"/>
        </w:rPr>
        <w:fldChar w:fldCharType="end"/>
      </w:r>
      <w:r w:rsidR="00396C23">
        <w:rPr>
          <w:rFonts w:ascii="Times New Roman" w:hAnsi="Times New Roman" w:cs="Times New Roman"/>
          <w:sz w:val="24"/>
          <w:szCs w:val="24"/>
        </w:rPr>
        <w:t xml:space="preserve"> </w:t>
      </w:r>
      <w:r w:rsidR="00CE3FE9">
        <w:rPr>
          <w:rFonts w:ascii="Times New Roman" w:hAnsi="Times New Roman" w:cs="Times New Roman"/>
          <w:sz w:val="24"/>
          <w:szCs w:val="24"/>
        </w:rPr>
        <w:t xml:space="preserve">yang </w:t>
      </w:r>
      <w:proofErr w:type="spellStart"/>
      <w:r w:rsidR="00CE3FE9">
        <w:rPr>
          <w:rFonts w:ascii="Times New Roman" w:hAnsi="Times New Roman" w:cs="Times New Roman"/>
          <w:sz w:val="24"/>
          <w:szCs w:val="24"/>
        </w:rPr>
        <w:t>menjelaskan</w:t>
      </w:r>
      <w:proofErr w:type="spellEnd"/>
      <w:r w:rsidR="00CE3FE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tentang</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pengaruh</w:t>
      </w:r>
      <w:proofErr w:type="spellEnd"/>
      <w:r w:rsidRPr="001100C9">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per</w:t>
      </w:r>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terhadap</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konsumen</w:t>
      </w:r>
      <w:proofErr w:type="spellEnd"/>
      <w:r w:rsidRPr="001100C9">
        <w:rPr>
          <w:rFonts w:ascii="Times New Roman" w:hAnsi="Times New Roman" w:cs="Times New Roman"/>
          <w:sz w:val="24"/>
          <w:szCs w:val="24"/>
        </w:rPr>
        <w:t xml:space="preserve"> pada marketplace </w:t>
      </w:r>
      <w:proofErr w:type="spellStart"/>
      <w:r w:rsidRPr="001100C9">
        <w:rPr>
          <w:rFonts w:ascii="Times New Roman" w:hAnsi="Times New Roman" w:cs="Times New Roman"/>
          <w:sz w:val="24"/>
          <w:szCs w:val="24"/>
        </w:rPr>
        <w:t>shopee</w:t>
      </w:r>
      <w:proofErr w:type="spellEnd"/>
      <w:r w:rsidRPr="001100C9">
        <w:rPr>
          <w:rFonts w:ascii="Times New Roman" w:hAnsi="Times New Roman" w:cs="Times New Roman"/>
          <w:sz w:val="24"/>
          <w:szCs w:val="24"/>
        </w:rPr>
        <w:t xml:space="preserve"> </w:t>
      </w:r>
      <w:r w:rsidRPr="001100C9">
        <w:rPr>
          <w:rFonts w:ascii="Times New Roman" w:hAnsi="Times New Roman" w:cs="Times New Roman"/>
          <w:sz w:val="24"/>
          <w:szCs w:val="24"/>
        </w:rPr>
        <w:lastRenderedPageBreak/>
        <w:t xml:space="preserve">yang </w:t>
      </w:r>
      <w:proofErr w:type="spellStart"/>
      <w:r w:rsidRPr="001100C9">
        <w:rPr>
          <w:rFonts w:ascii="Times New Roman" w:hAnsi="Times New Roman" w:cs="Times New Roman"/>
          <w:sz w:val="24"/>
          <w:szCs w:val="24"/>
        </w:rPr>
        <w:t>membuktikan</w:t>
      </w:r>
      <w:proofErr w:type="spellEnd"/>
      <w:r w:rsidR="00CE3FE9">
        <w:rPr>
          <w:rFonts w:ascii="Times New Roman" w:hAnsi="Times New Roman" w:cs="Times New Roman"/>
          <w:sz w:val="24"/>
          <w:szCs w:val="24"/>
        </w:rPr>
        <w:t xml:space="preserve"> </w:t>
      </w:r>
      <w:proofErr w:type="spellStart"/>
      <w:r w:rsidR="00CE3FE9">
        <w:rPr>
          <w:rFonts w:ascii="Times New Roman" w:hAnsi="Times New Roman" w:cs="Times New Roman"/>
          <w:sz w:val="24"/>
          <w:szCs w:val="24"/>
        </w:rPr>
        <w:t>bahwa</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iklan</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youtube</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berpengaruh</w:t>
      </w:r>
      <w:proofErr w:type="spellEnd"/>
      <w:r w:rsidRPr="001100C9">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secaraa</w:t>
      </w:r>
      <w:proofErr w:type="spellEnd"/>
      <w:r w:rsidR="004C4333">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signifikan</w:t>
      </w:r>
      <w:proofErr w:type="spellEnd"/>
      <w:r w:rsidRPr="001100C9">
        <w:rPr>
          <w:rFonts w:ascii="Times New Roman" w:hAnsi="Times New Roman" w:cs="Times New Roman"/>
          <w:sz w:val="24"/>
          <w:szCs w:val="24"/>
        </w:rPr>
        <w:t xml:space="preserve"> </w:t>
      </w:r>
      <w:r w:rsidR="00CE3FE9">
        <w:rPr>
          <w:rFonts w:ascii="Times New Roman" w:hAnsi="Times New Roman" w:cs="Times New Roman"/>
          <w:sz w:val="24"/>
          <w:szCs w:val="24"/>
        </w:rPr>
        <w:t>pada</w:t>
      </w:r>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minat</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beli</w:t>
      </w:r>
      <w:proofErr w:type="spellEnd"/>
      <w:r w:rsidRPr="001100C9">
        <w:rPr>
          <w:rFonts w:ascii="Times New Roman" w:hAnsi="Times New Roman" w:cs="Times New Roman"/>
          <w:sz w:val="24"/>
          <w:szCs w:val="24"/>
        </w:rPr>
        <w:t xml:space="preserve"> </w:t>
      </w:r>
      <w:proofErr w:type="spellStart"/>
      <w:r w:rsidRPr="001100C9">
        <w:rPr>
          <w:rFonts w:ascii="Times New Roman" w:hAnsi="Times New Roman" w:cs="Times New Roman"/>
          <w:sz w:val="24"/>
          <w:szCs w:val="24"/>
        </w:rPr>
        <w:t>konsumen</w:t>
      </w:r>
      <w:proofErr w:type="spellEnd"/>
      <w:r w:rsidR="00450CA6" w:rsidRPr="00450CA6">
        <w:rPr>
          <w:rFonts w:ascii="Times New Roman" w:hAnsi="Times New Roman" w:cs="Times New Roman"/>
          <w:sz w:val="24"/>
          <w:szCs w:val="24"/>
        </w:rPr>
        <w:t>.</w:t>
      </w:r>
    </w:p>
    <w:p w14:paraId="64E9EB37" w14:textId="12F59E8B" w:rsidR="00450CA6" w:rsidRPr="00450CA6" w:rsidRDefault="00450CA6" w:rsidP="00450CA6">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 </w:t>
      </w:r>
      <w:proofErr w:type="spellStart"/>
      <w:r w:rsidRPr="00450CA6">
        <w:rPr>
          <w:rFonts w:ascii="Times New Roman" w:hAnsi="Times New Roman" w:cs="Times New Roman"/>
          <w:sz w:val="24"/>
          <w:szCs w:val="24"/>
        </w:rPr>
        <w:t>Pengaruh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Kesadaran</w:t>
      </w:r>
      <w:proofErr w:type="spellEnd"/>
      <w:r w:rsidRPr="00450CA6">
        <w:rPr>
          <w:rFonts w:ascii="Times New Roman" w:hAnsi="Times New Roman" w:cs="Times New Roman"/>
          <w:sz w:val="24"/>
          <w:szCs w:val="24"/>
        </w:rPr>
        <w:t xml:space="preserve"> Merek </w:t>
      </w:r>
      <w:proofErr w:type="spellStart"/>
      <w:r w:rsidRPr="00450CA6">
        <w:rPr>
          <w:rFonts w:ascii="Times New Roman" w:hAnsi="Times New Roman" w:cs="Times New Roman"/>
          <w:sz w:val="24"/>
          <w:szCs w:val="24"/>
        </w:rPr>
        <w:t>Terhadap</w:t>
      </w:r>
      <w:proofErr w:type="spellEnd"/>
      <w:r w:rsidRPr="00450CA6">
        <w:rPr>
          <w:rFonts w:ascii="Times New Roman" w:hAnsi="Times New Roman" w:cs="Times New Roman"/>
          <w:sz w:val="24"/>
          <w:szCs w:val="24"/>
        </w:rPr>
        <w:t xml:space="preserve"> Minat Beli</w:t>
      </w:r>
      <w:r w:rsidR="00EB4FD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Mahasiswa</w:t>
      </w:r>
      <w:proofErr w:type="spellEnd"/>
      <w:r w:rsidRPr="00450CA6">
        <w:rPr>
          <w:rFonts w:ascii="Times New Roman" w:hAnsi="Times New Roman" w:cs="Times New Roman"/>
          <w:sz w:val="24"/>
          <w:szCs w:val="24"/>
        </w:rPr>
        <w:t xml:space="preserve"> di </w:t>
      </w:r>
      <w:proofErr w:type="spellStart"/>
      <w:r w:rsidRPr="00450CA6">
        <w:rPr>
          <w:rFonts w:ascii="Times New Roman" w:hAnsi="Times New Roman" w:cs="Times New Roman"/>
          <w:sz w:val="24"/>
          <w:szCs w:val="24"/>
        </w:rPr>
        <w:t>Kabupaten</w:t>
      </w:r>
      <w:proofErr w:type="spellEnd"/>
      <w:r w:rsidRPr="00450CA6">
        <w:rPr>
          <w:rFonts w:ascii="Times New Roman" w:hAnsi="Times New Roman" w:cs="Times New Roman"/>
          <w:sz w:val="24"/>
          <w:szCs w:val="24"/>
        </w:rPr>
        <w:t xml:space="preserve"> Jember </w:t>
      </w:r>
    </w:p>
    <w:p w14:paraId="6DEAB72F" w14:textId="59ABF564" w:rsidR="00B11549" w:rsidRDefault="00450CA6" w:rsidP="00450CA6">
      <w:pPr>
        <w:pStyle w:val="ListParagraph"/>
        <w:tabs>
          <w:tab w:val="left" w:pos="540"/>
        </w:tabs>
        <w:autoSpaceDE w:val="0"/>
        <w:autoSpaceDN w:val="0"/>
        <w:adjustRightInd w:val="0"/>
        <w:spacing w:after="0" w:line="360" w:lineRule="auto"/>
        <w:ind w:left="0" w:firstLine="360"/>
        <w:jc w:val="both"/>
        <w:rPr>
          <w:rFonts w:ascii="Times New Roman" w:hAnsi="Times New Roman" w:cs="Times New Roman"/>
          <w:sz w:val="24"/>
          <w:szCs w:val="24"/>
        </w:rPr>
      </w:pPr>
      <w:r w:rsidRPr="00450CA6">
        <w:rPr>
          <w:rFonts w:ascii="Times New Roman" w:hAnsi="Times New Roman" w:cs="Times New Roman"/>
          <w:sz w:val="24"/>
          <w:szCs w:val="24"/>
        </w:rPr>
        <w:tab/>
      </w:r>
      <w:r w:rsidR="00237CD5" w:rsidRPr="00786000">
        <w:rPr>
          <w:rFonts w:ascii="Times New Roman" w:hAnsi="Times New Roman" w:cs="Times New Roman"/>
          <w:sz w:val="24"/>
          <w:szCs w:val="24"/>
        </w:rPr>
        <w:t xml:space="preserve">Dari </w:t>
      </w:r>
      <w:proofErr w:type="spellStart"/>
      <w:r w:rsidR="00237CD5" w:rsidRPr="00786000">
        <w:rPr>
          <w:rFonts w:ascii="Times New Roman" w:hAnsi="Times New Roman" w:cs="Times New Roman"/>
          <w:sz w:val="24"/>
          <w:szCs w:val="24"/>
        </w:rPr>
        <w:t>hasil</w:t>
      </w:r>
      <w:proofErr w:type="spellEnd"/>
      <w:r w:rsidR="00237CD5" w:rsidRPr="00786000">
        <w:rPr>
          <w:rFonts w:ascii="Times New Roman" w:hAnsi="Times New Roman" w:cs="Times New Roman"/>
          <w:sz w:val="24"/>
          <w:szCs w:val="24"/>
        </w:rPr>
        <w:t xml:space="preserve"> uji </w:t>
      </w:r>
      <w:proofErr w:type="spellStart"/>
      <w:r w:rsidR="00237CD5" w:rsidRPr="00786000">
        <w:rPr>
          <w:rFonts w:ascii="Times New Roman" w:hAnsi="Times New Roman" w:cs="Times New Roman"/>
          <w:sz w:val="24"/>
          <w:szCs w:val="24"/>
        </w:rPr>
        <w:t>hipotesis</w:t>
      </w:r>
      <w:proofErr w:type="spellEnd"/>
      <w:r w:rsidR="00237CD5" w:rsidRPr="00786000">
        <w:rPr>
          <w:rFonts w:ascii="Times New Roman" w:hAnsi="Times New Roman" w:cs="Times New Roman"/>
          <w:sz w:val="24"/>
          <w:szCs w:val="24"/>
        </w:rPr>
        <w:t xml:space="preserve"> yang </w:t>
      </w:r>
      <w:proofErr w:type="spellStart"/>
      <w:r w:rsidR="00237CD5" w:rsidRPr="00786000">
        <w:rPr>
          <w:rFonts w:ascii="Times New Roman" w:hAnsi="Times New Roman" w:cs="Times New Roman"/>
          <w:sz w:val="24"/>
          <w:szCs w:val="24"/>
        </w:rPr>
        <w:t>telah</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dilak</w:t>
      </w:r>
      <w:r w:rsidR="00CE3FE9">
        <w:rPr>
          <w:rFonts w:ascii="Times New Roman" w:hAnsi="Times New Roman" w:cs="Times New Roman"/>
          <w:sz w:val="24"/>
          <w:szCs w:val="24"/>
        </w:rPr>
        <w:t>sanaka</w:t>
      </w:r>
      <w:r w:rsidR="00237CD5" w:rsidRPr="00786000">
        <w:rPr>
          <w:rFonts w:ascii="Times New Roman" w:hAnsi="Times New Roman" w:cs="Times New Roman"/>
          <w:sz w:val="24"/>
          <w:szCs w:val="24"/>
        </w:rPr>
        <w:t>n</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menunjukan</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bahwa</w:t>
      </w:r>
      <w:r w:rsidR="00CE3FE9">
        <w:rPr>
          <w:rFonts w:ascii="Times New Roman" w:hAnsi="Times New Roman" w:cs="Times New Roman"/>
          <w:sz w:val="24"/>
          <w:szCs w:val="24"/>
        </w:rPr>
        <w:t>sannya</w:t>
      </w:r>
      <w:proofErr w:type="spellEnd"/>
      <w:r w:rsidR="00237CD5" w:rsidRPr="00786000">
        <w:rPr>
          <w:rFonts w:ascii="Times New Roman" w:hAnsi="Times New Roman" w:cs="Times New Roman"/>
          <w:sz w:val="24"/>
          <w:szCs w:val="24"/>
        </w:rPr>
        <w:t xml:space="preserve"> </w:t>
      </w:r>
      <w:r w:rsidR="00CE3FE9">
        <w:rPr>
          <w:rFonts w:ascii="Times New Roman" w:hAnsi="Times New Roman" w:cs="Times New Roman"/>
          <w:sz w:val="24"/>
          <w:szCs w:val="24"/>
        </w:rPr>
        <w:t xml:space="preserve">pada </w:t>
      </w:r>
      <w:proofErr w:type="spellStart"/>
      <w:r w:rsidR="00237CD5" w:rsidRPr="00786000">
        <w:rPr>
          <w:rFonts w:ascii="Times New Roman" w:hAnsi="Times New Roman" w:cs="Times New Roman"/>
          <w:sz w:val="24"/>
          <w:szCs w:val="24"/>
        </w:rPr>
        <w:t>variabel</w:t>
      </w:r>
      <w:proofErr w:type="spellEnd"/>
      <w:r w:rsidR="00237CD5" w:rsidRPr="00786000">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kesadaran</w:t>
      </w:r>
      <w:proofErr w:type="spellEnd"/>
      <w:r w:rsidR="00237CD5" w:rsidRPr="00786000">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merek</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berpengaruh</w:t>
      </w:r>
      <w:proofErr w:type="spellEnd"/>
      <w:r w:rsidR="00237CD5" w:rsidRPr="00786000">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secara</w:t>
      </w:r>
      <w:proofErr w:type="spellEnd"/>
      <w:r w:rsidR="004C4333">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signifikan</w:t>
      </w:r>
      <w:proofErr w:type="spellEnd"/>
      <w:r w:rsidR="00237CD5" w:rsidRPr="00786000">
        <w:rPr>
          <w:rFonts w:ascii="Times New Roman" w:hAnsi="Times New Roman" w:cs="Times New Roman"/>
          <w:sz w:val="24"/>
          <w:szCs w:val="24"/>
        </w:rPr>
        <w:t xml:space="preserve"> p</w:t>
      </w:r>
      <w:r w:rsidR="00152D49">
        <w:rPr>
          <w:rFonts w:ascii="Times New Roman" w:hAnsi="Times New Roman" w:cs="Times New Roman"/>
          <w:sz w:val="24"/>
          <w:szCs w:val="24"/>
        </w:rPr>
        <w:t>ada</w:t>
      </w:r>
      <w:r w:rsidR="00237CD5" w:rsidRPr="00786000">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nia</w:t>
      </w:r>
      <w:r w:rsidR="00237CD5" w:rsidRPr="00786000">
        <w:rPr>
          <w:rFonts w:ascii="Times New Roman" w:hAnsi="Times New Roman" w:cs="Times New Roman"/>
          <w:sz w:val="24"/>
          <w:szCs w:val="24"/>
        </w:rPr>
        <w:t>t</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beli</w:t>
      </w:r>
      <w:proofErr w:type="spellEnd"/>
      <w:r w:rsidR="00237CD5" w:rsidRPr="00786000">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Untuk</w:t>
      </w:r>
      <w:proofErr w:type="spellEnd"/>
      <w:r w:rsidR="00152D49">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v</w:t>
      </w:r>
      <w:r w:rsidR="00237CD5" w:rsidRPr="00786000">
        <w:rPr>
          <w:rFonts w:ascii="Times New Roman" w:hAnsi="Times New Roman" w:cs="Times New Roman"/>
          <w:sz w:val="24"/>
          <w:szCs w:val="24"/>
        </w:rPr>
        <w:t>ariabel</w:t>
      </w:r>
      <w:proofErr w:type="spellEnd"/>
      <w:r w:rsidR="00237CD5" w:rsidRPr="00786000">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kesadaran</w:t>
      </w:r>
      <w:proofErr w:type="spellEnd"/>
      <w:r w:rsidR="00237CD5">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merek</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terdiri</w:t>
      </w:r>
      <w:proofErr w:type="spellEnd"/>
      <w:r w:rsidR="00237CD5" w:rsidRPr="00786000">
        <w:rPr>
          <w:rFonts w:ascii="Times New Roman" w:hAnsi="Times New Roman" w:cs="Times New Roman"/>
          <w:sz w:val="24"/>
          <w:szCs w:val="24"/>
        </w:rPr>
        <w:t xml:space="preserve"> </w:t>
      </w:r>
      <w:proofErr w:type="spellStart"/>
      <w:r w:rsidR="00237CD5" w:rsidRPr="00786000">
        <w:rPr>
          <w:rFonts w:ascii="Times New Roman" w:hAnsi="Times New Roman" w:cs="Times New Roman"/>
          <w:sz w:val="24"/>
          <w:szCs w:val="24"/>
        </w:rPr>
        <w:t>dari</w:t>
      </w:r>
      <w:proofErr w:type="spellEnd"/>
      <w:r w:rsidR="00237CD5" w:rsidRPr="00786000">
        <w:rPr>
          <w:rFonts w:ascii="Times New Roman" w:hAnsi="Times New Roman" w:cs="Times New Roman"/>
          <w:sz w:val="24"/>
          <w:szCs w:val="24"/>
        </w:rPr>
        <w:t xml:space="preserve"> 3 </w:t>
      </w:r>
      <w:proofErr w:type="spellStart"/>
      <w:r w:rsidR="00237CD5" w:rsidRPr="00786000">
        <w:rPr>
          <w:rFonts w:ascii="Times New Roman" w:hAnsi="Times New Roman" w:cs="Times New Roman"/>
          <w:sz w:val="24"/>
          <w:szCs w:val="24"/>
        </w:rPr>
        <w:t>indikator</w:t>
      </w:r>
      <w:proofErr w:type="spellEnd"/>
      <w:r w:rsidR="00237CD5">
        <w:rPr>
          <w:rFonts w:ascii="Times New Roman" w:hAnsi="Times New Roman" w:cs="Times New Roman"/>
          <w:sz w:val="24"/>
          <w:szCs w:val="24"/>
        </w:rPr>
        <w:t xml:space="preserve"> </w:t>
      </w:r>
      <w:r w:rsidRPr="00450CA6">
        <w:rPr>
          <w:rFonts w:ascii="Times New Roman" w:hAnsi="Times New Roman" w:cs="Times New Roman"/>
          <w:sz w:val="24"/>
          <w:szCs w:val="24"/>
        </w:rPr>
        <w:t xml:space="preserve">Recall, Recognition, dan Purchase. Hasil </w:t>
      </w:r>
      <w:r w:rsidR="004C4333">
        <w:rPr>
          <w:rFonts w:ascii="Times New Roman" w:hAnsi="Times New Roman" w:cs="Times New Roman"/>
          <w:sz w:val="24"/>
          <w:szCs w:val="24"/>
        </w:rPr>
        <w:t xml:space="preserve">pada </w:t>
      </w:r>
      <w:r w:rsidRPr="00450CA6">
        <w:rPr>
          <w:rFonts w:ascii="Times New Roman" w:hAnsi="Times New Roman" w:cs="Times New Roman"/>
          <w:sz w:val="24"/>
          <w:szCs w:val="24"/>
        </w:rPr>
        <w:t xml:space="preserve">uji </w:t>
      </w:r>
      <w:proofErr w:type="spellStart"/>
      <w:r w:rsidRPr="00450CA6">
        <w:rPr>
          <w:rFonts w:ascii="Times New Roman" w:hAnsi="Times New Roman" w:cs="Times New Roman"/>
          <w:sz w:val="24"/>
          <w:szCs w:val="24"/>
        </w:rPr>
        <w:t>hipotesis</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penelitian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w:t>
      </w:r>
      <w:r w:rsidR="00152D49">
        <w:rPr>
          <w:rFonts w:ascii="Times New Roman" w:hAnsi="Times New Roman" w:cs="Times New Roman"/>
          <w:sz w:val="24"/>
          <w:szCs w:val="24"/>
        </w:rPr>
        <w:t>yata</w:t>
      </w:r>
      <w:r w:rsidRPr="00450CA6">
        <w:rPr>
          <w:rFonts w:ascii="Times New Roman" w:hAnsi="Times New Roman" w:cs="Times New Roman"/>
          <w:sz w:val="24"/>
          <w:szCs w:val="24"/>
        </w:rPr>
        <w:t>kan</w:t>
      </w:r>
      <w:proofErr w:type="spellEnd"/>
      <w:r w:rsidRPr="00450CA6">
        <w:rPr>
          <w:rFonts w:ascii="Times New Roman" w:hAnsi="Times New Roman" w:cs="Times New Roman"/>
          <w:sz w:val="24"/>
          <w:szCs w:val="24"/>
        </w:rPr>
        <w:t xml:space="preserve"> </w:t>
      </w:r>
      <w:proofErr w:type="spellStart"/>
      <w:r w:rsidR="00237CD5">
        <w:rPr>
          <w:rFonts w:ascii="Times New Roman" w:hAnsi="Times New Roman" w:cs="Times New Roman"/>
          <w:sz w:val="24"/>
          <w:szCs w:val="24"/>
        </w:rPr>
        <w:t>bahwa</w:t>
      </w:r>
      <w:proofErr w:type="spellEnd"/>
      <w:r w:rsidR="00237CD5">
        <w:rPr>
          <w:rFonts w:ascii="Times New Roman" w:hAnsi="Times New Roman" w:cs="Times New Roman"/>
          <w:sz w:val="24"/>
          <w:szCs w:val="24"/>
        </w:rPr>
        <w:t xml:space="preserve"> </w:t>
      </w:r>
      <w:r w:rsidR="00152D49">
        <w:rPr>
          <w:rFonts w:ascii="Times New Roman" w:hAnsi="Times New Roman" w:cs="Times New Roman"/>
          <w:sz w:val="24"/>
          <w:szCs w:val="24"/>
        </w:rPr>
        <w:t xml:space="preserve">pada </w:t>
      </w:r>
      <w:proofErr w:type="spellStart"/>
      <w:r w:rsidRPr="00450CA6">
        <w:rPr>
          <w:rFonts w:ascii="Times New Roman" w:hAnsi="Times New Roman" w:cs="Times New Roman"/>
          <w:sz w:val="24"/>
          <w:szCs w:val="24"/>
        </w:rPr>
        <w:t>variabel</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iklan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youtube</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dengan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perhitungan</w:t>
      </w:r>
      <w:proofErr w:type="spellEnd"/>
      <w:r w:rsidRPr="00450CA6">
        <w:rPr>
          <w:rFonts w:ascii="Times New Roman" w:hAnsi="Times New Roman" w:cs="Times New Roman"/>
          <w:sz w:val="24"/>
          <w:szCs w:val="24"/>
        </w:rPr>
        <w:t xml:space="preserve"> uji t </w:t>
      </w:r>
      <w:proofErr w:type="spellStart"/>
      <w:r w:rsidRPr="00450CA6">
        <w:rPr>
          <w:rFonts w:ascii="Times New Roman" w:hAnsi="Times New Roman" w:cs="Times New Roman"/>
          <w:sz w:val="24"/>
          <w:szCs w:val="24"/>
        </w:rPr>
        <w:t>diperoleh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nilai</w:t>
      </w:r>
      <w:proofErr w:type="spellEnd"/>
      <w:r w:rsidRPr="00450CA6">
        <w:rPr>
          <w:rFonts w:ascii="Times New Roman" w:hAnsi="Times New Roman" w:cs="Times New Roman"/>
          <w:sz w:val="24"/>
          <w:szCs w:val="24"/>
        </w:rPr>
        <w:t xml:space="preserve"> t-</w:t>
      </w:r>
      <w:proofErr w:type="spellStart"/>
      <w:r w:rsidRPr="00450CA6">
        <w:rPr>
          <w:rFonts w:ascii="Times New Roman" w:hAnsi="Times New Roman" w:cs="Times New Roman"/>
          <w:sz w:val="24"/>
          <w:szCs w:val="24"/>
        </w:rPr>
        <w:t>hitung</w:t>
      </w:r>
      <w:proofErr w:type="spellEnd"/>
      <w:r w:rsidRPr="00450CA6">
        <w:rPr>
          <w:rFonts w:ascii="Times New Roman" w:hAnsi="Times New Roman" w:cs="Times New Roman"/>
          <w:sz w:val="24"/>
          <w:szCs w:val="24"/>
        </w:rPr>
        <w:t xml:space="preserve"> </w:t>
      </w:r>
      <w:r w:rsidR="00152D49">
        <w:rPr>
          <w:rFonts w:ascii="Times New Roman" w:hAnsi="Times New Roman" w:cs="Times New Roman"/>
          <w:sz w:val="24"/>
          <w:szCs w:val="24"/>
        </w:rPr>
        <w:t>&gt;</w:t>
      </w:r>
      <w:r w:rsidRPr="00450CA6">
        <w:rPr>
          <w:rFonts w:ascii="Times New Roman" w:hAnsi="Times New Roman" w:cs="Times New Roman"/>
          <w:sz w:val="24"/>
          <w:szCs w:val="24"/>
        </w:rPr>
        <w:t>t-</w:t>
      </w:r>
      <w:proofErr w:type="spellStart"/>
      <w:r w:rsidRPr="00450CA6">
        <w:rPr>
          <w:rFonts w:ascii="Times New Roman" w:hAnsi="Times New Roman" w:cs="Times New Roman"/>
          <w:sz w:val="24"/>
          <w:szCs w:val="24"/>
        </w:rPr>
        <w:t>tabel</w:t>
      </w:r>
      <w:proofErr w:type="spellEnd"/>
      <w:r w:rsidRPr="00450CA6">
        <w:rPr>
          <w:rFonts w:ascii="Times New Roman" w:hAnsi="Times New Roman" w:cs="Times New Roman"/>
          <w:sz w:val="24"/>
          <w:szCs w:val="24"/>
        </w:rPr>
        <w:t xml:space="preserve"> (3,488&gt;1,666) </w:t>
      </w:r>
      <w:r w:rsidR="00570832">
        <w:rPr>
          <w:rFonts w:ascii="Times New Roman" w:hAnsi="Times New Roman" w:cs="Times New Roman"/>
          <w:sz w:val="24"/>
          <w:szCs w:val="24"/>
        </w:rPr>
        <w:t>pada</w:t>
      </w:r>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nilai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signifikansi</w:t>
      </w:r>
      <w:r w:rsidR="00570832">
        <w:rPr>
          <w:rFonts w:ascii="Times New Roman" w:hAnsi="Times New Roman" w:cs="Times New Roman"/>
          <w:sz w:val="24"/>
          <w:szCs w:val="24"/>
        </w:rPr>
        <w:t>nya</w:t>
      </w:r>
      <w:proofErr w:type="spellEnd"/>
      <w:r w:rsidR="00570832">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yaitu</w:t>
      </w:r>
      <w:proofErr w:type="spellEnd"/>
      <w:r w:rsidR="00570832">
        <w:rPr>
          <w:rFonts w:ascii="Times New Roman" w:hAnsi="Times New Roman" w:cs="Times New Roman"/>
          <w:sz w:val="24"/>
          <w:szCs w:val="24"/>
        </w:rPr>
        <w:t xml:space="preserve"> </w:t>
      </w:r>
      <w:r w:rsidRPr="00450CA6">
        <w:rPr>
          <w:rFonts w:ascii="Times New Roman" w:hAnsi="Times New Roman" w:cs="Times New Roman"/>
          <w:sz w:val="24"/>
          <w:szCs w:val="24"/>
        </w:rPr>
        <w:t xml:space="preserve">0,001&lt; 0,05. Hasil </w:t>
      </w:r>
      <w:r w:rsidR="00DF6B0C">
        <w:rPr>
          <w:rFonts w:ascii="Times New Roman" w:hAnsi="Times New Roman" w:cs="Times New Roman"/>
          <w:sz w:val="24"/>
          <w:szCs w:val="24"/>
        </w:rPr>
        <w:t xml:space="preserve">data </w:t>
      </w:r>
      <w:proofErr w:type="spellStart"/>
      <w:r w:rsidR="002B68ED">
        <w:rPr>
          <w:rFonts w:ascii="Times New Roman" w:hAnsi="Times New Roman" w:cs="Times New Roman"/>
          <w:sz w:val="24"/>
          <w:szCs w:val="24"/>
        </w:rPr>
        <w:t>penelitian</w:t>
      </w:r>
      <w:proofErr w:type="spellEnd"/>
      <w:r w:rsidR="002B68ED">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w:t>
      </w:r>
      <w:r w:rsidR="00152D49">
        <w:rPr>
          <w:rFonts w:ascii="Times New Roman" w:hAnsi="Times New Roman" w:cs="Times New Roman"/>
          <w:sz w:val="24"/>
          <w:szCs w:val="24"/>
        </w:rPr>
        <w:t>yatakan</w:t>
      </w:r>
      <w:r w:rsidRPr="00450CA6">
        <w:rPr>
          <w:rFonts w:ascii="Times New Roman" w:hAnsi="Times New Roman" w:cs="Times New Roman"/>
          <w:sz w:val="24"/>
          <w:szCs w:val="24"/>
        </w:rPr>
        <w:t>kan</w:t>
      </w:r>
      <w:proofErr w:type="spellEnd"/>
      <w:r w:rsidRPr="00450CA6">
        <w:rPr>
          <w:rFonts w:ascii="Times New Roman" w:hAnsi="Times New Roman" w:cs="Times New Roman"/>
          <w:sz w:val="24"/>
          <w:szCs w:val="24"/>
        </w:rPr>
        <w:t xml:space="preserve"> </w:t>
      </w:r>
      <w:proofErr w:type="spellStart"/>
      <w:r w:rsidR="00DF6B0C">
        <w:rPr>
          <w:rFonts w:ascii="Times New Roman" w:hAnsi="Times New Roman" w:cs="Times New Roman"/>
          <w:sz w:val="24"/>
          <w:szCs w:val="24"/>
        </w:rPr>
        <w:t>hingga</w:t>
      </w:r>
      <w:proofErr w:type="spellEnd"/>
      <w:r w:rsidRPr="00450CA6">
        <w:rPr>
          <w:rFonts w:ascii="Times New Roman" w:hAnsi="Times New Roman" w:cs="Times New Roman"/>
          <w:sz w:val="24"/>
          <w:szCs w:val="24"/>
        </w:rPr>
        <w:t xml:space="preserve"> </w:t>
      </w:r>
      <w:r w:rsidR="00152D49">
        <w:rPr>
          <w:rFonts w:ascii="Times New Roman" w:hAnsi="Times New Roman" w:cs="Times New Roman"/>
          <w:sz w:val="24"/>
          <w:szCs w:val="24"/>
        </w:rPr>
        <w:t xml:space="preserve">pada </w:t>
      </w:r>
      <w:proofErr w:type="spellStart"/>
      <w:r w:rsidRPr="00450CA6">
        <w:rPr>
          <w:rFonts w:ascii="Times New Roman" w:hAnsi="Times New Roman" w:cs="Times New Roman"/>
          <w:sz w:val="24"/>
          <w:szCs w:val="24"/>
        </w:rPr>
        <w:t>variabel</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kesadaran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berpengaruh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signifikan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secara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parsial</w:t>
      </w:r>
      <w:proofErr w:type="spellEnd"/>
      <w:r w:rsidRPr="00450CA6">
        <w:rPr>
          <w:rFonts w:ascii="Times New Roman" w:hAnsi="Times New Roman" w:cs="Times New Roman"/>
          <w:sz w:val="24"/>
          <w:szCs w:val="24"/>
        </w:rPr>
        <w:t xml:space="preserve"> p</w:t>
      </w:r>
      <w:r w:rsidR="00152D49">
        <w:rPr>
          <w:rFonts w:ascii="Times New Roman" w:hAnsi="Times New Roman" w:cs="Times New Roman"/>
          <w:sz w:val="24"/>
          <w:szCs w:val="24"/>
        </w:rPr>
        <w:t>ada</w:t>
      </w:r>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minat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H</w:t>
      </w:r>
      <w:r w:rsidRPr="00450CA6">
        <w:rPr>
          <w:rFonts w:ascii="Times New Roman" w:hAnsi="Times New Roman" w:cs="Times New Roman"/>
          <w:sz w:val="24"/>
          <w:szCs w:val="24"/>
        </w:rPr>
        <w:t>ipotesis</w:t>
      </w:r>
      <w:proofErr w:type="spellEnd"/>
      <w:r w:rsidRPr="00450CA6">
        <w:rPr>
          <w:rFonts w:ascii="Times New Roman" w:hAnsi="Times New Roman" w:cs="Times New Roman"/>
          <w:sz w:val="24"/>
          <w:szCs w:val="24"/>
        </w:rPr>
        <w:t xml:space="preserve"> </w:t>
      </w:r>
      <w:r w:rsidR="00570832">
        <w:rPr>
          <w:rFonts w:ascii="Times New Roman" w:hAnsi="Times New Roman" w:cs="Times New Roman"/>
          <w:sz w:val="24"/>
          <w:szCs w:val="24"/>
        </w:rPr>
        <w:t xml:space="preserve">yang </w:t>
      </w:r>
      <w:proofErr w:type="spellStart"/>
      <w:r w:rsidR="00570832">
        <w:rPr>
          <w:rFonts w:ascii="Times New Roman" w:hAnsi="Times New Roman" w:cs="Times New Roman"/>
          <w:sz w:val="24"/>
          <w:szCs w:val="24"/>
        </w:rPr>
        <w:t>peneliti</w:t>
      </w:r>
      <w:proofErr w:type="spellEnd"/>
      <w:r w:rsidR="00570832">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dapat</w:t>
      </w:r>
      <w:proofErr w:type="spellEnd"/>
      <w:r w:rsidR="00570832">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dari</w:t>
      </w:r>
      <w:proofErr w:type="spellEnd"/>
      <w:r w:rsidR="00570832">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penelitian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menyatakan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bahwa</w:t>
      </w:r>
      <w:r w:rsidR="00152D49">
        <w:rPr>
          <w:rFonts w:ascii="Times New Roman" w:hAnsi="Times New Roman" w:cs="Times New Roman"/>
          <w:sz w:val="24"/>
          <w:szCs w:val="24"/>
        </w:rPr>
        <w:t>sannya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kesadaran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berpengaruh</w:t>
      </w:r>
      <w:proofErr w:type="spellEnd"/>
      <w:r w:rsidRPr="00450CA6">
        <w:rPr>
          <w:rFonts w:ascii="Times New Roman" w:hAnsi="Times New Roman" w:cs="Times New Roman"/>
          <w:sz w:val="24"/>
          <w:szCs w:val="24"/>
        </w:rPr>
        <w:t xml:space="preserve"> </w:t>
      </w:r>
      <w:proofErr w:type="spellStart"/>
      <w:r w:rsidR="004C4333">
        <w:rPr>
          <w:rFonts w:ascii="Times New Roman" w:hAnsi="Times New Roman" w:cs="Times New Roman"/>
          <w:sz w:val="24"/>
          <w:szCs w:val="24"/>
        </w:rPr>
        <w:t>secara</w:t>
      </w:r>
      <w:proofErr w:type="spellEnd"/>
      <w:r w:rsidR="004C4333">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signifikan</w:t>
      </w:r>
      <w:proofErr w:type="spellEnd"/>
      <w:r w:rsidRPr="00450CA6">
        <w:rPr>
          <w:rFonts w:ascii="Times New Roman" w:hAnsi="Times New Roman" w:cs="Times New Roman"/>
          <w:sz w:val="24"/>
          <w:szCs w:val="24"/>
        </w:rPr>
        <w:t xml:space="preserve"> </w:t>
      </w:r>
      <w:r w:rsidR="00DF6B0C">
        <w:rPr>
          <w:rFonts w:ascii="Times New Roman" w:hAnsi="Times New Roman" w:cs="Times New Roman"/>
          <w:sz w:val="24"/>
          <w:szCs w:val="24"/>
        </w:rPr>
        <w:t>pada</w:t>
      </w:r>
      <w:r w:rsidRPr="00450CA6">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niat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mahasiswa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Kabupaten</w:t>
      </w:r>
      <w:proofErr w:type="spellEnd"/>
      <w:r w:rsidRPr="00450CA6">
        <w:rPr>
          <w:rFonts w:ascii="Times New Roman" w:hAnsi="Times New Roman" w:cs="Times New Roman"/>
          <w:sz w:val="24"/>
          <w:szCs w:val="24"/>
        </w:rPr>
        <w:t xml:space="preserve"> Jember </w:t>
      </w:r>
      <w:proofErr w:type="spellStart"/>
      <w:r w:rsidRPr="00450CA6">
        <w:rPr>
          <w:rFonts w:ascii="Times New Roman" w:hAnsi="Times New Roman" w:cs="Times New Roman"/>
          <w:sz w:val="24"/>
          <w:szCs w:val="24"/>
        </w:rPr>
        <w:t>atau</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dikatakan</w:t>
      </w:r>
      <w:proofErr w:type="spellEnd"/>
      <w:r w:rsidRPr="00450CA6">
        <w:rPr>
          <w:rFonts w:ascii="Times New Roman" w:hAnsi="Times New Roman" w:cs="Times New Roman"/>
          <w:sz w:val="24"/>
          <w:szCs w:val="24"/>
        </w:rPr>
        <w:t xml:space="preserve"> Ha2 </w:t>
      </w:r>
      <w:proofErr w:type="spellStart"/>
      <w:r w:rsidRPr="00450CA6">
        <w:rPr>
          <w:rFonts w:ascii="Times New Roman" w:hAnsi="Times New Roman" w:cs="Times New Roman"/>
          <w:sz w:val="24"/>
          <w:szCs w:val="24"/>
        </w:rPr>
        <w:t>diterima</w:t>
      </w:r>
      <w:proofErr w:type="spellEnd"/>
      <w:r w:rsidRPr="00450CA6">
        <w:rPr>
          <w:rFonts w:ascii="Times New Roman" w:hAnsi="Times New Roman" w:cs="Times New Roman"/>
          <w:sz w:val="24"/>
          <w:szCs w:val="24"/>
        </w:rPr>
        <w:t xml:space="preserve"> dan H02 </w:t>
      </w:r>
      <w:proofErr w:type="spellStart"/>
      <w:r w:rsidRPr="00450CA6">
        <w:rPr>
          <w:rFonts w:ascii="Times New Roman" w:hAnsi="Times New Roman" w:cs="Times New Roman"/>
          <w:sz w:val="24"/>
          <w:szCs w:val="24"/>
        </w:rPr>
        <w:t>ditolak</w:t>
      </w:r>
      <w:proofErr w:type="spellEnd"/>
      <w:r w:rsidRPr="00450CA6">
        <w:rPr>
          <w:rFonts w:ascii="Times New Roman" w:hAnsi="Times New Roman" w:cs="Times New Roman"/>
          <w:sz w:val="24"/>
          <w:szCs w:val="24"/>
        </w:rPr>
        <w:t xml:space="preserve">. Maka </w:t>
      </w:r>
      <w:proofErr w:type="spellStart"/>
      <w:r w:rsidRPr="00450CA6">
        <w:rPr>
          <w:rFonts w:ascii="Times New Roman" w:hAnsi="Times New Roman" w:cs="Times New Roman"/>
          <w:sz w:val="24"/>
          <w:szCs w:val="24"/>
        </w:rPr>
        <w:t>penelitian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w:t>
      </w:r>
      <w:r w:rsidR="00152D49">
        <w:rPr>
          <w:rFonts w:ascii="Times New Roman" w:hAnsi="Times New Roman" w:cs="Times New Roman"/>
          <w:sz w:val="24"/>
          <w:szCs w:val="24"/>
        </w:rPr>
        <w:t>yatakan</w:t>
      </w:r>
      <w:proofErr w:type="spellEnd"/>
      <w:r w:rsidRPr="00450CA6">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bahwasannya</w:t>
      </w:r>
      <w:proofErr w:type="spellEnd"/>
      <w:r w:rsidR="00152D4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nilai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w:t>
      </w:r>
      <w:r w:rsidR="00B11549">
        <w:rPr>
          <w:rFonts w:ascii="Times New Roman" w:hAnsi="Times New Roman" w:cs="Times New Roman"/>
          <w:sz w:val="24"/>
          <w:szCs w:val="24"/>
        </w:rPr>
        <w:t>r</w:t>
      </w:r>
      <w:r w:rsidRPr="00450CA6">
        <w:rPr>
          <w:rFonts w:ascii="Times New Roman" w:hAnsi="Times New Roman" w:cs="Times New Roman"/>
          <w:sz w:val="24"/>
          <w:szCs w:val="24"/>
        </w:rPr>
        <w:t>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(X2) </w:t>
      </w:r>
      <w:proofErr w:type="spellStart"/>
      <w:r w:rsidRPr="00450CA6">
        <w:rPr>
          <w:rFonts w:ascii="Times New Roman" w:hAnsi="Times New Roman" w:cs="Times New Roman"/>
          <w:sz w:val="24"/>
          <w:szCs w:val="24"/>
        </w:rPr>
        <w:t>berpengaruh</w:t>
      </w:r>
      <w:proofErr w:type="spellEnd"/>
      <w:r w:rsidRPr="00450CA6">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secara</w:t>
      </w:r>
      <w:proofErr w:type="spellEnd"/>
      <w:r w:rsidR="007435F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positif</w:t>
      </w:r>
      <w:proofErr w:type="spellEnd"/>
      <w:r w:rsidRPr="00450CA6">
        <w:rPr>
          <w:rFonts w:ascii="Times New Roman" w:hAnsi="Times New Roman" w:cs="Times New Roman"/>
          <w:sz w:val="24"/>
          <w:szCs w:val="24"/>
        </w:rPr>
        <w:t xml:space="preserve"> </w:t>
      </w:r>
      <w:r w:rsidR="007435F9">
        <w:rPr>
          <w:rFonts w:ascii="Times New Roman" w:hAnsi="Times New Roman" w:cs="Times New Roman"/>
          <w:sz w:val="24"/>
          <w:szCs w:val="24"/>
        </w:rPr>
        <w:t>pada</w:t>
      </w:r>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minat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(Y).</w:t>
      </w:r>
      <w:r>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Berdasarkan</w:t>
      </w:r>
      <w:proofErr w:type="spellEnd"/>
      <w:r w:rsidRPr="00450CA6">
        <w:rPr>
          <w:rFonts w:ascii="Times New Roman" w:hAnsi="Times New Roman" w:cs="Times New Roman"/>
          <w:sz w:val="24"/>
          <w:szCs w:val="24"/>
        </w:rPr>
        <w:t xml:space="preserve"> </w:t>
      </w:r>
      <w:proofErr w:type="spellStart"/>
      <w:r w:rsidR="002B68ED">
        <w:rPr>
          <w:rFonts w:ascii="Times New Roman" w:hAnsi="Times New Roman" w:cs="Times New Roman"/>
          <w:sz w:val="24"/>
          <w:szCs w:val="24"/>
        </w:rPr>
        <w:t>penelitian</w:t>
      </w:r>
      <w:proofErr w:type="spellEnd"/>
      <w:r w:rsidR="002B68ED">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terhadap</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pengaruh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positif</w:t>
      </w:r>
      <w:proofErr w:type="spellEnd"/>
      <w:r w:rsidRPr="00450CA6">
        <w:rPr>
          <w:rFonts w:ascii="Times New Roman" w:hAnsi="Times New Roman" w:cs="Times New Roman"/>
          <w:sz w:val="24"/>
          <w:szCs w:val="24"/>
        </w:rPr>
        <w:t xml:space="preserve"> dan </w:t>
      </w:r>
      <w:proofErr w:type="spellStart"/>
      <w:r w:rsidRPr="00450CA6">
        <w:rPr>
          <w:rFonts w:ascii="Times New Roman" w:hAnsi="Times New Roman" w:cs="Times New Roman"/>
          <w:sz w:val="24"/>
          <w:szCs w:val="24"/>
        </w:rPr>
        <w:t>signifikansi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dengan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nilai</w:t>
      </w:r>
      <w:proofErr w:type="spellEnd"/>
      <w:r w:rsidRPr="00450CA6">
        <w:rPr>
          <w:rFonts w:ascii="Times New Roman" w:hAnsi="Times New Roman" w:cs="Times New Roman"/>
          <w:sz w:val="24"/>
          <w:szCs w:val="24"/>
        </w:rPr>
        <w:t xml:space="preserve"> 0,001&lt; 0,005 </w:t>
      </w:r>
      <w:proofErr w:type="spellStart"/>
      <w:r w:rsidRPr="00450CA6">
        <w:rPr>
          <w:rFonts w:ascii="Times New Roman" w:hAnsi="Times New Roman" w:cs="Times New Roman"/>
          <w:sz w:val="24"/>
          <w:szCs w:val="24"/>
        </w:rPr>
        <w:t>antara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kesadaran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(X2) p</w:t>
      </w:r>
      <w:r w:rsidR="00152D49">
        <w:rPr>
          <w:rFonts w:ascii="Times New Roman" w:hAnsi="Times New Roman" w:cs="Times New Roman"/>
          <w:sz w:val="24"/>
          <w:szCs w:val="24"/>
        </w:rPr>
        <w:t>ada</w:t>
      </w:r>
      <w:r w:rsidR="007435F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niat</w:t>
      </w:r>
      <w:proofErr w:type="spellEnd"/>
      <w:r w:rsidR="007435F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(Y), </w:t>
      </w:r>
      <w:proofErr w:type="spellStart"/>
      <w:r w:rsidRPr="00450CA6">
        <w:rPr>
          <w:rFonts w:ascii="Times New Roman" w:hAnsi="Times New Roman" w:cs="Times New Roman"/>
          <w:sz w:val="24"/>
          <w:szCs w:val="24"/>
        </w:rPr>
        <w:t>karena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ketika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mahasiswa</w:t>
      </w:r>
      <w:proofErr w:type="spellEnd"/>
      <w:r w:rsidRPr="00450CA6">
        <w:rPr>
          <w:rFonts w:ascii="Times New Roman" w:hAnsi="Times New Roman" w:cs="Times New Roman"/>
          <w:sz w:val="24"/>
          <w:szCs w:val="24"/>
        </w:rPr>
        <w:t xml:space="preserve"> di </w:t>
      </w:r>
      <w:proofErr w:type="spellStart"/>
      <w:r w:rsidRPr="00450CA6">
        <w:rPr>
          <w:rFonts w:ascii="Times New Roman" w:hAnsi="Times New Roman" w:cs="Times New Roman"/>
          <w:sz w:val="24"/>
          <w:szCs w:val="24"/>
        </w:rPr>
        <w:t>Kabupaten</w:t>
      </w:r>
      <w:proofErr w:type="spellEnd"/>
      <w:r w:rsidRPr="00450CA6">
        <w:rPr>
          <w:rFonts w:ascii="Times New Roman" w:hAnsi="Times New Roman" w:cs="Times New Roman"/>
          <w:sz w:val="24"/>
          <w:szCs w:val="24"/>
        </w:rPr>
        <w:t xml:space="preserve"> Jember </w:t>
      </w:r>
      <w:proofErr w:type="spellStart"/>
      <w:r w:rsidRPr="00450CA6">
        <w:rPr>
          <w:rFonts w:ascii="Times New Roman" w:hAnsi="Times New Roman" w:cs="Times New Roman"/>
          <w:sz w:val="24"/>
          <w:szCs w:val="24"/>
        </w:rPr>
        <w:t>menyadari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beberapa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yang </w:t>
      </w:r>
      <w:proofErr w:type="spellStart"/>
      <w:r w:rsidRPr="00450CA6">
        <w:rPr>
          <w:rFonts w:ascii="Times New Roman" w:hAnsi="Times New Roman" w:cs="Times New Roman"/>
          <w:sz w:val="24"/>
          <w:szCs w:val="24"/>
        </w:rPr>
        <w:t>dianggap</w:t>
      </w:r>
      <w:proofErr w:type="spellEnd"/>
      <w:r w:rsidRPr="00450CA6">
        <w:rPr>
          <w:rFonts w:ascii="Times New Roman" w:hAnsi="Times New Roman" w:cs="Times New Roman"/>
          <w:sz w:val="24"/>
          <w:szCs w:val="24"/>
        </w:rPr>
        <w:t xml:space="preserve"> oleh </w:t>
      </w:r>
      <w:proofErr w:type="spellStart"/>
      <w:r w:rsidRPr="00450CA6">
        <w:rPr>
          <w:rFonts w:ascii="Times New Roman" w:hAnsi="Times New Roman" w:cs="Times New Roman"/>
          <w:sz w:val="24"/>
          <w:szCs w:val="24"/>
        </w:rPr>
        <w:t>mahasiswa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tersebut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lebih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baik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daya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minat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mahasiswa</w:t>
      </w:r>
      <w:proofErr w:type="spellEnd"/>
      <w:r w:rsidRPr="00450CA6">
        <w:rPr>
          <w:rFonts w:ascii="Times New Roman" w:hAnsi="Times New Roman" w:cs="Times New Roman"/>
          <w:sz w:val="24"/>
          <w:szCs w:val="24"/>
        </w:rPr>
        <w:t xml:space="preserve"> Di </w:t>
      </w:r>
      <w:proofErr w:type="spellStart"/>
      <w:r w:rsidRPr="00450CA6">
        <w:rPr>
          <w:rFonts w:ascii="Times New Roman" w:hAnsi="Times New Roman" w:cs="Times New Roman"/>
          <w:sz w:val="24"/>
          <w:szCs w:val="24"/>
        </w:rPr>
        <w:t>Kabupaten</w:t>
      </w:r>
      <w:proofErr w:type="spellEnd"/>
      <w:r w:rsidRPr="00450CA6">
        <w:rPr>
          <w:rFonts w:ascii="Times New Roman" w:hAnsi="Times New Roman" w:cs="Times New Roman"/>
          <w:sz w:val="24"/>
          <w:szCs w:val="24"/>
        </w:rPr>
        <w:t xml:space="preserve"> Jember </w:t>
      </w:r>
      <w:proofErr w:type="spellStart"/>
      <w:r w:rsidRPr="00450CA6">
        <w:rPr>
          <w:rFonts w:ascii="Times New Roman" w:hAnsi="Times New Roman" w:cs="Times New Roman"/>
          <w:sz w:val="24"/>
          <w:szCs w:val="24"/>
        </w:rPr>
        <w:t>akan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semakin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bertambah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atau</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tinggi</w:t>
      </w:r>
      <w:proofErr w:type="spellEnd"/>
      <w:r w:rsidRPr="00450CA6">
        <w:rPr>
          <w:rFonts w:ascii="Times New Roman" w:hAnsi="Times New Roman" w:cs="Times New Roman"/>
          <w:sz w:val="24"/>
          <w:szCs w:val="24"/>
        </w:rPr>
        <w:t xml:space="preserve">. </w:t>
      </w:r>
      <w:r w:rsidR="00396C23">
        <w:rPr>
          <w:rFonts w:ascii="Times New Roman" w:hAnsi="Times New Roman" w:cs="Times New Roman"/>
          <w:sz w:val="24"/>
          <w:szCs w:val="24"/>
        </w:rPr>
        <w:t xml:space="preserve">Hal </w:t>
      </w:r>
      <w:proofErr w:type="spellStart"/>
      <w:r w:rsidR="00396C23">
        <w:rPr>
          <w:rFonts w:ascii="Times New Roman" w:hAnsi="Times New Roman" w:cs="Times New Roman"/>
          <w:sz w:val="24"/>
          <w:szCs w:val="24"/>
        </w:rPr>
        <w:t>ini</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sejalan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dengan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pendapat</w:t>
      </w:r>
      <w:proofErr w:type="spellEnd"/>
      <w:r w:rsidR="00396C23">
        <w:rPr>
          <w:rFonts w:ascii="Times New Roman" w:hAnsi="Times New Roman" w:cs="Times New Roman"/>
          <w:sz w:val="24"/>
          <w:szCs w:val="24"/>
        </w:rPr>
        <w:t xml:space="preserve"> </w:t>
      </w:r>
      <w:r w:rsidR="00396C23">
        <w:rPr>
          <w:rFonts w:ascii="Times New Roman" w:hAnsi="Times New Roman" w:cs="Times New Roman"/>
          <w:sz w:val="24"/>
          <w:szCs w:val="24"/>
        </w:rPr>
        <w:fldChar w:fldCharType="begin" w:fldLock="1"/>
      </w:r>
      <w:r w:rsidR="00396C23">
        <w:rPr>
          <w:rFonts w:ascii="Times New Roman" w:hAnsi="Times New Roman" w:cs="Times New Roman"/>
          <w:sz w:val="24"/>
          <w:szCs w:val="24"/>
        </w:rPr>
        <w:instrText>ADDIN CSL_CITATION {"citationItems":[{"id":"ITEM-1","itemData":{"abstract":"Advertising can make competition more competitive, so buying decisions on products become increasing so that advertising becomes something that needs to be considered in the business world. Many business people who use social media to advertise their products, one of which is Youtube. Youtube is considered to have great potential for advertisers, considering that Youtube has a more definite segment. But based on pre-research that the author did showed that many youtube users who do not like and feel disturbed by the existence of youtube ads. This research aims to find out the influence of Youtube advertising on Samsung smartphone purchase decisions with brand awareness as a mediation variable in the perspective of Islamic business ethics.","author":[{"dropping-particle":"","family":"Y","given":"Yuli","non-dropping-particle":"","parse-names":false,"suffix":""},{"dropping-particle":"","family":"Ana","given":"","non-dropping-particle":"","parse-names":false,"suffix":""}],"id":"ITEM-1","issue":"8.5.2017","issued":{"date-parts":[["2022"]]},"page":"2003-2005","title":"Pengaruh YouTube Advertising Terhadap Keputusan Pembelian Smarphone Samsung Dengan Brand Awareness Sebagai Variabel Mediasi Dalam Perspektif Etika Bisnis Isalam","type":"article-journal"},"uris":["http://www.mendeley.com/documents/?uuid=078663a0-3bbd-4e84-a148-6a947c056b4f"]}],"mendeley":{"formattedCitation":"(Y &amp; Ana, 2022)","plainTextFormattedCitation":"(Y &amp; Ana, 2022)","previouslyFormattedCitation":"(Y &amp; Ana, 2022)"},"properties":{"noteIndex":0},"schema":"https://github.com/citation-style-language/schema/raw/master/csl-citation.json"}</w:instrText>
      </w:r>
      <w:r w:rsidR="00396C23">
        <w:rPr>
          <w:rFonts w:ascii="Times New Roman" w:hAnsi="Times New Roman" w:cs="Times New Roman"/>
          <w:sz w:val="24"/>
          <w:szCs w:val="24"/>
        </w:rPr>
        <w:fldChar w:fldCharType="separate"/>
      </w:r>
      <w:r w:rsidR="00396C23">
        <w:rPr>
          <w:rFonts w:ascii="Times New Roman" w:hAnsi="Times New Roman" w:cs="Times New Roman"/>
          <w:noProof/>
          <w:sz w:val="24"/>
          <w:szCs w:val="24"/>
        </w:rPr>
        <w:t>(Y &amp; Ana, 2022)</w:t>
      </w:r>
      <w:r w:rsidR="00396C23">
        <w:rPr>
          <w:rFonts w:ascii="Times New Roman" w:hAnsi="Times New Roman" w:cs="Times New Roman"/>
          <w:sz w:val="24"/>
          <w:szCs w:val="24"/>
        </w:rPr>
        <w:fldChar w:fldCharType="end"/>
      </w:r>
      <w:r w:rsidR="00396C23">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mengemukakan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bahwa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ketika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konsumen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sadar</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adanya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akan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memunculkan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suatu</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dan </w:t>
      </w:r>
      <w:proofErr w:type="spellStart"/>
      <w:r w:rsidRPr="00450CA6">
        <w:rPr>
          <w:rFonts w:ascii="Times New Roman" w:hAnsi="Times New Roman" w:cs="Times New Roman"/>
          <w:sz w:val="24"/>
          <w:szCs w:val="24"/>
        </w:rPr>
        <w:t>mencari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informasi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tentang</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tersebut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maka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akan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membangkitkan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atau</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menimbulkan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daya</w:t>
      </w:r>
      <w:proofErr w:type="spellEnd"/>
      <w:r w:rsidRPr="00450CA6">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n</w:t>
      </w:r>
      <w:r w:rsidRPr="00450CA6">
        <w:rPr>
          <w:rFonts w:ascii="Times New Roman" w:hAnsi="Times New Roman" w:cs="Times New Roman"/>
          <w:sz w:val="24"/>
          <w:szCs w:val="24"/>
        </w:rPr>
        <w:t>iat</w:t>
      </w:r>
      <w:proofErr w:type="spellEnd"/>
      <w:r w:rsidRPr="00450CA6">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mem</w:t>
      </w:r>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w:t>
      </w:r>
      <w:r w:rsidR="00152D49">
        <w:rPr>
          <w:rFonts w:ascii="Times New Roman" w:hAnsi="Times New Roman" w:cs="Times New Roman"/>
          <w:sz w:val="24"/>
          <w:szCs w:val="24"/>
        </w:rPr>
        <w:t xml:space="preserve">Dari </w:t>
      </w:r>
      <w:r w:rsidR="00DF6B0C">
        <w:rPr>
          <w:rFonts w:ascii="Times New Roman" w:hAnsi="Times New Roman" w:cs="Times New Roman"/>
          <w:sz w:val="24"/>
          <w:szCs w:val="24"/>
        </w:rPr>
        <w:t xml:space="preserve">data </w:t>
      </w:r>
      <w:proofErr w:type="spellStart"/>
      <w:r w:rsidR="00152D49">
        <w:rPr>
          <w:rFonts w:ascii="Times New Roman" w:hAnsi="Times New Roman" w:cs="Times New Roman"/>
          <w:sz w:val="24"/>
          <w:szCs w:val="24"/>
        </w:rPr>
        <w:t>p</w:t>
      </w:r>
      <w:r w:rsidR="002B68ED">
        <w:rPr>
          <w:rFonts w:ascii="Times New Roman" w:hAnsi="Times New Roman" w:cs="Times New Roman"/>
          <w:sz w:val="24"/>
          <w:szCs w:val="24"/>
        </w:rPr>
        <w:t>enelitian</w:t>
      </w:r>
      <w:proofErr w:type="spellEnd"/>
      <w:r w:rsidR="002B68ED">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ini</w:t>
      </w:r>
      <w:proofErr w:type="spellEnd"/>
      <w:r w:rsidR="00396C23">
        <w:rPr>
          <w:rFonts w:ascii="Times New Roman" w:hAnsi="Times New Roman" w:cs="Times New Roman"/>
          <w:sz w:val="24"/>
          <w:szCs w:val="24"/>
        </w:rPr>
        <w:t xml:space="preserve"> </w:t>
      </w:r>
      <w:r w:rsidR="00152D49">
        <w:rPr>
          <w:rFonts w:ascii="Times New Roman" w:hAnsi="Times New Roman" w:cs="Times New Roman"/>
          <w:sz w:val="24"/>
          <w:szCs w:val="24"/>
        </w:rPr>
        <w:t xml:space="preserve">yang </w:t>
      </w:r>
      <w:proofErr w:type="spellStart"/>
      <w:r w:rsidR="00396C23">
        <w:rPr>
          <w:rFonts w:ascii="Times New Roman" w:hAnsi="Times New Roman" w:cs="Times New Roman"/>
          <w:sz w:val="24"/>
          <w:szCs w:val="24"/>
        </w:rPr>
        <w:t>mendukung</w:t>
      </w:r>
      <w:proofErr w:type="spellEnd"/>
      <w:r w:rsidR="00396C23">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atau</w:t>
      </w:r>
      <w:proofErr w:type="spellEnd"/>
      <w:r w:rsidR="00152D49">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menunjang</w:t>
      </w:r>
      <w:proofErr w:type="spellEnd"/>
      <w:r w:rsidR="00152D49">
        <w:rPr>
          <w:rFonts w:ascii="Times New Roman" w:hAnsi="Times New Roman" w:cs="Times New Roman"/>
          <w:sz w:val="24"/>
          <w:szCs w:val="24"/>
        </w:rPr>
        <w:t xml:space="preserve"> </w:t>
      </w:r>
      <w:r w:rsidR="00DF6B0C">
        <w:rPr>
          <w:rFonts w:ascii="Times New Roman" w:hAnsi="Times New Roman" w:cs="Times New Roman"/>
          <w:sz w:val="24"/>
          <w:szCs w:val="24"/>
        </w:rPr>
        <w:t xml:space="preserve">pada </w:t>
      </w:r>
      <w:proofErr w:type="spellStart"/>
      <w:r w:rsidR="00396C23">
        <w:rPr>
          <w:rFonts w:ascii="Times New Roman" w:hAnsi="Times New Roman" w:cs="Times New Roman"/>
          <w:sz w:val="24"/>
          <w:szCs w:val="24"/>
        </w:rPr>
        <w:t>penelitian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sebelumnya</w:t>
      </w:r>
      <w:proofErr w:type="spellEnd"/>
      <w:r w:rsidR="00396C23">
        <w:rPr>
          <w:rFonts w:ascii="Times New Roman" w:hAnsi="Times New Roman" w:cs="Times New Roman"/>
          <w:sz w:val="24"/>
          <w:szCs w:val="24"/>
        </w:rPr>
        <w:t xml:space="preserve"> yang </w:t>
      </w:r>
      <w:proofErr w:type="spellStart"/>
      <w:r w:rsidR="00396C23">
        <w:rPr>
          <w:rFonts w:ascii="Times New Roman" w:hAnsi="Times New Roman" w:cs="Times New Roman"/>
          <w:sz w:val="24"/>
          <w:szCs w:val="24"/>
        </w:rPr>
        <w:t>dilak</w:t>
      </w:r>
      <w:r w:rsidR="00DF6B0C">
        <w:rPr>
          <w:rFonts w:ascii="Times New Roman" w:hAnsi="Times New Roman" w:cs="Times New Roman"/>
          <w:sz w:val="24"/>
          <w:szCs w:val="24"/>
        </w:rPr>
        <w:t>sanakan</w:t>
      </w:r>
      <w:proofErr w:type="spellEnd"/>
      <w:r w:rsidR="00DF6B0C">
        <w:rPr>
          <w:rFonts w:ascii="Times New Roman" w:hAnsi="Times New Roman" w:cs="Times New Roman"/>
          <w:sz w:val="24"/>
          <w:szCs w:val="24"/>
        </w:rPr>
        <w:t xml:space="preserve"> </w:t>
      </w:r>
      <w:r w:rsidR="00396C23">
        <w:rPr>
          <w:rFonts w:ascii="Times New Roman" w:hAnsi="Times New Roman" w:cs="Times New Roman"/>
          <w:sz w:val="24"/>
          <w:szCs w:val="24"/>
        </w:rPr>
        <w:fldChar w:fldCharType="begin" w:fldLock="1"/>
      </w:r>
      <w:r w:rsidR="00396C23">
        <w:rPr>
          <w:rFonts w:ascii="Times New Roman" w:hAnsi="Times New Roman" w:cs="Times New Roman"/>
          <w:sz w:val="24"/>
          <w:szCs w:val="24"/>
        </w:rPr>
        <w:instrText>ADDIN CSL_CITATION {"citationItems":[{"id":"ITEM-1","itemData":{"abstract":"Advertising can make competition more competitive, so buying decisions on products become increasing so that advertising becomes something that needs to be considered in the business world. Many business people who use social media to advertise their products, one of which is Youtube. Youtube is considered to have great potential for advertisers, considering that Youtube has a more definite segment. But based on pre-research that the author did showed that many youtube users who do not like and feel disturbed by the existence of youtube ads. This research aims to find out the influence of Youtube advertising on Samsung smartphone purchase decisions with brand awareness as a mediation variable in the perspective of Islamic business ethics.","author":[{"dropping-particle":"","family":"Y","given":"Yuli","non-dropping-particle":"","parse-names":false,"suffix":""},{"dropping-particle":"","family":"Ana","given":"","non-dropping-particle":"","parse-names":false,"suffix":""}],"id":"ITEM-1","issue":"8.5.2017","issued":{"date-parts":[["2022"]]},"page":"2003-2005","title":"Pengaruh YouTube Advertising Terhadap Keputusan Pembelian Smarphone Samsung Dengan Brand Awareness Sebagai Variabel Mediasi Dalam Perspektif Etika Bisnis Isalam","type":"article-journal"},"uris":["http://www.mendeley.com/documents/?uuid=078663a0-3bbd-4e84-a148-6a947c056b4f"]}],"mendeley":{"formattedCitation":"(Y &amp; Ana, 2022)","plainTextFormattedCitation":"(Y &amp; Ana, 2022)","previouslyFormattedCitation":"(Y &amp; Ana, 2022)"},"properties":{"noteIndex":0},"schema":"https://github.com/citation-style-language/schema/raw/master/csl-citation.json"}</w:instrText>
      </w:r>
      <w:r w:rsidR="00396C23">
        <w:rPr>
          <w:rFonts w:ascii="Times New Roman" w:hAnsi="Times New Roman" w:cs="Times New Roman"/>
          <w:sz w:val="24"/>
          <w:szCs w:val="24"/>
        </w:rPr>
        <w:fldChar w:fldCharType="separate"/>
      </w:r>
      <w:r w:rsidR="00396C23">
        <w:rPr>
          <w:rFonts w:ascii="Times New Roman" w:hAnsi="Times New Roman" w:cs="Times New Roman"/>
          <w:noProof/>
          <w:sz w:val="24"/>
          <w:szCs w:val="24"/>
        </w:rPr>
        <w:t>(Y &amp; Ana, 2022)</w:t>
      </w:r>
      <w:r w:rsidR="00396C23">
        <w:rPr>
          <w:rFonts w:ascii="Times New Roman" w:hAnsi="Times New Roman" w:cs="Times New Roman"/>
          <w:sz w:val="24"/>
          <w:szCs w:val="24"/>
        </w:rPr>
        <w:fldChar w:fldCharType="end"/>
      </w:r>
      <w:r w:rsidR="00152D49">
        <w:rPr>
          <w:rFonts w:ascii="Times New Roman" w:hAnsi="Times New Roman" w:cs="Times New Roman"/>
          <w:sz w:val="24"/>
          <w:szCs w:val="24"/>
        </w:rPr>
        <w:t xml:space="preserve"> </w:t>
      </w:r>
      <w:proofErr w:type="spellStart"/>
      <w:r w:rsidR="00152D49">
        <w:rPr>
          <w:rFonts w:ascii="Times New Roman" w:hAnsi="Times New Roman" w:cs="Times New Roman"/>
          <w:sz w:val="24"/>
          <w:szCs w:val="24"/>
        </w:rPr>
        <w:t>menjelasakan</w:t>
      </w:r>
      <w:proofErr w:type="spellEnd"/>
      <w:r w:rsidR="00152D4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tentang</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pengaruh</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youtube</w:t>
      </w:r>
      <w:proofErr w:type="spellEnd"/>
      <w:r w:rsidRPr="00450CA6">
        <w:rPr>
          <w:rFonts w:ascii="Times New Roman" w:hAnsi="Times New Roman" w:cs="Times New Roman"/>
          <w:sz w:val="24"/>
          <w:szCs w:val="24"/>
        </w:rPr>
        <w:t xml:space="preserve"> advertising </w:t>
      </w:r>
      <w:proofErr w:type="spellStart"/>
      <w:r w:rsidRPr="00450CA6">
        <w:rPr>
          <w:rFonts w:ascii="Times New Roman" w:hAnsi="Times New Roman" w:cs="Times New Roman"/>
          <w:sz w:val="24"/>
          <w:szCs w:val="24"/>
        </w:rPr>
        <w:t>terhadap</w:t>
      </w:r>
      <w:proofErr w:type="spellEnd"/>
      <w:r w:rsidRPr="00450CA6">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k</w:t>
      </w:r>
      <w:r w:rsidRPr="00450CA6">
        <w:rPr>
          <w:rFonts w:ascii="Times New Roman" w:hAnsi="Times New Roman" w:cs="Times New Roman"/>
          <w:sz w:val="24"/>
          <w:szCs w:val="24"/>
        </w:rPr>
        <w:t>eputusan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pembelian</w:t>
      </w:r>
      <w:proofErr w:type="spellEnd"/>
      <w:r w:rsidRPr="00450CA6">
        <w:rPr>
          <w:rFonts w:ascii="Times New Roman" w:hAnsi="Times New Roman" w:cs="Times New Roman"/>
          <w:sz w:val="24"/>
          <w:szCs w:val="24"/>
        </w:rPr>
        <w:t xml:space="preserve"> smartphone </w:t>
      </w:r>
      <w:proofErr w:type="spellStart"/>
      <w:r w:rsidR="00570832">
        <w:rPr>
          <w:rFonts w:ascii="Times New Roman" w:hAnsi="Times New Roman" w:cs="Times New Roman"/>
          <w:sz w:val="24"/>
          <w:szCs w:val="24"/>
        </w:rPr>
        <w:t>s</w:t>
      </w:r>
      <w:r w:rsidRPr="00450CA6">
        <w:rPr>
          <w:rFonts w:ascii="Times New Roman" w:hAnsi="Times New Roman" w:cs="Times New Roman"/>
          <w:sz w:val="24"/>
          <w:szCs w:val="24"/>
        </w:rPr>
        <w:t>amsung</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dengan</w:t>
      </w:r>
      <w:proofErr w:type="spellEnd"/>
      <w:r w:rsidRPr="00450CA6">
        <w:rPr>
          <w:rFonts w:ascii="Times New Roman" w:hAnsi="Times New Roman" w:cs="Times New Roman"/>
          <w:sz w:val="24"/>
          <w:szCs w:val="24"/>
        </w:rPr>
        <w:t xml:space="preserve"> brand awareness</w:t>
      </w:r>
      <w:r w:rsidR="007435F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atau</w:t>
      </w:r>
      <w:proofErr w:type="spellEnd"/>
      <w:r w:rsidR="007435F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kesadaran</w:t>
      </w:r>
      <w:proofErr w:type="spellEnd"/>
      <w:r w:rsidR="007435F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sebagai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variabel</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mediasi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dalam</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perspektif</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etika</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bisnis</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islam</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lastRenderedPageBreak/>
        <w:t>membuktikan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kesadaran</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merek</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berpengaruh</w:t>
      </w:r>
      <w:proofErr w:type="spellEnd"/>
      <w:r w:rsidRPr="00450CA6">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secara</w:t>
      </w:r>
      <w:proofErr w:type="spellEnd"/>
      <w:r w:rsidR="007435F9">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signifikan</w:t>
      </w:r>
      <w:proofErr w:type="spellEnd"/>
      <w:r w:rsidRPr="00450CA6">
        <w:rPr>
          <w:rFonts w:ascii="Times New Roman" w:hAnsi="Times New Roman" w:cs="Times New Roman"/>
          <w:sz w:val="24"/>
          <w:szCs w:val="24"/>
        </w:rPr>
        <w:t xml:space="preserve"> </w:t>
      </w:r>
      <w:r w:rsidR="00152D49">
        <w:rPr>
          <w:rFonts w:ascii="Times New Roman" w:hAnsi="Times New Roman" w:cs="Times New Roman"/>
          <w:sz w:val="24"/>
          <w:szCs w:val="24"/>
        </w:rPr>
        <w:t>pada</w:t>
      </w:r>
      <w:r w:rsidRPr="00450CA6">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niat</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beli</w:t>
      </w:r>
      <w:proofErr w:type="spellEnd"/>
      <w:r w:rsidRPr="00450CA6">
        <w:rPr>
          <w:rFonts w:ascii="Times New Roman" w:hAnsi="Times New Roman" w:cs="Times New Roman"/>
          <w:sz w:val="24"/>
          <w:szCs w:val="24"/>
        </w:rPr>
        <w:t xml:space="preserve"> </w:t>
      </w:r>
      <w:proofErr w:type="spellStart"/>
      <w:r w:rsidRPr="00450CA6">
        <w:rPr>
          <w:rFonts w:ascii="Times New Roman" w:hAnsi="Times New Roman" w:cs="Times New Roman"/>
          <w:sz w:val="24"/>
          <w:szCs w:val="24"/>
        </w:rPr>
        <w:t>konsumen</w:t>
      </w:r>
      <w:proofErr w:type="spellEnd"/>
      <w:r w:rsidRPr="00450CA6">
        <w:rPr>
          <w:rFonts w:ascii="Times New Roman" w:hAnsi="Times New Roman" w:cs="Times New Roman"/>
          <w:sz w:val="24"/>
          <w:szCs w:val="24"/>
        </w:rPr>
        <w:t xml:space="preserve">. </w:t>
      </w:r>
    </w:p>
    <w:p w14:paraId="3FBEF729" w14:textId="44A10EB0" w:rsidR="00B11549" w:rsidRDefault="00B11549" w:rsidP="00B11549">
      <w:pPr>
        <w:pStyle w:val="ListParagraph"/>
        <w:tabs>
          <w:tab w:val="left" w:pos="540"/>
        </w:tabs>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sidRPr="00B11549">
        <w:rPr>
          <w:rFonts w:ascii="Times New Roman" w:hAnsi="Times New Roman" w:cs="Times New Roman"/>
          <w:sz w:val="24"/>
          <w:szCs w:val="24"/>
        </w:rPr>
        <w:t>Pengaruh</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00396C23" w:rsidRPr="00B11549">
        <w:rPr>
          <w:rFonts w:ascii="Times New Roman" w:hAnsi="Times New Roman" w:cs="Times New Roman"/>
          <w:sz w:val="24"/>
          <w:szCs w:val="24"/>
        </w:rPr>
        <w:t>Youtube</w:t>
      </w:r>
      <w:proofErr w:type="spellEnd"/>
      <w:r w:rsidR="00396C23" w:rsidRPr="00B11549">
        <w:rPr>
          <w:rFonts w:ascii="Times New Roman" w:hAnsi="Times New Roman" w:cs="Times New Roman"/>
          <w:sz w:val="24"/>
          <w:szCs w:val="24"/>
        </w:rPr>
        <w:t xml:space="preserve"> dan</w:t>
      </w:r>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Merek </w:t>
      </w:r>
      <w:proofErr w:type="spellStart"/>
      <w:r w:rsidRPr="00B11549">
        <w:rPr>
          <w:rFonts w:ascii="Times New Roman" w:hAnsi="Times New Roman" w:cs="Times New Roman"/>
          <w:sz w:val="24"/>
          <w:szCs w:val="24"/>
        </w:rPr>
        <w:t>Terhadap</w:t>
      </w:r>
      <w:proofErr w:type="spellEnd"/>
      <w:r w:rsidRPr="00B11549">
        <w:rPr>
          <w:rFonts w:ascii="Times New Roman" w:hAnsi="Times New Roman" w:cs="Times New Roman"/>
          <w:sz w:val="24"/>
          <w:szCs w:val="24"/>
        </w:rPr>
        <w:t xml:space="preserve"> Minat Beli </w:t>
      </w:r>
      <w:proofErr w:type="spellStart"/>
      <w:r w:rsidRPr="00B11549">
        <w:rPr>
          <w:rFonts w:ascii="Times New Roman" w:hAnsi="Times New Roman" w:cs="Times New Roman"/>
          <w:sz w:val="24"/>
          <w:szCs w:val="24"/>
        </w:rPr>
        <w:t>Mahasiswa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Kabupaten</w:t>
      </w:r>
      <w:proofErr w:type="spellEnd"/>
      <w:r w:rsidRPr="00B11549">
        <w:rPr>
          <w:rFonts w:ascii="Times New Roman" w:hAnsi="Times New Roman" w:cs="Times New Roman"/>
          <w:sz w:val="24"/>
          <w:szCs w:val="24"/>
        </w:rPr>
        <w:t xml:space="preserve"> Jember</w:t>
      </w:r>
    </w:p>
    <w:p w14:paraId="07B78697" w14:textId="7553DB97" w:rsidR="00277C31" w:rsidRDefault="00B11549" w:rsidP="00B11549">
      <w:pPr>
        <w:tabs>
          <w:tab w:val="left" w:pos="540"/>
        </w:tabs>
        <w:autoSpaceDE w:val="0"/>
        <w:autoSpaceDN w:val="0"/>
        <w:adjustRightInd w:val="0"/>
        <w:spacing w:after="0" w:line="360" w:lineRule="auto"/>
        <w:jc w:val="both"/>
        <w:rPr>
          <w:rFonts w:ascii="Times New Roman" w:hAnsi="Times New Roman" w:cs="Times New Roman"/>
          <w:sz w:val="24"/>
          <w:szCs w:val="24"/>
        </w:rPr>
        <w:sectPr w:rsidR="00277C31" w:rsidSect="00DB6950">
          <w:type w:val="continuous"/>
          <w:pgSz w:w="11907" w:h="16839" w:code="9"/>
          <w:pgMar w:top="2268" w:right="1701" w:bottom="1701" w:left="2268" w:header="720" w:footer="720" w:gutter="0"/>
          <w:cols w:num="2" w:space="720"/>
          <w:docGrid w:linePitch="360"/>
        </w:sectPr>
      </w:pPr>
      <w:r>
        <w:rPr>
          <w:rFonts w:ascii="Times New Roman" w:hAnsi="Times New Roman" w:cs="Times New Roman"/>
          <w:sz w:val="24"/>
          <w:szCs w:val="24"/>
        </w:rPr>
        <w:tab/>
      </w:r>
      <w:r w:rsidR="002B68ED">
        <w:rPr>
          <w:rFonts w:ascii="Times New Roman" w:hAnsi="Times New Roman" w:cs="Times New Roman"/>
          <w:sz w:val="24"/>
          <w:szCs w:val="24"/>
        </w:rPr>
        <w:t xml:space="preserve">Hasil </w:t>
      </w:r>
      <w:proofErr w:type="spellStart"/>
      <w:r w:rsidR="002B68ED">
        <w:rPr>
          <w:rFonts w:ascii="Times New Roman" w:hAnsi="Times New Roman" w:cs="Times New Roman"/>
          <w:sz w:val="24"/>
          <w:szCs w:val="24"/>
        </w:rPr>
        <w:t>dari</w:t>
      </w:r>
      <w:proofErr w:type="spellEnd"/>
      <w:r w:rsidRPr="00B11549">
        <w:rPr>
          <w:rFonts w:ascii="Times New Roman" w:hAnsi="Times New Roman" w:cs="Times New Roman"/>
          <w:sz w:val="24"/>
          <w:szCs w:val="24"/>
        </w:rPr>
        <w:t xml:space="preserve"> uji </w:t>
      </w:r>
      <w:proofErr w:type="spellStart"/>
      <w:r w:rsidRPr="00B11549">
        <w:rPr>
          <w:rFonts w:ascii="Times New Roman" w:hAnsi="Times New Roman" w:cs="Times New Roman"/>
          <w:sz w:val="24"/>
          <w:szCs w:val="24"/>
        </w:rPr>
        <w:t>hipotesis</w:t>
      </w:r>
      <w:proofErr w:type="spellEnd"/>
      <w:r w:rsidRPr="00B11549">
        <w:rPr>
          <w:rFonts w:ascii="Times New Roman" w:hAnsi="Times New Roman" w:cs="Times New Roman"/>
          <w:sz w:val="24"/>
          <w:szCs w:val="24"/>
        </w:rPr>
        <w:t xml:space="preserve"> yang </w:t>
      </w:r>
      <w:proofErr w:type="spellStart"/>
      <w:r w:rsidRPr="00B11549">
        <w:rPr>
          <w:rFonts w:ascii="Times New Roman" w:hAnsi="Times New Roman" w:cs="Times New Roman"/>
          <w:sz w:val="24"/>
          <w:szCs w:val="24"/>
        </w:rPr>
        <w:t>telah</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dilakukan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menunjukan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variabel</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berpengaruh</w:t>
      </w:r>
      <w:proofErr w:type="spellEnd"/>
      <w:r w:rsidRPr="00B1154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secara</w:t>
      </w:r>
      <w:proofErr w:type="spellEnd"/>
      <w:r w:rsidR="007435F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signifikan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secara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simultan</w:t>
      </w:r>
      <w:proofErr w:type="spellEnd"/>
      <w:r w:rsidRPr="00B11549">
        <w:rPr>
          <w:rFonts w:ascii="Times New Roman" w:hAnsi="Times New Roman" w:cs="Times New Roman"/>
          <w:sz w:val="24"/>
          <w:szCs w:val="24"/>
        </w:rPr>
        <w:t xml:space="preserve"> </w:t>
      </w:r>
      <w:r w:rsidR="00152D49">
        <w:rPr>
          <w:rFonts w:ascii="Times New Roman" w:hAnsi="Times New Roman" w:cs="Times New Roman"/>
          <w:sz w:val="24"/>
          <w:szCs w:val="24"/>
        </w:rPr>
        <w:t>pada</w:t>
      </w:r>
      <w:r w:rsidRPr="00B11549">
        <w:rPr>
          <w:rFonts w:ascii="Times New Roman" w:hAnsi="Times New Roman" w:cs="Times New Roman"/>
          <w:sz w:val="24"/>
          <w:szCs w:val="24"/>
        </w:rPr>
        <w:t xml:space="preserve"> </w:t>
      </w:r>
      <w:proofErr w:type="spellStart"/>
      <w:r w:rsidR="007435F9">
        <w:rPr>
          <w:rFonts w:ascii="Times New Roman" w:hAnsi="Times New Roman" w:cs="Times New Roman"/>
          <w:sz w:val="24"/>
          <w:szCs w:val="24"/>
        </w:rPr>
        <w:t>niat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beli</w:t>
      </w:r>
      <w:proofErr w:type="spellEnd"/>
      <w:r w:rsidRPr="00B11549">
        <w:rPr>
          <w:rFonts w:ascii="Times New Roman" w:hAnsi="Times New Roman" w:cs="Times New Roman"/>
          <w:sz w:val="24"/>
          <w:szCs w:val="24"/>
        </w:rPr>
        <w:t xml:space="preserve">. </w:t>
      </w:r>
      <w:r w:rsidR="007435F9">
        <w:rPr>
          <w:rFonts w:ascii="Times New Roman" w:hAnsi="Times New Roman" w:cs="Times New Roman"/>
          <w:sz w:val="24"/>
          <w:szCs w:val="24"/>
        </w:rPr>
        <w:t xml:space="preserve">Pada </w:t>
      </w:r>
      <w:proofErr w:type="spellStart"/>
      <w:r w:rsidR="007435F9">
        <w:rPr>
          <w:rFonts w:ascii="Times New Roman" w:hAnsi="Times New Roman" w:cs="Times New Roman"/>
          <w:sz w:val="24"/>
          <w:szCs w:val="24"/>
        </w:rPr>
        <w:t>h</w:t>
      </w:r>
      <w:r w:rsidRPr="00B11549">
        <w:rPr>
          <w:rFonts w:ascii="Times New Roman" w:hAnsi="Times New Roman" w:cs="Times New Roman"/>
          <w:sz w:val="24"/>
          <w:szCs w:val="24"/>
        </w:rPr>
        <w:t>asil</w:t>
      </w:r>
      <w:proofErr w:type="spellEnd"/>
      <w:r w:rsidRPr="00B11549">
        <w:rPr>
          <w:rFonts w:ascii="Times New Roman" w:hAnsi="Times New Roman" w:cs="Times New Roman"/>
          <w:sz w:val="24"/>
          <w:szCs w:val="24"/>
        </w:rPr>
        <w:t xml:space="preserve"> uji </w:t>
      </w:r>
      <w:proofErr w:type="spellStart"/>
      <w:r w:rsidRPr="00B11549">
        <w:rPr>
          <w:rFonts w:ascii="Times New Roman" w:hAnsi="Times New Roman" w:cs="Times New Roman"/>
          <w:sz w:val="24"/>
          <w:szCs w:val="24"/>
        </w:rPr>
        <w:t>hipotesis</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penelitian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ini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menunjukan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variabel</w:t>
      </w:r>
      <w:proofErr w:type="spellEnd"/>
      <w:r w:rsidRPr="00B11549">
        <w:rPr>
          <w:rFonts w:ascii="Times New Roman" w:hAnsi="Times New Roman" w:cs="Times New Roman"/>
          <w:sz w:val="24"/>
          <w:szCs w:val="24"/>
        </w:rPr>
        <w:t xml:space="preserve"> independent </w:t>
      </w:r>
      <w:proofErr w:type="spellStart"/>
      <w:r w:rsidRPr="00B11549">
        <w:rPr>
          <w:rFonts w:ascii="Times New Roman" w:hAnsi="Times New Roman" w:cs="Times New Roman"/>
          <w:sz w:val="24"/>
          <w:szCs w:val="24"/>
        </w:rPr>
        <w:t>secara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simultan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dengan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perhitungan</w:t>
      </w:r>
      <w:proofErr w:type="spellEnd"/>
      <w:r w:rsidRPr="00B11549">
        <w:rPr>
          <w:rFonts w:ascii="Times New Roman" w:hAnsi="Times New Roman" w:cs="Times New Roman"/>
          <w:sz w:val="24"/>
          <w:szCs w:val="24"/>
        </w:rPr>
        <w:t xml:space="preserve"> uji F </w:t>
      </w:r>
      <w:proofErr w:type="spellStart"/>
      <w:r w:rsidRPr="00B11549">
        <w:rPr>
          <w:rFonts w:ascii="Times New Roman" w:hAnsi="Times New Roman" w:cs="Times New Roman"/>
          <w:sz w:val="24"/>
          <w:szCs w:val="24"/>
        </w:rPr>
        <w:t>diperoleh</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nila</w:t>
      </w:r>
      <w:proofErr w:type="spellEnd"/>
      <w:r w:rsidRPr="00B11549">
        <w:rPr>
          <w:rFonts w:ascii="Times New Roman" w:hAnsi="Times New Roman" w:cs="Times New Roman"/>
          <w:sz w:val="24"/>
          <w:szCs w:val="24"/>
        </w:rPr>
        <w:t xml:space="preserve"> F-hitung </w:t>
      </w:r>
      <w:r w:rsidR="00152D49">
        <w:rPr>
          <w:rFonts w:ascii="Times New Roman" w:hAnsi="Times New Roman" w:cs="Times New Roman"/>
          <w:sz w:val="24"/>
          <w:szCs w:val="24"/>
        </w:rPr>
        <w:t xml:space="preserve">&gt; </w:t>
      </w:r>
      <w:r w:rsidRPr="00B11549">
        <w:rPr>
          <w:rFonts w:ascii="Times New Roman" w:hAnsi="Times New Roman" w:cs="Times New Roman"/>
          <w:sz w:val="24"/>
          <w:szCs w:val="24"/>
        </w:rPr>
        <w:t xml:space="preserve"> F-</w:t>
      </w:r>
      <w:proofErr w:type="spellStart"/>
      <w:r w:rsidRPr="00B11549">
        <w:rPr>
          <w:rFonts w:ascii="Times New Roman" w:hAnsi="Times New Roman" w:cs="Times New Roman"/>
          <w:sz w:val="24"/>
          <w:szCs w:val="24"/>
        </w:rPr>
        <w:t>tabel</w:t>
      </w:r>
      <w:proofErr w:type="spellEnd"/>
      <w:r w:rsidRPr="00B11549">
        <w:rPr>
          <w:rFonts w:ascii="Times New Roman" w:hAnsi="Times New Roman" w:cs="Times New Roman"/>
          <w:sz w:val="24"/>
          <w:szCs w:val="24"/>
        </w:rPr>
        <w:t xml:space="preserve"> (16,980&gt;3,90) </w:t>
      </w:r>
      <w:r w:rsidR="00570832">
        <w:rPr>
          <w:rFonts w:ascii="Times New Roman" w:hAnsi="Times New Roman" w:cs="Times New Roman"/>
          <w:sz w:val="24"/>
          <w:szCs w:val="24"/>
        </w:rPr>
        <w:t>pada</w:t>
      </w:r>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nilai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signifikansi</w:t>
      </w:r>
      <w:r w:rsidR="00570832">
        <w:rPr>
          <w:rFonts w:ascii="Times New Roman" w:hAnsi="Times New Roman" w:cs="Times New Roman"/>
          <w:sz w:val="24"/>
          <w:szCs w:val="24"/>
        </w:rPr>
        <w:t>nya</w:t>
      </w:r>
      <w:proofErr w:type="spellEnd"/>
      <w:r w:rsidR="00570832">
        <w:rPr>
          <w:rFonts w:ascii="Times New Roman" w:hAnsi="Times New Roman" w:cs="Times New Roman"/>
          <w:sz w:val="24"/>
          <w:szCs w:val="24"/>
        </w:rPr>
        <w:t xml:space="preserve"> </w:t>
      </w:r>
      <w:proofErr w:type="spellStart"/>
      <w:r w:rsidR="00570832">
        <w:rPr>
          <w:rFonts w:ascii="Times New Roman" w:hAnsi="Times New Roman" w:cs="Times New Roman"/>
          <w:sz w:val="24"/>
          <w:szCs w:val="24"/>
        </w:rPr>
        <w:t>yaitu</w:t>
      </w:r>
      <w:proofErr w:type="spellEnd"/>
      <w:r w:rsidRPr="00B11549">
        <w:rPr>
          <w:rFonts w:ascii="Times New Roman" w:hAnsi="Times New Roman" w:cs="Times New Roman"/>
          <w:sz w:val="24"/>
          <w:szCs w:val="24"/>
        </w:rPr>
        <w:t xml:space="preserve"> 0,000&gt;0,05. </w:t>
      </w:r>
      <w:r w:rsidR="002B68ED">
        <w:rPr>
          <w:rFonts w:ascii="Times New Roman" w:hAnsi="Times New Roman" w:cs="Times New Roman"/>
          <w:sz w:val="24"/>
          <w:szCs w:val="24"/>
        </w:rPr>
        <w:t xml:space="preserve">Hasil </w:t>
      </w:r>
      <w:proofErr w:type="spellStart"/>
      <w:r w:rsidR="002B68ED">
        <w:rPr>
          <w:rFonts w:ascii="Times New Roman" w:hAnsi="Times New Roman" w:cs="Times New Roman"/>
          <w:sz w:val="24"/>
          <w:szCs w:val="24"/>
        </w:rPr>
        <w:t>dari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penelitian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menunjukan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bahwa</w:t>
      </w:r>
      <w:r w:rsidR="00152D49">
        <w:rPr>
          <w:rFonts w:ascii="Times New Roman" w:hAnsi="Times New Roman" w:cs="Times New Roman"/>
          <w:sz w:val="24"/>
          <w:szCs w:val="24"/>
        </w:rPr>
        <w:t>sanyanya</w:t>
      </w:r>
      <w:proofErr w:type="spellEnd"/>
      <w:r w:rsidR="00152D49">
        <w:rPr>
          <w:rFonts w:ascii="Times New Roman" w:hAnsi="Times New Roman" w:cs="Times New Roman"/>
          <w:sz w:val="24"/>
          <w:szCs w:val="24"/>
        </w:rPr>
        <w:t xml:space="preserve"> pada</w:t>
      </w:r>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variabel</w:t>
      </w:r>
      <w:proofErr w:type="spellEnd"/>
      <w:r w:rsidRPr="00B11549">
        <w:rPr>
          <w:rFonts w:ascii="Times New Roman" w:hAnsi="Times New Roman" w:cs="Times New Roman"/>
          <w:sz w:val="24"/>
          <w:szCs w:val="24"/>
        </w:rPr>
        <w:t xml:space="preserve"> independent </w:t>
      </w:r>
      <w:proofErr w:type="spellStart"/>
      <w:r w:rsidRPr="00B11549">
        <w:rPr>
          <w:rFonts w:ascii="Times New Roman" w:hAnsi="Times New Roman" w:cs="Times New Roman"/>
          <w:sz w:val="24"/>
          <w:szCs w:val="24"/>
        </w:rPr>
        <w:t>ber</w:t>
      </w:r>
      <w:r w:rsidR="00570832">
        <w:rPr>
          <w:rFonts w:ascii="Times New Roman" w:hAnsi="Times New Roman" w:cs="Times New Roman"/>
          <w:sz w:val="24"/>
          <w:szCs w:val="24"/>
        </w:rPr>
        <w:t>dampak</w:t>
      </w:r>
      <w:proofErr w:type="spellEnd"/>
      <w:r w:rsidRPr="00B11549">
        <w:rPr>
          <w:rFonts w:ascii="Times New Roman" w:hAnsi="Times New Roman" w:cs="Times New Roman"/>
          <w:sz w:val="24"/>
          <w:szCs w:val="24"/>
        </w:rPr>
        <w:t xml:space="preserve"> </w:t>
      </w:r>
      <w:proofErr w:type="spellStart"/>
      <w:r w:rsidR="000770DA">
        <w:rPr>
          <w:rFonts w:ascii="Times New Roman" w:hAnsi="Times New Roman" w:cs="Times New Roman"/>
          <w:sz w:val="24"/>
          <w:szCs w:val="24"/>
        </w:rPr>
        <w:t>secara</w:t>
      </w:r>
      <w:proofErr w:type="spellEnd"/>
      <w:r w:rsidR="000770DA">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signifikan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secara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simultan</w:t>
      </w:r>
      <w:proofErr w:type="spellEnd"/>
      <w:r w:rsidRPr="00B11549">
        <w:rPr>
          <w:rFonts w:ascii="Times New Roman" w:hAnsi="Times New Roman" w:cs="Times New Roman"/>
          <w:sz w:val="24"/>
          <w:szCs w:val="24"/>
        </w:rPr>
        <w:t xml:space="preserve"> </w:t>
      </w:r>
      <w:r w:rsidR="00152D49">
        <w:rPr>
          <w:rFonts w:ascii="Times New Roman" w:hAnsi="Times New Roman" w:cs="Times New Roman"/>
          <w:sz w:val="24"/>
          <w:szCs w:val="24"/>
        </w:rPr>
        <w:t>pada</w:t>
      </w:r>
      <w:r w:rsidRPr="00B11549">
        <w:rPr>
          <w:rFonts w:ascii="Times New Roman" w:hAnsi="Times New Roman" w:cs="Times New Roman"/>
          <w:sz w:val="24"/>
          <w:szCs w:val="24"/>
        </w:rPr>
        <w:t xml:space="preserve"> </w:t>
      </w:r>
      <w:proofErr w:type="spellStart"/>
      <w:r w:rsidR="000770DA">
        <w:rPr>
          <w:rFonts w:ascii="Times New Roman" w:hAnsi="Times New Roman" w:cs="Times New Roman"/>
          <w:sz w:val="24"/>
          <w:szCs w:val="24"/>
        </w:rPr>
        <w:t>niat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beli</w:t>
      </w:r>
      <w:proofErr w:type="spellEnd"/>
      <w:r w:rsidRPr="00B11549">
        <w:rPr>
          <w:rFonts w:ascii="Times New Roman" w:hAnsi="Times New Roman" w:cs="Times New Roman"/>
          <w:sz w:val="24"/>
          <w:szCs w:val="24"/>
        </w:rPr>
        <w:t xml:space="preserve">. Maka </w:t>
      </w:r>
      <w:proofErr w:type="spellStart"/>
      <w:r w:rsidRPr="00B11549">
        <w:rPr>
          <w:rFonts w:ascii="Times New Roman" w:hAnsi="Times New Roman" w:cs="Times New Roman"/>
          <w:sz w:val="24"/>
          <w:szCs w:val="24"/>
        </w:rPr>
        <w:t>hipotesis</w:t>
      </w:r>
      <w:proofErr w:type="spellEnd"/>
      <w:r w:rsidRPr="00B11549">
        <w:rPr>
          <w:rFonts w:ascii="Times New Roman" w:hAnsi="Times New Roman" w:cs="Times New Roman"/>
          <w:sz w:val="24"/>
          <w:szCs w:val="24"/>
        </w:rPr>
        <w:t xml:space="preserve"> </w:t>
      </w:r>
      <w:r w:rsidR="000770DA">
        <w:rPr>
          <w:rFonts w:ascii="Times New Roman" w:hAnsi="Times New Roman" w:cs="Times New Roman"/>
          <w:sz w:val="24"/>
          <w:szCs w:val="24"/>
        </w:rPr>
        <w:t xml:space="preserve">pada </w:t>
      </w:r>
      <w:proofErr w:type="spellStart"/>
      <w:r w:rsidRPr="00B11549">
        <w:rPr>
          <w:rFonts w:ascii="Times New Roman" w:hAnsi="Times New Roman" w:cs="Times New Roman"/>
          <w:sz w:val="24"/>
          <w:szCs w:val="24"/>
        </w:rPr>
        <w:t>penelitian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ini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menyatakan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bahwa</w:t>
      </w:r>
      <w:r w:rsidR="000770DA">
        <w:rPr>
          <w:rFonts w:ascii="Times New Roman" w:hAnsi="Times New Roman" w:cs="Times New Roman"/>
          <w:sz w:val="24"/>
          <w:szCs w:val="24"/>
        </w:rPr>
        <w:t>sanya</w:t>
      </w:r>
      <w:proofErr w:type="spellEnd"/>
      <w:r w:rsidRPr="00B11549">
        <w:rPr>
          <w:rFonts w:ascii="Times New Roman" w:hAnsi="Times New Roman" w:cs="Times New Roman"/>
          <w:sz w:val="24"/>
          <w:szCs w:val="24"/>
        </w:rPr>
        <w:t xml:space="preserve"> </w:t>
      </w:r>
      <w:r w:rsidR="003709CE">
        <w:rPr>
          <w:rFonts w:ascii="Times New Roman" w:hAnsi="Times New Roman" w:cs="Times New Roman"/>
          <w:sz w:val="24"/>
          <w:szCs w:val="24"/>
        </w:rPr>
        <w:t xml:space="preserve">pada </w:t>
      </w:r>
      <w:proofErr w:type="spellStart"/>
      <w:r w:rsidRPr="00B11549">
        <w:rPr>
          <w:rFonts w:ascii="Times New Roman" w:hAnsi="Times New Roman" w:cs="Times New Roman"/>
          <w:sz w:val="24"/>
          <w:szCs w:val="24"/>
        </w:rPr>
        <w:t>variabel</w:t>
      </w:r>
      <w:proofErr w:type="spellEnd"/>
      <w:r w:rsidRPr="00B11549">
        <w:rPr>
          <w:rFonts w:ascii="Times New Roman" w:hAnsi="Times New Roman" w:cs="Times New Roman"/>
          <w:sz w:val="24"/>
          <w:szCs w:val="24"/>
        </w:rPr>
        <w:t xml:space="preserve"> independent </w:t>
      </w:r>
      <w:proofErr w:type="spellStart"/>
      <w:r w:rsidRPr="00B11549">
        <w:rPr>
          <w:rFonts w:ascii="Times New Roman" w:hAnsi="Times New Roman" w:cs="Times New Roman"/>
          <w:sz w:val="24"/>
          <w:szCs w:val="24"/>
        </w:rPr>
        <w:t>ber</w:t>
      </w:r>
      <w:r w:rsidR="00570832">
        <w:rPr>
          <w:rFonts w:ascii="Times New Roman" w:hAnsi="Times New Roman" w:cs="Times New Roman"/>
          <w:sz w:val="24"/>
          <w:szCs w:val="24"/>
        </w:rPr>
        <w:t>dampak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signifikan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secara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simultan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terhadap</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minat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beli</w:t>
      </w:r>
      <w:proofErr w:type="spellEnd"/>
      <w:r w:rsidRPr="00B11549">
        <w:rPr>
          <w:rFonts w:ascii="Times New Roman" w:hAnsi="Times New Roman" w:cs="Times New Roman"/>
          <w:sz w:val="24"/>
          <w:szCs w:val="24"/>
        </w:rPr>
        <w:t xml:space="preserve"> pada </w:t>
      </w:r>
      <w:proofErr w:type="spellStart"/>
      <w:r w:rsidRPr="00B11549">
        <w:rPr>
          <w:rFonts w:ascii="Times New Roman" w:hAnsi="Times New Roman" w:cs="Times New Roman"/>
          <w:sz w:val="24"/>
          <w:szCs w:val="24"/>
        </w:rPr>
        <w:t>mahasiswa</w:t>
      </w:r>
      <w:proofErr w:type="spellEnd"/>
      <w:r w:rsidRPr="00B11549">
        <w:rPr>
          <w:rFonts w:ascii="Times New Roman" w:hAnsi="Times New Roman" w:cs="Times New Roman"/>
          <w:sz w:val="24"/>
          <w:szCs w:val="24"/>
        </w:rPr>
        <w:t xml:space="preserve"> di </w:t>
      </w:r>
      <w:proofErr w:type="spellStart"/>
      <w:r w:rsidRPr="00B11549">
        <w:rPr>
          <w:rFonts w:ascii="Times New Roman" w:hAnsi="Times New Roman" w:cs="Times New Roman"/>
          <w:sz w:val="24"/>
          <w:szCs w:val="24"/>
        </w:rPr>
        <w:t>Kabupaten</w:t>
      </w:r>
      <w:proofErr w:type="spellEnd"/>
      <w:r w:rsidRPr="00B11549">
        <w:rPr>
          <w:rFonts w:ascii="Times New Roman" w:hAnsi="Times New Roman" w:cs="Times New Roman"/>
          <w:sz w:val="24"/>
          <w:szCs w:val="24"/>
        </w:rPr>
        <w:t xml:space="preserve"> Jember </w:t>
      </w:r>
      <w:proofErr w:type="spellStart"/>
      <w:r w:rsidRPr="00B11549">
        <w:rPr>
          <w:rFonts w:ascii="Times New Roman" w:hAnsi="Times New Roman" w:cs="Times New Roman"/>
          <w:sz w:val="24"/>
          <w:szCs w:val="24"/>
        </w:rPr>
        <w:t>atau</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dikatakan</w:t>
      </w:r>
      <w:proofErr w:type="spellEnd"/>
      <w:r w:rsidRPr="00B11549">
        <w:rPr>
          <w:rFonts w:ascii="Times New Roman" w:hAnsi="Times New Roman" w:cs="Times New Roman"/>
          <w:sz w:val="24"/>
          <w:szCs w:val="24"/>
        </w:rPr>
        <w:t xml:space="preserve"> Ha3 </w:t>
      </w:r>
      <w:proofErr w:type="spellStart"/>
      <w:r w:rsidRPr="00B11549">
        <w:rPr>
          <w:rFonts w:ascii="Times New Roman" w:hAnsi="Times New Roman" w:cs="Times New Roman"/>
          <w:sz w:val="24"/>
          <w:szCs w:val="24"/>
        </w:rPr>
        <w:t>diterima</w:t>
      </w:r>
      <w:proofErr w:type="spellEnd"/>
      <w:r w:rsidRPr="00B11549">
        <w:rPr>
          <w:rFonts w:ascii="Times New Roman" w:hAnsi="Times New Roman" w:cs="Times New Roman"/>
          <w:sz w:val="24"/>
          <w:szCs w:val="24"/>
        </w:rPr>
        <w:t xml:space="preserve"> dan H03 </w:t>
      </w:r>
      <w:proofErr w:type="spellStart"/>
      <w:r w:rsidRPr="00B11549">
        <w:rPr>
          <w:rFonts w:ascii="Times New Roman" w:hAnsi="Times New Roman" w:cs="Times New Roman"/>
          <w:sz w:val="24"/>
          <w:szCs w:val="24"/>
        </w:rPr>
        <w:t>ditolak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Berdasarakan</w:t>
      </w:r>
      <w:proofErr w:type="spellEnd"/>
      <w:r w:rsidRPr="00B11549">
        <w:rPr>
          <w:rFonts w:ascii="Times New Roman" w:hAnsi="Times New Roman" w:cs="Times New Roman"/>
          <w:sz w:val="24"/>
          <w:szCs w:val="24"/>
        </w:rPr>
        <w:t xml:space="preserve"> </w:t>
      </w:r>
      <w:proofErr w:type="spellStart"/>
      <w:r w:rsidR="003709CE">
        <w:rPr>
          <w:rFonts w:ascii="Times New Roman" w:hAnsi="Times New Roman" w:cs="Times New Roman"/>
          <w:sz w:val="24"/>
          <w:szCs w:val="24"/>
        </w:rPr>
        <w:t>dari</w:t>
      </w:r>
      <w:proofErr w:type="spellEnd"/>
      <w:r w:rsidR="003709CE">
        <w:rPr>
          <w:rFonts w:ascii="Times New Roman" w:hAnsi="Times New Roman" w:cs="Times New Roman"/>
          <w:sz w:val="24"/>
          <w:szCs w:val="24"/>
        </w:rPr>
        <w:t xml:space="preserve"> </w:t>
      </w:r>
      <w:proofErr w:type="spellStart"/>
      <w:r w:rsidR="003709CE">
        <w:rPr>
          <w:rFonts w:ascii="Times New Roman" w:hAnsi="Times New Roman" w:cs="Times New Roman"/>
          <w:sz w:val="24"/>
          <w:szCs w:val="24"/>
        </w:rPr>
        <w:t>hasil</w:t>
      </w:r>
      <w:proofErr w:type="spellEnd"/>
      <w:r w:rsidR="002B68ED">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penelitian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ini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terdapat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pengaruh</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positif</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signifikansi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antara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w:t>
      </w:r>
      <w:proofErr w:type="spellEnd"/>
      <w:r w:rsidRPr="00B11549">
        <w:rPr>
          <w:rFonts w:ascii="Times New Roman" w:hAnsi="Times New Roman" w:cs="Times New Roman"/>
          <w:sz w:val="24"/>
          <w:szCs w:val="24"/>
        </w:rPr>
        <w:t xml:space="preserve"> </w:t>
      </w:r>
      <w:r w:rsidR="003709CE">
        <w:rPr>
          <w:rFonts w:ascii="Times New Roman" w:hAnsi="Times New Roman" w:cs="Times New Roman"/>
          <w:sz w:val="24"/>
          <w:szCs w:val="24"/>
        </w:rPr>
        <w:t>pada</w:t>
      </w:r>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minat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beli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secara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simultan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karena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ketika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mahasiswa</w:t>
      </w:r>
      <w:proofErr w:type="spellEnd"/>
      <w:r w:rsidRPr="00B11549">
        <w:rPr>
          <w:rFonts w:ascii="Times New Roman" w:hAnsi="Times New Roman" w:cs="Times New Roman"/>
          <w:sz w:val="24"/>
          <w:szCs w:val="24"/>
        </w:rPr>
        <w:t xml:space="preserve"> di </w:t>
      </w:r>
      <w:proofErr w:type="spellStart"/>
      <w:r w:rsidRPr="00B11549">
        <w:rPr>
          <w:rFonts w:ascii="Times New Roman" w:hAnsi="Times New Roman" w:cs="Times New Roman"/>
          <w:sz w:val="24"/>
          <w:szCs w:val="24"/>
        </w:rPr>
        <w:t>Kabupaten</w:t>
      </w:r>
      <w:proofErr w:type="spellEnd"/>
      <w:r w:rsidRPr="00B11549">
        <w:rPr>
          <w:rFonts w:ascii="Times New Roman" w:hAnsi="Times New Roman" w:cs="Times New Roman"/>
          <w:sz w:val="24"/>
          <w:szCs w:val="24"/>
        </w:rPr>
        <w:t xml:space="preserve"> Jember </w:t>
      </w:r>
      <w:proofErr w:type="spellStart"/>
      <w:r w:rsidRPr="00B11549">
        <w:rPr>
          <w:rFonts w:ascii="Times New Roman" w:hAnsi="Times New Roman" w:cs="Times New Roman"/>
          <w:sz w:val="24"/>
          <w:szCs w:val="24"/>
        </w:rPr>
        <w:t>menonton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berpotensi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memunculkan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sehingga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mahasiswa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tersebut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minat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untuk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membeli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produk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dalam</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r w:rsidR="00396C23">
        <w:rPr>
          <w:rFonts w:ascii="Times New Roman" w:hAnsi="Times New Roman" w:cs="Times New Roman"/>
          <w:sz w:val="24"/>
          <w:szCs w:val="24"/>
        </w:rPr>
        <w:t xml:space="preserve">Hal </w:t>
      </w:r>
      <w:proofErr w:type="spellStart"/>
      <w:r w:rsidR="00396C23">
        <w:rPr>
          <w:rFonts w:ascii="Times New Roman" w:hAnsi="Times New Roman" w:cs="Times New Roman"/>
          <w:sz w:val="24"/>
          <w:szCs w:val="24"/>
        </w:rPr>
        <w:t>ini</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sejalan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dengan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pendapat</w:t>
      </w:r>
      <w:proofErr w:type="spellEnd"/>
      <w:r w:rsidR="00396C23">
        <w:rPr>
          <w:rFonts w:ascii="Times New Roman" w:hAnsi="Times New Roman" w:cs="Times New Roman"/>
          <w:sz w:val="24"/>
          <w:szCs w:val="24"/>
        </w:rPr>
        <w:t xml:space="preserve"> </w:t>
      </w:r>
      <w:r w:rsidR="00396C23">
        <w:rPr>
          <w:rFonts w:ascii="Times New Roman" w:hAnsi="Times New Roman" w:cs="Times New Roman"/>
          <w:sz w:val="24"/>
          <w:szCs w:val="24"/>
        </w:rPr>
        <w:fldChar w:fldCharType="begin" w:fldLock="1"/>
      </w:r>
      <w:r w:rsidR="00396C23">
        <w:rPr>
          <w:rFonts w:ascii="Times New Roman" w:hAnsi="Times New Roman" w:cs="Times New Roman"/>
          <w:sz w:val="24"/>
          <w:szCs w:val="24"/>
        </w:rPr>
        <w:instrText>ADDIN CSL_CITATION {"citationItems":[{"id":"ITEM-1","itemData":{"abstract":"Technology and the internet are responsible for changing the functional patterns of society, shifting the economy, and improving social factors. This shows that electronic commerce (e-commerce) is one of the methods companies implement in acquiring a competitive advantage, through advertising and word-of-mouth. From this context, YouTube is a popular social media platform, which provides consumers with streaming entertainment and digital information. Most e-commerce YouTube advertisements are also shared by the majority of subscribers to their peers/colleagues, leading to increased brand awareness and effective purchase intention. Therefore, this study aims to empirically determine the influence of YouTube advertising and eWOM on the brand awareness of e-commerce platforms toward purchase intention, among millennial consumers in the Jabodetabek areas. An online questionnaire of the required quantitative data was implemented for information acquisition from a total of 165 participants, by using Partial Least Square as an analytic tool. The results showed that Electronic Commerce Advertisement Value on YouTube and eWOM strongly and positively impacted brand awareness, leading to a great and emphatic correlation toward purchase intention on e-commerce platforms.","author":[{"dropping-particle":"","family":"Kristiyono","given":"Yokie Radnan","non-dropping-particle":"","parse-names":false,"suffix":""},{"dropping-particle":"","family":"Pratama","given":"Thomas","non-dropping-particle":"","parse-names":false,"suffix":""},{"dropping-particle":"","family":"Siahaan","given":"Juniarty","non-dropping-particle":"","parse-names":false,"suffix":""}],"container-title":"Jurnal Manajemen dan Pemasaran Jasa","id":"ITEM-1","issue":"1","issued":{"date-parts":[["2023"]]},"page":"79-96","title":"The sensational impact of YouTube advertising on purchase intentions based on boosting e-commerce sales in Jabodetabek","type":"article-journal","volume":"16"},"uris":["http://www.mendeley.com/documents/?uuid=64a2c31d-1ab8-45d5-a410-16b31d43e9fe"]}],"mendeley":{"formattedCitation":"(Kristiyono et al., 2023)","plainTextFormattedCitation":"(Kristiyono et al., 2023)","previouslyFormattedCitation":"(Kristiyono et al., 2023)"},"properties":{"noteIndex":0},"schema":"https://github.com/citation-style-language/schema/raw/master/csl-citation.json"}</w:instrText>
      </w:r>
      <w:r w:rsidR="00396C23">
        <w:rPr>
          <w:rFonts w:ascii="Times New Roman" w:hAnsi="Times New Roman" w:cs="Times New Roman"/>
          <w:sz w:val="24"/>
          <w:szCs w:val="24"/>
        </w:rPr>
        <w:fldChar w:fldCharType="separate"/>
      </w:r>
      <w:r w:rsidR="00396C23">
        <w:rPr>
          <w:rFonts w:ascii="Times New Roman" w:hAnsi="Times New Roman" w:cs="Times New Roman"/>
          <w:noProof/>
          <w:sz w:val="24"/>
          <w:szCs w:val="24"/>
        </w:rPr>
        <w:t>(Kristiyono et al., 2023)</w:t>
      </w:r>
      <w:r w:rsidR="00396C23">
        <w:rPr>
          <w:rFonts w:ascii="Times New Roman" w:hAnsi="Times New Roman" w:cs="Times New Roman"/>
          <w:sz w:val="24"/>
          <w:szCs w:val="24"/>
        </w:rPr>
        <w:fldChar w:fldCharType="end"/>
      </w:r>
      <w:r w:rsidR="00396C23">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mengatakan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bahwa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nilai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pengaruhnya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terhadap</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niat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beli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dengan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mempertimbangkan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rekomendasi</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tersebut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maka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suatu</w:t>
      </w:r>
      <w:proofErr w:type="spellEnd"/>
      <w:r w:rsidRPr="00B11549">
        <w:rPr>
          <w:rFonts w:ascii="Times New Roman" w:hAnsi="Times New Roman" w:cs="Times New Roman"/>
          <w:sz w:val="24"/>
          <w:szCs w:val="24"/>
        </w:rPr>
        <w:t xml:space="preserve"> platform </w:t>
      </w:r>
      <w:proofErr w:type="spellStart"/>
      <w:r w:rsidRPr="00B11549">
        <w:rPr>
          <w:rFonts w:ascii="Times New Roman" w:hAnsi="Times New Roman" w:cs="Times New Roman"/>
          <w:sz w:val="24"/>
          <w:szCs w:val="24"/>
        </w:rPr>
        <w:t>perlu</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meningkatkan</w:t>
      </w:r>
      <w:proofErr w:type="spellEnd"/>
      <w:r w:rsidRPr="00B11549">
        <w:rPr>
          <w:rFonts w:ascii="Times New Roman" w:hAnsi="Times New Roman" w:cs="Times New Roman"/>
          <w:sz w:val="24"/>
          <w:szCs w:val="24"/>
        </w:rPr>
        <w:t xml:space="preserve"> strategi </w:t>
      </w:r>
      <w:proofErr w:type="spellStart"/>
      <w:r w:rsidRPr="00B11549">
        <w:rPr>
          <w:rFonts w:ascii="Times New Roman" w:hAnsi="Times New Roman" w:cs="Times New Roman"/>
          <w:sz w:val="24"/>
          <w:szCs w:val="24"/>
        </w:rPr>
        <w:t>pemasaran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mereka</w:t>
      </w:r>
      <w:proofErr w:type="spellEnd"/>
      <w:r w:rsidRPr="00B11549">
        <w:rPr>
          <w:rFonts w:ascii="Times New Roman" w:hAnsi="Times New Roman" w:cs="Times New Roman"/>
          <w:sz w:val="24"/>
          <w:szCs w:val="24"/>
        </w:rPr>
        <w:t xml:space="preserve"> di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w:t>
      </w:r>
      <w:r>
        <w:rPr>
          <w:rFonts w:ascii="Times New Roman" w:hAnsi="Times New Roman" w:cs="Times New Roman"/>
          <w:sz w:val="24"/>
          <w:szCs w:val="24"/>
        </w:rPr>
        <w:t xml:space="preserve"> </w:t>
      </w:r>
      <w:r w:rsidR="002B68ED">
        <w:rPr>
          <w:rFonts w:ascii="Times New Roman" w:hAnsi="Times New Roman" w:cs="Times New Roman"/>
          <w:sz w:val="24"/>
          <w:szCs w:val="24"/>
        </w:rPr>
        <w:t xml:space="preserve">Dari </w:t>
      </w:r>
      <w:proofErr w:type="spellStart"/>
      <w:r w:rsidR="003D438D">
        <w:rPr>
          <w:rFonts w:ascii="Times New Roman" w:hAnsi="Times New Roman" w:cs="Times New Roman"/>
          <w:sz w:val="24"/>
          <w:szCs w:val="24"/>
        </w:rPr>
        <w:t>hasil</w:t>
      </w:r>
      <w:proofErr w:type="spellEnd"/>
      <w:r w:rsidR="003D438D">
        <w:rPr>
          <w:rFonts w:ascii="Times New Roman" w:hAnsi="Times New Roman" w:cs="Times New Roman"/>
          <w:sz w:val="24"/>
          <w:szCs w:val="24"/>
        </w:rPr>
        <w:t xml:space="preserve"> data</w:t>
      </w:r>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penelitian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ini</w:t>
      </w:r>
      <w:proofErr w:type="spellEnd"/>
      <w:r w:rsidR="003709CE">
        <w:rPr>
          <w:rFonts w:ascii="Times New Roman" w:hAnsi="Times New Roman" w:cs="Times New Roman"/>
          <w:sz w:val="24"/>
          <w:szCs w:val="24"/>
        </w:rPr>
        <w:t xml:space="preserve"> yang </w:t>
      </w:r>
      <w:proofErr w:type="spellStart"/>
      <w:r w:rsidR="00396C23">
        <w:rPr>
          <w:rFonts w:ascii="Times New Roman" w:hAnsi="Times New Roman" w:cs="Times New Roman"/>
          <w:sz w:val="24"/>
          <w:szCs w:val="24"/>
        </w:rPr>
        <w:t>mendukung</w:t>
      </w:r>
      <w:proofErr w:type="spellEnd"/>
      <w:r w:rsidR="00396C23">
        <w:rPr>
          <w:rFonts w:ascii="Times New Roman" w:hAnsi="Times New Roman" w:cs="Times New Roman"/>
          <w:sz w:val="24"/>
          <w:szCs w:val="24"/>
        </w:rPr>
        <w:t xml:space="preserve"> </w:t>
      </w:r>
      <w:proofErr w:type="spellStart"/>
      <w:r w:rsidR="003709CE">
        <w:rPr>
          <w:rFonts w:ascii="Times New Roman" w:hAnsi="Times New Roman" w:cs="Times New Roman"/>
          <w:sz w:val="24"/>
          <w:szCs w:val="24"/>
        </w:rPr>
        <w:t>atau</w:t>
      </w:r>
      <w:proofErr w:type="spellEnd"/>
      <w:r w:rsidR="003709CE">
        <w:rPr>
          <w:rFonts w:ascii="Times New Roman" w:hAnsi="Times New Roman" w:cs="Times New Roman"/>
          <w:sz w:val="24"/>
          <w:szCs w:val="24"/>
        </w:rPr>
        <w:t xml:space="preserve"> </w:t>
      </w:r>
      <w:proofErr w:type="spellStart"/>
      <w:r w:rsidR="003709CE">
        <w:rPr>
          <w:rFonts w:ascii="Times New Roman" w:hAnsi="Times New Roman" w:cs="Times New Roman"/>
          <w:sz w:val="24"/>
          <w:szCs w:val="24"/>
        </w:rPr>
        <w:t>menunjang</w:t>
      </w:r>
      <w:proofErr w:type="spellEnd"/>
      <w:r w:rsidR="003709CE">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penelitian</w:t>
      </w:r>
      <w:proofErr w:type="spellEnd"/>
      <w:r w:rsidR="00396C23">
        <w:rPr>
          <w:rFonts w:ascii="Times New Roman" w:hAnsi="Times New Roman" w:cs="Times New Roman"/>
          <w:sz w:val="24"/>
          <w:szCs w:val="24"/>
        </w:rPr>
        <w:t xml:space="preserve"> </w:t>
      </w:r>
      <w:proofErr w:type="spellStart"/>
      <w:r w:rsidR="00396C23">
        <w:rPr>
          <w:rFonts w:ascii="Times New Roman" w:hAnsi="Times New Roman" w:cs="Times New Roman"/>
          <w:sz w:val="24"/>
          <w:szCs w:val="24"/>
        </w:rPr>
        <w:t>sebelumnya</w:t>
      </w:r>
      <w:proofErr w:type="spellEnd"/>
      <w:r w:rsidR="00396C23">
        <w:rPr>
          <w:rFonts w:ascii="Times New Roman" w:hAnsi="Times New Roman" w:cs="Times New Roman"/>
          <w:sz w:val="24"/>
          <w:szCs w:val="24"/>
        </w:rPr>
        <w:t xml:space="preserve"> yang </w:t>
      </w:r>
      <w:proofErr w:type="spellStart"/>
      <w:r w:rsidR="00396C23">
        <w:rPr>
          <w:rFonts w:ascii="Times New Roman" w:hAnsi="Times New Roman" w:cs="Times New Roman"/>
          <w:sz w:val="24"/>
          <w:szCs w:val="24"/>
        </w:rPr>
        <w:t>dilakukan</w:t>
      </w:r>
      <w:proofErr w:type="spellEnd"/>
      <w:r w:rsidR="00396C23">
        <w:rPr>
          <w:rFonts w:ascii="Times New Roman" w:hAnsi="Times New Roman" w:cs="Times New Roman"/>
          <w:sz w:val="24"/>
          <w:szCs w:val="24"/>
        </w:rPr>
        <w:t xml:space="preserve"> </w:t>
      </w:r>
      <w:r w:rsidR="00396C23">
        <w:rPr>
          <w:rFonts w:ascii="Times New Roman" w:hAnsi="Times New Roman" w:cs="Times New Roman"/>
          <w:sz w:val="24"/>
          <w:szCs w:val="24"/>
        </w:rPr>
        <w:fldChar w:fldCharType="begin" w:fldLock="1"/>
      </w:r>
      <w:r w:rsidR="00396C23">
        <w:rPr>
          <w:rFonts w:ascii="Times New Roman" w:hAnsi="Times New Roman" w:cs="Times New Roman"/>
          <w:sz w:val="24"/>
          <w:szCs w:val="24"/>
        </w:rPr>
        <w:instrText>ADDIN CSL_CITATION {"citationItems":[{"id":"ITEM-1","itemData":{"abstract":"Technology and the internet are responsible for changing the functional patterns of society, shifting the economy, and improving social factors. This shows that electronic commerce (e-commerce) is one of the methods companies implement in acquiring a competitive advantage, through advertising and word-of-mouth. From this context, YouTube is a popular social media platform, which provides consumers with streaming entertainment and digital information. Most e-commerce YouTube advertisements are also shared by the majority of subscribers to their peers/colleagues, leading to increased brand awareness and effective purchase intention. Therefore, this study aims to empirically determine the influence of YouTube advertising and eWOM on the brand awareness of e-commerce platforms toward purchase intention, among millennial consumers in the Jabodetabek areas. An online questionnaire of the required quantitative data was implemented for information acquisition from a total of 165 participants, by using Partial Least Square as an analytic tool. The results showed that Electronic Commerce Advertisement Value on YouTube and eWOM strongly and positively impacted brand awareness, leading to a great and emphatic correlation toward purchase intention on e-commerce platforms.","author":[{"dropping-particle":"","family":"Kristiyono","given":"Yokie Radnan","non-dropping-particle":"","parse-names":false,"suffix":""},{"dropping-particle":"","family":"Pratama","given":"Thomas","non-dropping-particle":"","parse-names":false,"suffix":""},{"dropping-particle":"","family":"Siahaan","given":"Juniarty","non-dropping-particle":"","parse-names":false,"suffix":""}],"container-title":"Jurnal Manajemen dan Pemasaran Jasa","id":"ITEM-1","issue":"1","issued":{"date-parts":[["2023"]]},"page":"79-96","title":"The sensational impact of YouTube advertising on purchase intentions based on boosting e-commerce sales in Jabodetabek","type":"article-journal","volume":"16"},"uris":["http://www.mendeley.com/documents/?uuid=64a2c31d-1ab8-45d5-a410-16b31d43e9fe"]}],"mendeley":{"formattedCitation":"(Kristiyono et al., 2023)","plainTextFormattedCitation":"(Kristiyono et al., 2023)","previouslyFormattedCitation":"(Kristiyono et al., 2023)"},"properties":{"noteIndex":0},"schema":"https://github.com/citation-style-language/schema/raw/master/csl-citation.json"}</w:instrText>
      </w:r>
      <w:r w:rsidR="00396C23">
        <w:rPr>
          <w:rFonts w:ascii="Times New Roman" w:hAnsi="Times New Roman" w:cs="Times New Roman"/>
          <w:sz w:val="24"/>
          <w:szCs w:val="24"/>
        </w:rPr>
        <w:fldChar w:fldCharType="separate"/>
      </w:r>
      <w:r w:rsidR="00396C23">
        <w:rPr>
          <w:rFonts w:ascii="Times New Roman" w:hAnsi="Times New Roman" w:cs="Times New Roman"/>
          <w:noProof/>
          <w:sz w:val="24"/>
          <w:szCs w:val="24"/>
        </w:rPr>
        <w:t>(Kristiyono et al., 2023)</w:t>
      </w:r>
      <w:r w:rsidR="00396C23">
        <w:rPr>
          <w:rFonts w:ascii="Times New Roman" w:hAnsi="Times New Roman" w:cs="Times New Roman"/>
          <w:sz w:val="24"/>
          <w:szCs w:val="24"/>
        </w:rPr>
        <w:fldChar w:fldCharType="end"/>
      </w:r>
      <w:r w:rsidR="00396C23">
        <w:rPr>
          <w:rFonts w:ascii="Times New Roman" w:hAnsi="Times New Roman" w:cs="Times New Roman"/>
          <w:sz w:val="24"/>
          <w:szCs w:val="24"/>
        </w:rPr>
        <w:t xml:space="preserve"> </w:t>
      </w:r>
      <w:r w:rsidR="003709CE">
        <w:rPr>
          <w:rFonts w:ascii="Times New Roman" w:hAnsi="Times New Roman" w:cs="Times New Roman"/>
          <w:sz w:val="24"/>
          <w:szCs w:val="24"/>
        </w:rPr>
        <w:t xml:space="preserve">yang </w:t>
      </w:r>
      <w:proofErr w:type="spellStart"/>
      <w:r w:rsidR="003709CE">
        <w:rPr>
          <w:rFonts w:ascii="Times New Roman" w:hAnsi="Times New Roman" w:cs="Times New Roman"/>
          <w:sz w:val="24"/>
          <w:szCs w:val="24"/>
        </w:rPr>
        <w:t>menjelaskan</w:t>
      </w:r>
      <w:proofErr w:type="spellEnd"/>
      <w:r w:rsidR="003709CE">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tentang</w:t>
      </w:r>
      <w:proofErr w:type="spellEnd"/>
      <w:r w:rsidRPr="00B11549">
        <w:rPr>
          <w:rFonts w:ascii="Times New Roman" w:hAnsi="Times New Roman" w:cs="Times New Roman"/>
          <w:sz w:val="24"/>
          <w:szCs w:val="24"/>
        </w:rPr>
        <w:t xml:space="preserve"> the sensational impact of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advertising on purchase intentions mased on boosting e-commerce sales in </w:t>
      </w:r>
      <w:proofErr w:type="spellStart"/>
      <w:r w:rsidRPr="00B11549">
        <w:rPr>
          <w:rFonts w:ascii="Times New Roman" w:hAnsi="Times New Roman" w:cs="Times New Roman"/>
          <w:sz w:val="24"/>
          <w:szCs w:val="24"/>
        </w:rPr>
        <w:t>jabotabek</w:t>
      </w:r>
      <w:proofErr w:type="spellEnd"/>
      <w:r w:rsidRPr="00B11549">
        <w:rPr>
          <w:rFonts w:ascii="Times New Roman" w:hAnsi="Times New Roman" w:cs="Times New Roman"/>
          <w:sz w:val="24"/>
          <w:szCs w:val="24"/>
        </w:rPr>
        <w:t xml:space="preserve"> yang </w:t>
      </w:r>
      <w:proofErr w:type="spellStart"/>
      <w:r w:rsidRPr="00B11549">
        <w:rPr>
          <w:rFonts w:ascii="Times New Roman" w:hAnsi="Times New Roman" w:cs="Times New Roman"/>
          <w:sz w:val="24"/>
          <w:szCs w:val="24"/>
        </w:rPr>
        <w:t>membuktikan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bahwa</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iklan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youtube</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berdampak</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kuat</w:t>
      </w:r>
      <w:proofErr w:type="spellEnd"/>
      <w:r w:rsidRPr="00B11549">
        <w:rPr>
          <w:rFonts w:ascii="Times New Roman" w:hAnsi="Times New Roman" w:cs="Times New Roman"/>
          <w:sz w:val="24"/>
          <w:szCs w:val="24"/>
        </w:rPr>
        <w:t xml:space="preserve"> dan </w:t>
      </w:r>
      <w:proofErr w:type="spellStart"/>
      <w:r w:rsidRPr="00B11549">
        <w:rPr>
          <w:rFonts w:ascii="Times New Roman" w:hAnsi="Times New Roman" w:cs="Times New Roman"/>
          <w:sz w:val="24"/>
          <w:szCs w:val="24"/>
        </w:rPr>
        <w:t>positif</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terhadap</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kesadaran</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merek</w:t>
      </w:r>
      <w:proofErr w:type="spellEnd"/>
      <w:r w:rsidRPr="00B11549">
        <w:rPr>
          <w:rFonts w:ascii="Times New Roman" w:hAnsi="Times New Roman" w:cs="Times New Roman"/>
          <w:sz w:val="24"/>
          <w:szCs w:val="24"/>
        </w:rPr>
        <w:t xml:space="preserve"> yang </w:t>
      </w:r>
      <w:proofErr w:type="spellStart"/>
      <w:r w:rsidRPr="00B11549">
        <w:rPr>
          <w:rFonts w:ascii="Times New Roman" w:hAnsi="Times New Roman" w:cs="Times New Roman"/>
          <w:sz w:val="24"/>
          <w:szCs w:val="24"/>
        </w:rPr>
        <w:t>mengarah</w:t>
      </w:r>
      <w:proofErr w:type="spellEnd"/>
      <w:r w:rsidRPr="00B11549">
        <w:rPr>
          <w:rFonts w:ascii="Times New Roman" w:hAnsi="Times New Roman" w:cs="Times New Roman"/>
          <w:sz w:val="24"/>
          <w:szCs w:val="24"/>
        </w:rPr>
        <w:t xml:space="preserve"> pada </w:t>
      </w:r>
      <w:proofErr w:type="spellStart"/>
      <w:r w:rsidRPr="00B11549">
        <w:rPr>
          <w:rFonts w:ascii="Times New Roman" w:hAnsi="Times New Roman" w:cs="Times New Roman"/>
          <w:sz w:val="24"/>
          <w:szCs w:val="24"/>
        </w:rPr>
        <w:t>kolerasi</w:t>
      </w:r>
      <w:proofErr w:type="spellEnd"/>
      <w:r w:rsidRPr="00B11549">
        <w:rPr>
          <w:rFonts w:ascii="Times New Roman" w:hAnsi="Times New Roman" w:cs="Times New Roman"/>
          <w:sz w:val="24"/>
          <w:szCs w:val="24"/>
        </w:rPr>
        <w:t xml:space="preserve"> yang sangat </w:t>
      </w:r>
      <w:proofErr w:type="spellStart"/>
      <w:r w:rsidRPr="00B11549">
        <w:rPr>
          <w:rFonts w:ascii="Times New Roman" w:hAnsi="Times New Roman" w:cs="Times New Roman"/>
          <w:sz w:val="24"/>
          <w:szCs w:val="24"/>
        </w:rPr>
        <w:t>tegas</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terhadap</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niat</w:t>
      </w:r>
      <w:proofErr w:type="spellEnd"/>
      <w:r w:rsidRPr="00B11549">
        <w:rPr>
          <w:rFonts w:ascii="Times New Roman" w:hAnsi="Times New Roman" w:cs="Times New Roman"/>
          <w:sz w:val="24"/>
          <w:szCs w:val="24"/>
        </w:rPr>
        <w:t xml:space="preserve"> </w:t>
      </w:r>
      <w:proofErr w:type="spellStart"/>
      <w:r w:rsidRPr="00B11549">
        <w:rPr>
          <w:rFonts w:ascii="Times New Roman" w:hAnsi="Times New Roman" w:cs="Times New Roman"/>
          <w:sz w:val="24"/>
          <w:szCs w:val="24"/>
        </w:rPr>
        <w:t>membeli</w:t>
      </w:r>
      <w:proofErr w:type="spellEnd"/>
      <w:r w:rsidR="0020596B">
        <w:rPr>
          <w:rFonts w:ascii="Times New Roman" w:hAnsi="Times New Roman" w:cs="Times New Roman"/>
          <w:sz w:val="24"/>
          <w:szCs w:val="24"/>
        </w:rPr>
        <w:t>.</w:t>
      </w:r>
    </w:p>
    <w:p w14:paraId="66C2AE37" w14:textId="77777777" w:rsidR="00E840A6" w:rsidRPr="0020596B" w:rsidRDefault="00E840A6" w:rsidP="0020596B">
      <w:pPr>
        <w:autoSpaceDE w:val="0"/>
        <w:autoSpaceDN w:val="0"/>
        <w:adjustRightInd w:val="0"/>
        <w:spacing w:after="0" w:line="360" w:lineRule="auto"/>
        <w:jc w:val="both"/>
        <w:rPr>
          <w:rFonts w:ascii="Times New Roman" w:hAnsi="Times New Roman" w:cs="Times New Roman"/>
          <w:sz w:val="24"/>
          <w:szCs w:val="24"/>
          <w:lang w:val="id-ID"/>
        </w:rPr>
      </w:pPr>
    </w:p>
    <w:p w14:paraId="55A26FD6" w14:textId="77777777" w:rsidR="000711A5" w:rsidRPr="00D20F2A" w:rsidRDefault="000711A5" w:rsidP="005476EB">
      <w:pPr>
        <w:pStyle w:val="ListParagraph"/>
        <w:numPr>
          <w:ilvl w:val="0"/>
          <w:numId w:val="1"/>
        </w:numPr>
        <w:spacing w:after="0" w:line="360" w:lineRule="auto"/>
        <w:ind w:left="450" w:hanging="450"/>
        <w:jc w:val="both"/>
        <w:rPr>
          <w:rFonts w:ascii="Times New Roman" w:hAnsi="Times New Roman" w:cs="Times New Roman"/>
          <w:b/>
          <w:sz w:val="24"/>
          <w:szCs w:val="24"/>
        </w:rPr>
      </w:pPr>
      <w:r w:rsidRPr="00D20F2A">
        <w:rPr>
          <w:rFonts w:ascii="Times New Roman" w:hAnsi="Times New Roman" w:cs="Times New Roman"/>
          <w:b/>
          <w:sz w:val="24"/>
          <w:szCs w:val="24"/>
        </w:rPr>
        <w:t>KESIMPULAN</w:t>
      </w:r>
      <w:r w:rsidR="00603B1B">
        <w:rPr>
          <w:rFonts w:ascii="Times New Roman" w:hAnsi="Times New Roman" w:cs="Times New Roman"/>
          <w:b/>
          <w:sz w:val="24"/>
          <w:szCs w:val="24"/>
          <w:lang w:val="id-ID"/>
        </w:rPr>
        <w:t xml:space="preserve"> DAN SARAN</w:t>
      </w:r>
    </w:p>
    <w:p w14:paraId="53A9483F" w14:textId="77777777" w:rsidR="00B103A0" w:rsidRDefault="00B103A0" w:rsidP="00603B1B">
      <w:pPr>
        <w:pStyle w:val="NormalWeb"/>
        <w:tabs>
          <w:tab w:val="left" w:pos="450"/>
        </w:tabs>
        <w:spacing w:before="0" w:beforeAutospacing="0" w:line="360" w:lineRule="auto"/>
        <w:ind w:left="450" w:hanging="450"/>
        <w:jc w:val="both"/>
        <w:rPr>
          <w:b/>
          <w:bCs/>
          <w:color w:val="000000"/>
        </w:rPr>
        <w:sectPr w:rsidR="00B103A0" w:rsidSect="00DB6950">
          <w:type w:val="continuous"/>
          <w:pgSz w:w="11907" w:h="16839" w:code="9"/>
          <w:pgMar w:top="2268" w:right="1701" w:bottom="1701" w:left="2268" w:header="720" w:footer="720" w:gutter="0"/>
          <w:cols w:space="720"/>
          <w:docGrid w:linePitch="360"/>
        </w:sectPr>
      </w:pPr>
    </w:p>
    <w:p w14:paraId="20457B1F" w14:textId="77777777" w:rsidR="00603B1B" w:rsidRPr="000E658A" w:rsidRDefault="00603B1B" w:rsidP="00603B1B">
      <w:pPr>
        <w:pStyle w:val="NormalWeb"/>
        <w:tabs>
          <w:tab w:val="left" w:pos="450"/>
        </w:tabs>
        <w:spacing w:before="0" w:beforeAutospacing="0" w:line="360" w:lineRule="auto"/>
        <w:ind w:left="450" w:hanging="450"/>
        <w:jc w:val="both"/>
      </w:pPr>
      <w:r>
        <w:rPr>
          <w:b/>
          <w:bCs/>
          <w:color w:val="000000"/>
        </w:rPr>
        <w:lastRenderedPageBreak/>
        <w:t>5</w:t>
      </w:r>
      <w:r>
        <w:rPr>
          <w:b/>
          <w:bCs/>
          <w:color w:val="000000"/>
          <w:lang w:val="en-US"/>
        </w:rPr>
        <w:t>.1</w:t>
      </w:r>
      <w:r>
        <w:rPr>
          <w:b/>
          <w:bCs/>
          <w:color w:val="000000"/>
          <w:lang w:val="en-US"/>
        </w:rPr>
        <w:tab/>
      </w:r>
      <w:r>
        <w:rPr>
          <w:b/>
          <w:bCs/>
          <w:color w:val="000000"/>
        </w:rPr>
        <w:t>Kesimpulan</w:t>
      </w:r>
    </w:p>
    <w:p w14:paraId="36361482" w14:textId="55FC0C3A" w:rsidR="0020596B" w:rsidRDefault="0020596B" w:rsidP="0020596B">
      <w:pPr>
        <w:pStyle w:val="NormalWeb"/>
        <w:spacing w:before="0" w:beforeAutospacing="0" w:line="360" w:lineRule="auto"/>
        <w:ind w:right="96" w:firstLine="450"/>
        <w:jc w:val="both"/>
      </w:pPr>
      <w:r>
        <w:t xml:space="preserve">Berdasarkan </w:t>
      </w:r>
      <w:r w:rsidR="00E20597">
        <w:t xml:space="preserve">data </w:t>
      </w:r>
      <w:r w:rsidR="003709CE">
        <w:t>penelitian</w:t>
      </w:r>
      <w:r>
        <w:t xml:space="preserve"> </w:t>
      </w:r>
      <w:r w:rsidR="00892E49">
        <w:t>yang peneliti lakukan</w:t>
      </w:r>
      <w:r w:rsidR="00EC7733">
        <w:rPr>
          <w:lang w:val="en-US"/>
        </w:rPr>
        <w:t xml:space="preserve"> </w:t>
      </w:r>
      <w:r w:rsidR="00E20597">
        <w:t xml:space="preserve">oleh sebab itu </w:t>
      </w:r>
      <w:r>
        <w:t xml:space="preserve">kesimpulan yang diberikan </w:t>
      </w:r>
      <w:r w:rsidR="00892E49">
        <w:t>yaitu</w:t>
      </w:r>
      <w:r>
        <w:t xml:space="preserve"> :</w:t>
      </w:r>
    </w:p>
    <w:p w14:paraId="53BD9FBC" w14:textId="3094EDF0" w:rsidR="0020596B" w:rsidRDefault="0020596B" w:rsidP="0020596B">
      <w:pPr>
        <w:pStyle w:val="NormalWeb"/>
        <w:numPr>
          <w:ilvl w:val="0"/>
          <w:numId w:val="17"/>
        </w:numPr>
        <w:spacing w:before="0" w:beforeAutospacing="0" w:line="360" w:lineRule="auto"/>
        <w:ind w:left="360" w:right="96"/>
        <w:jc w:val="both"/>
      </w:pPr>
      <w:r>
        <w:t>Terdapat pengaruh signifikan iklan youtube secara persial terhadap minat beli mahasiswa di Kabupaten Jember.</w:t>
      </w:r>
    </w:p>
    <w:p w14:paraId="47BFFF96" w14:textId="4D0B85D4" w:rsidR="0020596B" w:rsidRDefault="0020596B" w:rsidP="0020596B">
      <w:pPr>
        <w:pStyle w:val="NormalWeb"/>
        <w:numPr>
          <w:ilvl w:val="0"/>
          <w:numId w:val="17"/>
        </w:numPr>
        <w:spacing w:before="0" w:beforeAutospacing="0" w:line="360" w:lineRule="auto"/>
        <w:ind w:left="360" w:right="96"/>
        <w:jc w:val="both"/>
      </w:pPr>
      <w:r>
        <w:t>Terdapat pengaruh kesadaran merek secara persial p</w:t>
      </w:r>
      <w:r w:rsidR="003709CE">
        <w:t>ada</w:t>
      </w:r>
      <w:r>
        <w:t xml:space="preserve"> minat beli mahasiswa di Kabupaten Jember.</w:t>
      </w:r>
    </w:p>
    <w:p w14:paraId="6316D4ED" w14:textId="2A9DCD2D" w:rsidR="00E906BA" w:rsidRDefault="0020596B" w:rsidP="00EC7733">
      <w:pPr>
        <w:pStyle w:val="NormalWeb"/>
        <w:numPr>
          <w:ilvl w:val="0"/>
          <w:numId w:val="17"/>
        </w:numPr>
        <w:spacing w:before="0" w:beforeAutospacing="0" w:line="360" w:lineRule="auto"/>
        <w:ind w:left="360" w:right="96"/>
        <w:jc w:val="both"/>
      </w:pPr>
      <w:r>
        <w:t>Terdapat pengaruh signifikan iklan youtube dan kesadaran merek secara simultan tehadap minat beli di Kabupaten Jember.</w:t>
      </w:r>
    </w:p>
    <w:p w14:paraId="6BA346AA" w14:textId="41D3A677" w:rsidR="00603B1B" w:rsidRPr="00603B1B" w:rsidRDefault="00603B1B" w:rsidP="00E906BA">
      <w:pPr>
        <w:pStyle w:val="NormalWeb"/>
        <w:spacing w:before="0" w:beforeAutospacing="0" w:line="360" w:lineRule="auto"/>
        <w:ind w:right="96"/>
        <w:jc w:val="both"/>
      </w:pPr>
      <w:r w:rsidRPr="00396C23">
        <w:rPr>
          <w:b/>
          <w:bCs/>
        </w:rPr>
        <w:t>5</w:t>
      </w:r>
      <w:r w:rsidRPr="00396C23">
        <w:rPr>
          <w:b/>
          <w:bCs/>
          <w:lang w:val="en-US"/>
        </w:rPr>
        <w:t>.2</w:t>
      </w:r>
      <w:r w:rsidR="00E906BA">
        <w:rPr>
          <w:b/>
          <w:bCs/>
          <w:lang w:val="en-US"/>
        </w:rPr>
        <w:t xml:space="preserve">  </w:t>
      </w:r>
      <w:r w:rsidRPr="00396C23">
        <w:rPr>
          <w:b/>
          <w:bCs/>
        </w:rPr>
        <w:t>Saran</w:t>
      </w:r>
    </w:p>
    <w:p w14:paraId="300138C3" w14:textId="17D2A6D2" w:rsidR="0020596B" w:rsidRDefault="000770DA" w:rsidP="0020596B">
      <w:pPr>
        <w:pStyle w:val="NormalWeb"/>
        <w:spacing w:before="0" w:beforeAutospacing="0" w:line="360" w:lineRule="auto"/>
        <w:ind w:right="96" w:firstLine="450"/>
        <w:jc w:val="both"/>
      </w:pPr>
      <w:r>
        <w:t xml:space="preserve">Hasil dari </w:t>
      </w:r>
      <w:r w:rsidR="0020596B">
        <w:t xml:space="preserve">penelitian yang </w:t>
      </w:r>
      <w:r>
        <w:t>sudah</w:t>
      </w:r>
      <w:r w:rsidR="0020596B">
        <w:t xml:space="preserve"> </w:t>
      </w:r>
      <w:r w:rsidR="00892E49">
        <w:t xml:space="preserve">peneliti </w:t>
      </w:r>
      <w:r w:rsidR="0020596B">
        <w:t>la</w:t>
      </w:r>
      <w:r w:rsidR="003709CE">
        <w:t>k</w:t>
      </w:r>
      <w:r>
        <w:t>ukan</w:t>
      </w:r>
      <w:r w:rsidR="0020596B">
        <w:t xml:space="preserve">, </w:t>
      </w:r>
      <w:r>
        <w:t xml:space="preserve">maka </w:t>
      </w:r>
      <w:r w:rsidR="0020596B">
        <w:t>di</w:t>
      </w:r>
      <w:r w:rsidR="003709CE">
        <w:t xml:space="preserve">berikan </w:t>
      </w:r>
      <w:r w:rsidR="0020596B">
        <w:t xml:space="preserve">saran </w:t>
      </w:r>
      <w:r w:rsidR="00892E49">
        <w:t>guna</w:t>
      </w:r>
      <w:r w:rsidR="0020596B">
        <w:t xml:space="preserve"> melengkapi hasil penelitian yang dap</w:t>
      </w:r>
      <w:r>
        <w:t>a</w:t>
      </w:r>
      <w:r w:rsidR="0020596B">
        <w:t xml:space="preserve">t dijadikan </w:t>
      </w:r>
      <w:r w:rsidR="003709CE">
        <w:t xml:space="preserve">sebagai </w:t>
      </w:r>
      <w:r w:rsidR="0020596B">
        <w:t xml:space="preserve">referensi </w:t>
      </w:r>
      <w:r w:rsidR="00E20597">
        <w:t>data kepada</w:t>
      </w:r>
      <w:r w:rsidR="0020596B">
        <w:t xml:space="preserve"> </w:t>
      </w:r>
      <w:r w:rsidR="0020596B">
        <w:t xml:space="preserve">Perusahaan </w:t>
      </w:r>
      <w:r>
        <w:t>atau</w:t>
      </w:r>
      <w:r w:rsidR="0020596B">
        <w:t xml:space="preserve"> penelitian selanjutnya : </w:t>
      </w:r>
    </w:p>
    <w:p w14:paraId="38000833" w14:textId="67A76FB5" w:rsidR="0020596B" w:rsidRDefault="0020596B" w:rsidP="0020596B">
      <w:pPr>
        <w:pStyle w:val="NormalWeb"/>
        <w:numPr>
          <w:ilvl w:val="0"/>
          <w:numId w:val="18"/>
        </w:numPr>
        <w:spacing w:before="0" w:beforeAutospacing="0" w:line="360" w:lineRule="auto"/>
        <w:ind w:left="360" w:right="96"/>
        <w:jc w:val="both"/>
      </w:pPr>
      <w:r>
        <w:t xml:space="preserve">Bagi peneliti selanjutnya diharapkan dapat menjadi acuan </w:t>
      </w:r>
      <w:r w:rsidR="003709CE">
        <w:t xml:space="preserve">atau pandangan </w:t>
      </w:r>
      <w:r w:rsidR="00FB2F2D">
        <w:t xml:space="preserve">guna </w:t>
      </w:r>
      <w:r>
        <w:t>penelitian selanjunya, dan diharapka</w:t>
      </w:r>
      <w:r w:rsidR="003709CE">
        <w:t>n</w:t>
      </w:r>
      <w:r w:rsidR="001749EA">
        <w:t xml:space="preserve"> agar peneliti mengembangkan</w:t>
      </w:r>
      <w:r>
        <w:t xml:space="preserve"> </w:t>
      </w:r>
      <w:r w:rsidR="00E20597">
        <w:t>serta</w:t>
      </w:r>
      <w:r>
        <w:t xml:space="preserve"> mempertimbangkan</w:t>
      </w:r>
      <w:r w:rsidR="001749EA">
        <w:t xml:space="preserve"> </w:t>
      </w:r>
      <w:r w:rsidR="00FB2F2D">
        <w:t xml:space="preserve">beberapa </w:t>
      </w:r>
      <w:r>
        <w:t>variabel-variabel lain di</w:t>
      </w:r>
      <w:r w:rsidR="003709CE">
        <w:t>l</w:t>
      </w:r>
      <w:r>
        <w:t xml:space="preserve">uar penelitian ini </w:t>
      </w:r>
      <w:r w:rsidR="00E20597">
        <w:t>supaya memperoleh</w:t>
      </w:r>
      <w:r>
        <w:t xml:space="preserve"> hasil yang lebih </w:t>
      </w:r>
      <w:r w:rsidR="001749EA">
        <w:t>f</w:t>
      </w:r>
      <w:r>
        <w:t>ariatif</w:t>
      </w:r>
      <w:r w:rsidR="003709CE">
        <w:t xml:space="preserve"> dan inovati</w:t>
      </w:r>
      <w:r w:rsidR="001749EA">
        <w:t>f</w:t>
      </w:r>
      <w:r>
        <w:t>.</w:t>
      </w:r>
    </w:p>
    <w:p w14:paraId="71DADFF1" w14:textId="46404A95" w:rsidR="001148E9" w:rsidRDefault="0020596B" w:rsidP="0020596B">
      <w:pPr>
        <w:pStyle w:val="NormalWeb"/>
        <w:numPr>
          <w:ilvl w:val="0"/>
          <w:numId w:val="18"/>
        </w:numPr>
        <w:spacing w:before="0" w:beforeAutospacing="0" w:line="360" w:lineRule="auto"/>
        <w:ind w:left="360" w:right="96"/>
        <w:jc w:val="both"/>
      </w:pPr>
      <w:r>
        <w:t xml:space="preserve">Bagi Perusahaan diharapkan penelitian ini dapat menjadi acuan </w:t>
      </w:r>
      <w:r w:rsidR="001749EA">
        <w:t xml:space="preserve">atau pandangan </w:t>
      </w:r>
      <w:r>
        <w:t>untuk mempertimbangkan iklan youtube yang menarik untuk memunculkan kesadaran merek agar menimbulkan daya minat beli pada suatu platform e-commerce dapat semakin tinggi</w:t>
      </w:r>
      <w:r w:rsidR="00B103A0">
        <w:t>.</w:t>
      </w:r>
    </w:p>
    <w:p w14:paraId="74CE07E0" w14:textId="77777777" w:rsidR="00B103A0" w:rsidRDefault="00B103A0" w:rsidP="00CF10C6">
      <w:pPr>
        <w:tabs>
          <w:tab w:val="left" w:pos="450"/>
        </w:tabs>
        <w:spacing w:after="0" w:line="360" w:lineRule="auto"/>
        <w:jc w:val="both"/>
        <w:rPr>
          <w:rFonts w:ascii="Times New Roman" w:hAnsi="Times New Roman" w:cs="Times New Roman"/>
          <w:b/>
          <w:sz w:val="24"/>
          <w:szCs w:val="24"/>
        </w:rPr>
        <w:sectPr w:rsidR="00B103A0" w:rsidSect="00DB6950">
          <w:type w:val="continuous"/>
          <w:pgSz w:w="11907" w:h="16839" w:code="9"/>
          <w:pgMar w:top="2268" w:right="1701" w:bottom="1701" w:left="2268" w:header="720" w:footer="720" w:gutter="0"/>
          <w:cols w:num="2" w:space="720"/>
          <w:docGrid w:linePitch="360"/>
        </w:sectPr>
      </w:pPr>
    </w:p>
    <w:p w14:paraId="1F1108CC" w14:textId="77777777" w:rsidR="001F486F" w:rsidRPr="00F6202C" w:rsidRDefault="001F486F" w:rsidP="00CF10C6">
      <w:pPr>
        <w:tabs>
          <w:tab w:val="left" w:pos="450"/>
        </w:tabs>
        <w:spacing w:after="0" w:line="360" w:lineRule="auto"/>
        <w:jc w:val="both"/>
        <w:rPr>
          <w:rFonts w:ascii="Times New Roman" w:hAnsi="Times New Roman" w:cs="Times New Roman"/>
          <w:b/>
          <w:sz w:val="24"/>
          <w:szCs w:val="24"/>
        </w:rPr>
      </w:pPr>
    </w:p>
    <w:p w14:paraId="6B8B4DA7" w14:textId="77777777" w:rsidR="00CF10C6" w:rsidRPr="00F6202C" w:rsidRDefault="00CF10C6" w:rsidP="00E906BA">
      <w:pPr>
        <w:tabs>
          <w:tab w:val="left" w:pos="450"/>
        </w:tabs>
        <w:spacing w:after="0" w:line="360" w:lineRule="auto"/>
        <w:jc w:val="both"/>
        <w:rPr>
          <w:rFonts w:ascii="Times New Roman" w:hAnsi="Times New Roman" w:cs="Times New Roman"/>
          <w:b/>
          <w:sz w:val="24"/>
          <w:szCs w:val="24"/>
        </w:rPr>
      </w:pPr>
      <w:r w:rsidRPr="00F6202C">
        <w:rPr>
          <w:rFonts w:ascii="Times New Roman" w:hAnsi="Times New Roman" w:cs="Times New Roman"/>
          <w:b/>
          <w:sz w:val="24"/>
          <w:szCs w:val="24"/>
        </w:rPr>
        <w:t>DAFTAR PUSTAKA</w:t>
      </w:r>
    </w:p>
    <w:p w14:paraId="5A2EEDD0" w14:textId="77777777" w:rsidR="00B103A0" w:rsidRDefault="00B103A0" w:rsidP="00173CC9">
      <w:pPr>
        <w:spacing w:after="0" w:line="240" w:lineRule="auto"/>
        <w:ind w:firstLine="540"/>
        <w:jc w:val="both"/>
        <w:rPr>
          <w:rFonts w:ascii="Times New Roman" w:hAnsi="Times New Roman" w:cs="Times New Roman"/>
          <w:sz w:val="24"/>
          <w:szCs w:val="24"/>
          <w:lang w:val="id-ID"/>
        </w:rPr>
        <w:sectPr w:rsidR="00B103A0" w:rsidSect="00DB6950">
          <w:type w:val="continuous"/>
          <w:pgSz w:w="11907" w:h="16839" w:code="9"/>
          <w:pgMar w:top="2268" w:right="1701" w:bottom="1701" w:left="2268" w:header="720" w:footer="720" w:gutter="0"/>
          <w:cols w:space="720"/>
          <w:docGrid w:linePitch="360"/>
        </w:sectPr>
      </w:pPr>
    </w:p>
    <w:p w14:paraId="2CC31D6A" w14:textId="59733432"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396C23">
        <w:rPr>
          <w:rFonts w:ascii="Times New Roman" w:hAnsi="Times New Roman" w:cs="Times New Roman"/>
          <w:noProof/>
          <w:sz w:val="24"/>
          <w:szCs w:val="24"/>
        </w:rPr>
        <w:t xml:space="preserve">A. Shimp, T. (2014). </w:t>
      </w:r>
      <w:r w:rsidRPr="00396C23">
        <w:rPr>
          <w:rFonts w:ascii="Times New Roman" w:hAnsi="Times New Roman" w:cs="Times New Roman"/>
          <w:i/>
          <w:iCs/>
          <w:noProof/>
          <w:sz w:val="24"/>
          <w:szCs w:val="24"/>
        </w:rPr>
        <w:t>Komunikasi Pemasaran Terpadu dalam Periklanan dan Promosi</w:t>
      </w:r>
      <w:r w:rsidRPr="00396C23">
        <w:rPr>
          <w:rFonts w:ascii="Times New Roman" w:hAnsi="Times New Roman" w:cs="Times New Roman"/>
          <w:noProof/>
          <w:sz w:val="24"/>
          <w:szCs w:val="24"/>
        </w:rPr>
        <w:t>. Salemba Empat.</w:t>
      </w:r>
    </w:p>
    <w:p w14:paraId="544C328A"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Hardianto, R. D. (2017). </w:t>
      </w:r>
      <w:r w:rsidRPr="00396C23">
        <w:rPr>
          <w:rFonts w:ascii="Times New Roman" w:hAnsi="Times New Roman" w:cs="Times New Roman"/>
          <w:i/>
          <w:iCs/>
          <w:noProof/>
          <w:sz w:val="24"/>
          <w:szCs w:val="24"/>
        </w:rPr>
        <w:t>Pengaruh Iklan Di Media Sosial Youtube Terhadap Minat Beli (Studi Kasus Pada Mahasiswa Uksw Pengguna Media Sosial Youtube)</w:t>
      </w:r>
      <w:r w:rsidRPr="00396C23">
        <w:rPr>
          <w:rFonts w:ascii="Times New Roman" w:hAnsi="Times New Roman" w:cs="Times New Roman"/>
          <w:noProof/>
          <w:sz w:val="24"/>
          <w:szCs w:val="24"/>
        </w:rPr>
        <w:t>. 1–39.</w:t>
      </w:r>
    </w:p>
    <w:p w14:paraId="0A3BB978"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Intansari, M. ., &amp; Muslichah. (2022). Faktor-faktor yang Melatarbelakangi Minat Beli pada Kosmetik Ramah Lingkungan di Indonesia. </w:t>
      </w:r>
      <w:r w:rsidRPr="00396C23">
        <w:rPr>
          <w:rFonts w:ascii="Times New Roman" w:hAnsi="Times New Roman" w:cs="Times New Roman"/>
          <w:i/>
          <w:iCs/>
          <w:noProof/>
          <w:sz w:val="24"/>
          <w:szCs w:val="24"/>
        </w:rPr>
        <w:t>Selekta Manajemen: Jurnal Bisnis &amp; Manajemen</w:t>
      </w:r>
      <w:r w:rsidRPr="00396C23">
        <w:rPr>
          <w:rFonts w:ascii="Times New Roman" w:hAnsi="Times New Roman" w:cs="Times New Roman"/>
          <w:noProof/>
          <w:sz w:val="24"/>
          <w:szCs w:val="24"/>
        </w:rPr>
        <w:t>.</w:t>
      </w:r>
    </w:p>
    <w:p w14:paraId="3046E233"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Kertamukti, R. (2017). </w:t>
      </w:r>
      <w:r w:rsidRPr="00396C23">
        <w:rPr>
          <w:rFonts w:ascii="Times New Roman" w:hAnsi="Times New Roman" w:cs="Times New Roman"/>
          <w:i/>
          <w:iCs/>
          <w:noProof/>
          <w:sz w:val="24"/>
          <w:szCs w:val="24"/>
        </w:rPr>
        <w:t xml:space="preserve">STRATEGI KREATIF dalam PERIKLANAN : Konsep Pesan, </w:t>
      </w:r>
      <w:r w:rsidRPr="00396C23">
        <w:rPr>
          <w:rFonts w:ascii="Times New Roman" w:hAnsi="Times New Roman" w:cs="Times New Roman"/>
          <w:i/>
          <w:iCs/>
          <w:noProof/>
          <w:sz w:val="24"/>
          <w:szCs w:val="24"/>
        </w:rPr>
        <w:lastRenderedPageBreak/>
        <w:t>Media, Brandingn Anggaran (kedua)</w:t>
      </w:r>
      <w:r w:rsidRPr="00396C23">
        <w:rPr>
          <w:rFonts w:ascii="Times New Roman" w:hAnsi="Times New Roman" w:cs="Times New Roman"/>
          <w:noProof/>
          <w:sz w:val="24"/>
          <w:szCs w:val="24"/>
        </w:rPr>
        <w:t>. PT Raja Grafindo Persada.</w:t>
      </w:r>
    </w:p>
    <w:p w14:paraId="2A607B72"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Kotler, P., &amp; Keller,  kevin lane. (2016). </w:t>
      </w:r>
      <w:r w:rsidRPr="00396C23">
        <w:rPr>
          <w:rFonts w:ascii="Times New Roman" w:hAnsi="Times New Roman" w:cs="Times New Roman"/>
          <w:i/>
          <w:iCs/>
          <w:noProof/>
          <w:sz w:val="24"/>
          <w:szCs w:val="24"/>
        </w:rPr>
        <w:t>A framework for marketing management</w:t>
      </w:r>
      <w:r w:rsidRPr="00396C23">
        <w:rPr>
          <w:rFonts w:ascii="Times New Roman" w:hAnsi="Times New Roman" w:cs="Times New Roman"/>
          <w:noProof/>
          <w:sz w:val="24"/>
          <w:szCs w:val="24"/>
        </w:rPr>
        <w:t xml:space="preserve">. </w:t>
      </w:r>
      <w:r w:rsidRPr="00396C23">
        <w:rPr>
          <w:rFonts w:ascii="Times New Roman" w:hAnsi="Times New Roman" w:cs="Times New Roman"/>
          <w:i/>
          <w:iCs/>
          <w:noProof/>
          <w:sz w:val="24"/>
          <w:szCs w:val="24"/>
        </w:rPr>
        <w:t>23</w:t>
      </w:r>
      <w:r w:rsidRPr="00396C23">
        <w:rPr>
          <w:rFonts w:ascii="Times New Roman" w:hAnsi="Times New Roman" w:cs="Times New Roman"/>
          <w:noProof/>
          <w:sz w:val="24"/>
          <w:szCs w:val="24"/>
        </w:rPr>
        <w:t>, 1990.</w:t>
      </w:r>
    </w:p>
    <w:p w14:paraId="526C91BD"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Kotler, P., &amp; Keller, K. L. (2009). </w:t>
      </w:r>
      <w:r w:rsidRPr="00396C23">
        <w:rPr>
          <w:rFonts w:ascii="Times New Roman" w:hAnsi="Times New Roman" w:cs="Times New Roman"/>
          <w:i/>
          <w:iCs/>
          <w:noProof/>
          <w:sz w:val="24"/>
          <w:szCs w:val="24"/>
        </w:rPr>
        <w:t>Manajmen Pemasaran, terjemah Bob Sabran</w:t>
      </w:r>
      <w:r w:rsidRPr="00396C23">
        <w:rPr>
          <w:rFonts w:ascii="Times New Roman" w:hAnsi="Times New Roman" w:cs="Times New Roman"/>
          <w:noProof/>
          <w:sz w:val="24"/>
          <w:szCs w:val="24"/>
        </w:rPr>
        <w:t xml:space="preserve"> (S. . Adi Maulana &amp; M. . Wibi Hardani (eds.)). Erlangga.</w:t>
      </w:r>
    </w:p>
    <w:p w14:paraId="2A1FEAE2"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Kristiyono, Y. R., Pratama, T., &amp; Siahaan, J. (2023). The sensational impact of YouTube advertising on purchase intentions based on boosting e-commerce sales in Jabodetabek. </w:t>
      </w:r>
      <w:r w:rsidRPr="00396C23">
        <w:rPr>
          <w:rFonts w:ascii="Times New Roman" w:hAnsi="Times New Roman" w:cs="Times New Roman"/>
          <w:i/>
          <w:iCs/>
          <w:noProof/>
          <w:sz w:val="24"/>
          <w:szCs w:val="24"/>
        </w:rPr>
        <w:t>Jurnal Manajemen Dan Pemasaran Jasa</w:t>
      </w:r>
      <w:r w:rsidRPr="00396C23">
        <w:rPr>
          <w:rFonts w:ascii="Times New Roman" w:hAnsi="Times New Roman" w:cs="Times New Roman"/>
          <w:noProof/>
          <w:sz w:val="24"/>
          <w:szCs w:val="24"/>
        </w:rPr>
        <w:t xml:space="preserve">, </w:t>
      </w:r>
      <w:r w:rsidRPr="00396C23">
        <w:rPr>
          <w:rFonts w:ascii="Times New Roman" w:hAnsi="Times New Roman" w:cs="Times New Roman"/>
          <w:i/>
          <w:iCs/>
          <w:noProof/>
          <w:sz w:val="24"/>
          <w:szCs w:val="24"/>
        </w:rPr>
        <w:t>16</w:t>
      </w:r>
      <w:r w:rsidRPr="00396C23">
        <w:rPr>
          <w:rFonts w:ascii="Times New Roman" w:hAnsi="Times New Roman" w:cs="Times New Roman"/>
          <w:noProof/>
          <w:sz w:val="24"/>
          <w:szCs w:val="24"/>
        </w:rPr>
        <w:t>(1), 79–96. http://dx.doi.org/10.25105/jmpj.v16i1.15376</w:t>
      </w:r>
    </w:p>
    <w:p w14:paraId="2582B72C"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Maskuri,  muh ali, Ergo,  nurpatria kurniawan, Mursida,  kusuma wardani, &amp; Meli, A. (2019). Kepercayaan, Kemudahan Prnggunaan dan Electronic Word of Mouth Terhadap Minat Beli Online. </w:t>
      </w:r>
      <w:r w:rsidRPr="00396C23">
        <w:rPr>
          <w:rFonts w:ascii="Times New Roman" w:hAnsi="Times New Roman" w:cs="Times New Roman"/>
          <w:i/>
          <w:iCs/>
          <w:noProof/>
          <w:sz w:val="24"/>
          <w:szCs w:val="24"/>
        </w:rPr>
        <w:t>Jurnal Manajemen Kewirausahaan</w:t>
      </w:r>
      <w:r w:rsidRPr="00396C23">
        <w:rPr>
          <w:rFonts w:ascii="Times New Roman" w:hAnsi="Times New Roman" w:cs="Times New Roman"/>
          <w:noProof/>
          <w:sz w:val="24"/>
          <w:szCs w:val="24"/>
        </w:rPr>
        <w:t>.</w:t>
      </w:r>
    </w:p>
    <w:p w14:paraId="22B9C903"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Prasetyo, B. D., Febriani, N. S., Asmara, W. W., Tamitiadini, D. D., Destrity, N. A., Avina, D. A. A., &amp; Ill, A. K. (2018). </w:t>
      </w:r>
      <w:r w:rsidRPr="00396C23">
        <w:rPr>
          <w:rFonts w:ascii="Times New Roman" w:hAnsi="Times New Roman" w:cs="Times New Roman"/>
          <w:i/>
          <w:iCs/>
          <w:noProof/>
          <w:sz w:val="24"/>
          <w:szCs w:val="24"/>
        </w:rPr>
        <w:t>Komunikasi Pemasaran Terpadu</w:t>
      </w:r>
      <w:r w:rsidRPr="00396C23">
        <w:rPr>
          <w:rFonts w:ascii="Times New Roman" w:hAnsi="Times New Roman" w:cs="Times New Roman"/>
          <w:noProof/>
          <w:sz w:val="24"/>
          <w:szCs w:val="24"/>
        </w:rPr>
        <w:t>. UB Press.</w:t>
      </w:r>
    </w:p>
    <w:p w14:paraId="4C612A24"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Siahaan, H. D., &amp; Yuliati, A. L. (2016). Pengaruh Tingkat Brand Awareness Terhadap Keputusan Pembelian Produk Victoria’s Secret (Studi Pada Konsumen Victoria’s Se cret di PVJ </w:t>
      </w:r>
      <w:r w:rsidRPr="00396C23">
        <w:rPr>
          <w:rFonts w:ascii="Times New Roman" w:hAnsi="Times New Roman" w:cs="Times New Roman"/>
          <w:noProof/>
          <w:sz w:val="24"/>
          <w:szCs w:val="24"/>
        </w:rPr>
        <w:t xml:space="preserve">Bandung ). </w:t>
      </w:r>
      <w:r w:rsidRPr="00396C23">
        <w:rPr>
          <w:rFonts w:ascii="Times New Roman" w:hAnsi="Times New Roman" w:cs="Times New Roman"/>
          <w:i/>
          <w:iCs/>
          <w:noProof/>
          <w:sz w:val="24"/>
          <w:szCs w:val="24"/>
        </w:rPr>
        <w:t>E-Proceeding of Management</w:t>
      </w:r>
      <w:r w:rsidRPr="00396C23">
        <w:rPr>
          <w:rFonts w:ascii="Times New Roman" w:hAnsi="Times New Roman" w:cs="Times New Roman"/>
          <w:noProof/>
          <w:sz w:val="24"/>
          <w:szCs w:val="24"/>
        </w:rPr>
        <w:t xml:space="preserve">, </w:t>
      </w:r>
      <w:r w:rsidRPr="00396C23">
        <w:rPr>
          <w:rFonts w:ascii="Times New Roman" w:hAnsi="Times New Roman" w:cs="Times New Roman"/>
          <w:i/>
          <w:iCs/>
          <w:noProof/>
          <w:sz w:val="24"/>
          <w:szCs w:val="24"/>
        </w:rPr>
        <w:t>3</w:t>
      </w:r>
      <w:r w:rsidRPr="00396C23">
        <w:rPr>
          <w:rFonts w:ascii="Times New Roman" w:hAnsi="Times New Roman" w:cs="Times New Roman"/>
          <w:noProof/>
          <w:sz w:val="24"/>
          <w:szCs w:val="24"/>
        </w:rPr>
        <w:t>(1), 497–505. https://openlibrarypublications.telkomuniversity.ac.id/index.php/management/article/view/3193</w:t>
      </w:r>
    </w:p>
    <w:p w14:paraId="469A8DCE"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Wisafitri, S. (2022). </w:t>
      </w:r>
      <w:r w:rsidRPr="00396C23">
        <w:rPr>
          <w:rFonts w:ascii="Times New Roman" w:hAnsi="Times New Roman" w:cs="Times New Roman"/>
          <w:i/>
          <w:iCs/>
          <w:noProof/>
          <w:sz w:val="24"/>
          <w:szCs w:val="24"/>
        </w:rPr>
        <w:t>Pengaruh Iklan Youtube Terhadap Minat Beli Konsumen Pada Marketplace Shopee (Studi Pengguna Shopee Masyarakat Kota Pekanbaru)</w:t>
      </w:r>
      <w:r w:rsidRPr="00396C23">
        <w:rPr>
          <w:rFonts w:ascii="Times New Roman" w:hAnsi="Times New Roman" w:cs="Times New Roman"/>
          <w:noProof/>
          <w:sz w:val="24"/>
          <w:szCs w:val="24"/>
        </w:rPr>
        <w:t>. https://repository.uir.ac.id/14290/%0Ahttps://repository.uir.ac.id/14290/1/185210699.pdf</w:t>
      </w:r>
    </w:p>
    <w:p w14:paraId="323EF2CD"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Y, Y., &amp; Ana. (2022). </w:t>
      </w:r>
      <w:r w:rsidRPr="00396C23">
        <w:rPr>
          <w:rFonts w:ascii="Times New Roman" w:hAnsi="Times New Roman" w:cs="Times New Roman"/>
          <w:i/>
          <w:iCs/>
          <w:noProof/>
          <w:sz w:val="24"/>
          <w:szCs w:val="24"/>
        </w:rPr>
        <w:t>Pengaruh YouTube Advertising Terhadap Keputusan Pembelian Smarphone Samsung Dengan Brand Awareness Sebagai Variabel Mediasi Dalam Perspektif Etika Bisnis Isalam</w:t>
      </w:r>
      <w:r w:rsidRPr="00396C23">
        <w:rPr>
          <w:rFonts w:ascii="Times New Roman" w:hAnsi="Times New Roman" w:cs="Times New Roman"/>
          <w:noProof/>
          <w:sz w:val="24"/>
          <w:szCs w:val="24"/>
        </w:rPr>
        <w:t xml:space="preserve">. </w:t>
      </w:r>
      <w:r w:rsidRPr="00396C23">
        <w:rPr>
          <w:rFonts w:ascii="Times New Roman" w:hAnsi="Times New Roman" w:cs="Times New Roman"/>
          <w:i/>
          <w:iCs/>
          <w:noProof/>
          <w:sz w:val="24"/>
          <w:szCs w:val="24"/>
        </w:rPr>
        <w:t>8.5.2017</w:t>
      </w:r>
      <w:r w:rsidRPr="00396C23">
        <w:rPr>
          <w:rFonts w:ascii="Times New Roman" w:hAnsi="Times New Roman" w:cs="Times New Roman"/>
          <w:noProof/>
          <w:sz w:val="24"/>
          <w:szCs w:val="24"/>
        </w:rPr>
        <w:t>, 2003–2005.</w:t>
      </w:r>
    </w:p>
    <w:p w14:paraId="33F56995"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96C23">
        <w:rPr>
          <w:rFonts w:ascii="Times New Roman" w:hAnsi="Times New Roman" w:cs="Times New Roman"/>
          <w:noProof/>
          <w:sz w:val="24"/>
          <w:szCs w:val="24"/>
        </w:rPr>
        <w:t xml:space="preserve">Yunita, D., Nazaruddin, A., &amp; Nailis, W. (2019). Pengaruh Youtube Advertising terhadap Brand Awareness dan Purchase Intention. </w:t>
      </w:r>
      <w:r w:rsidRPr="00396C23">
        <w:rPr>
          <w:rFonts w:ascii="Times New Roman" w:hAnsi="Times New Roman" w:cs="Times New Roman"/>
          <w:i/>
          <w:iCs/>
          <w:noProof/>
          <w:sz w:val="24"/>
          <w:szCs w:val="24"/>
        </w:rPr>
        <w:t>Jurnal Manajemen Dan Kewirausahaan</w:t>
      </w:r>
      <w:r w:rsidRPr="00396C23">
        <w:rPr>
          <w:rFonts w:ascii="Times New Roman" w:hAnsi="Times New Roman" w:cs="Times New Roman"/>
          <w:noProof/>
          <w:sz w:val="24"/>
          <w:szCs w:val="24"/>
        </w:rPr>
        <w:t xml:space="preserve">, </w:t>
      </w:r>
      <w:r w:rsidRPr="00396C23">
        <w:rPr>
          <w:rFonts w:ascii="Times New Roman" w:hAnsi="Times New Roman" w:cs="Times New Roman"/>
          <w:i/>
          <w:iCs/>
          <w:noProof/>
          <w:sz w:val="24"/>
          <w:szCs w:val="24"/>
        </w:rPr>
        <w:t>7</w:t>
      </w:r>
      <w:r w:rsidRPr="00396C23">
        <w:rPr>
          <w:rFonts w:ascii="Times New Roman" w:hAnsi="Times New Roman" w:cs="Times New Roman"/>
          <w:noProof/>
          <w:sz w:val="24"/>
          <w:szCs w:val="24"/>
        </w:rPr>
        <w:t>(1), 36–46. https://doi.org/10.26905/jmdk.v7i1.2538</w:t>
      </w:r>
    </w:p>
    <w:p w14:paraId="68E03B10" w14:textId="77777777" w:rsidR="00396C23" w:rsidRPr="00396C23" w:rsidRDefault="00396C23" w:rsidP="00396C23">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396C23">
        <w:rPr>
          <w:rFonts w:ascii="Times New Roman" w:hAnsi="Times New Roman" w:cs="Times New Roman"/>
          <w:noProof/>
          <w:sz w:val="24"/>
          <w:szCs w:val="24"/>
        </w:rPr>
        <w:t xml:space="preserve">zailifiah Arinil Haq. (2022). </w:t>
      </w:r>
      <w:r w:rsidRPr="00396C23">
        <w:rPr>
          <w:rFonts w:ascii="Times New Roman" w:hAnsi="Times New Roman" w:cs="Times New Roman"/>
          <w:i/>
          <w:iCs/>
          <w:noProof/>
          <w:sz w:val="24"/>
          <w:szCs w:val="24"/>
        </w:rPr>
        <w:t>… Iklan E-commerce Shopee di Youtube Terhadap Perilaku Konsumtif Mahasiswa (Studi Kasus pada Mahasiswa Fakultas Ekonomi dan Bisnis Islam UIN Khas Jember)</w:t>
      </w:r>
      <w:r w:rsidRPr="00396C23">
        <w:rPr>
          <w:rFonts w:ascii="Times New Roman" w:hAnsi="Times New Roman" w:cs="Times New Roman"/>
          <w:noProof/>
          <w:sz w:val="24"/>
          <w:szCs w:val="24"/>
        </w:rPr>
        <w:t>. http://digilib.uinkhas.ac.id/12231/</w:t>
      </w:r>
    </w:p>
    <w:p w14:paraId="55661F00" w14:textId="45166E35" w:rsidR="00396C23" w:rsidRDefault="00396C23" w:rsidP="00396C23">
      <w:pPr>
        <w:spacing w:after="0" w:line="240" w:lineRule="auto"/>
        <w:ind w:firstLine="54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p w14:paraId="49C0260E" w14:textId="41F17095" w:rsidR="00B103A0" w:rsidRDefault="00B103A0" w:rsidP="00173CC9">
      <w:pPr>
        <w:spacing w:after="0" w:line="240" w:lineRule="auto"/>
        <w:ind w:firstLine="540"/>
        <w:jc w:val="both"/>
        <w:rPr>
          <w:rFonts w:ascii="Times New Roman" w:hAnsi="Times New Roman" w:cs="Times New Roman"/>
          <w:sz w:val="24"/>
          <w:szCs w:val="24"/>
          <w:lang w:val="id-ID"/>
        </w:rPr>
      </w:pPr>
    </w:p>
    <w:p w14:paraId="6B80C5DE" w14:textId="77777777" w:rsidR="00B103A0" w:rsidRDefault="00B103A0" w:rsidP="00173CC9">
      <w:pPr>
        <w:spacing w:after="0" w:line="240" w:lineRule="auto"/>
        <w:ind w:firstLine="540"/>
        <w:jc w:val="both"/>
        <w:rPr>
          <w:rFonts w:ascii="Times New Roman" w:hAnsi="Times New Roman" w:cs="Times New Roman"/>
          <w:sz w:val="24"/>
          <w:szCs w:val="24"/>
          <w:lang w:val="id-ID"/>
        </w:rPr>
        <w:sectPr w:rsidR="00B103A0" w:rsidSect="00DB6950">
          <w:type w:val="continuous"/>
          <w:pgSz w:w="11907" w:h="16839" w:code="9"/>
          <w:pgMar w:top="2268" w:right="1701" w:bottom="1701" w:left="2268" w:header="720" w:footer="720" w:gutter="0"/>
          <w:cols w:num="2" w:space="720"/>
          <w:docGrid w:linePitch="360"/>
        </w:sectPr>
      </w:pPr>
    </w:p>
    <w:p w14:paraId="4633CD3C" w14:textId="77777777" w:rsidR="00173CC9" w:rsidRDefault="00173CC9" w:rsidP="00173CC9">
      <w:pPr>
        <w:spacing w:after="0" w:line="240" w:lineRule="auto"/>
        <w:ind w:firstLine="540"/>
        <w:jc w:val="both"/>
        <w:rPr>
          <w:rFonts w:ascii="Times New Roman" w:hAnsi="Times New Roman" w:cs="Times New Roman"/>
          <w:sz w:val="24"/>
          <w:szCs w:val="24"/>
          <w:lang w:val="id-ID"/>
        </w:rPr>
      </w:pPr>
    </w:p>
    <w:p w14:paraId="4C554CBD" w14:textId="77777777" w:rsidR="00CF10C6" w:rsidRPr="00F6202C" w:rsidRDefault="00CF10C6" w:rsidP="000E42ED">
      <w:pPr>
        <w:spacing w:after="0" w:line="240" w:lineRule="auto"/>
        <w:jc w:val="both"/>
        <w:rPr>
          <w:rFonts w:ascii="Times New Roman" w:hAnsi="Times New Roman" w:cs="Times New Roman"/>
          <w:sz w:val="24"/>
          <w:szCs w:val="24"/>
        </w:rPr>
      </w:pPr>
    </w:p>
    <w:sectPr w:rsidR="00CF10C6" w:rsidRPr="00F6202C" w:rsidSect="00DB6950">
      <w:type w:val="continuous"/>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EFBD" w14:textId="77777777" w:rsidR="00DB6950" w:rsidRDefault="00DB6950" w:rsidP="0071663A">
      <w:pPr>
        <w:spacing w:after="0" w:line="240" w:lineRule="auto"/>
      </w:pPr>
      <w:r>
        <w:separator/>
      </w:r>
    </w:p>
  </w:endnote>
  <w:endnote w:type="continuationSeparator" w:id="0">
    <w:p w14:paraId="1D2D6920" w14:textId="77777777" w:rsidR="00DB6950" w:rsidRDefault="00DB6950" w:rsidP="0071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7160" w14:textId="77777777" w:rsidR="002B0687" w:rsidRPr="00346DB8" w:rsidRDefault="002B0687" w:rsidP="00346DB8">
    <w:pPr>
      <w:pStyle w:val="Footer"/>
      <w:tabs>
        <w:tab w:val="left" w:pos="7655"/>
      </w:tabs>
      <w:rPr>
        <w:lang w:val="id-ID"/>
      </w:rPr>
    </w:pPr>
    <w:r w:rsidRPr="002F4983">
      <w:rPr>
        <w:rFonts w:ascii="Times New Roman" w:hAnsi="Times New Roman"/>
        <w:b/>
        <w:i/>
        <w:sz w:val="24"/>
        <w:lang w:val="id-ID"/>
      </w:rPr>
      <w:t>M</w:t>
    </w:r>
    <w:proofErr w:type="spellStart"/>
    <w:r w:rsidRPr="002F4983">
      <w:rPr>
        <w:rFonts w:ascii="Times New Roman" w:hAnsi="Times New Roman"/>
        <w:b/>
        <w:i/>
        <w:sz w:val="24"/>
      </w:rPr>
      <w:t>ajalah</w:t>
    </w:r>
    <w:proofErr w:type="spellEnd"/>
    <w:r w:rsidRPr="002F4983">
      <w:rPr>
        <w:rFonts w:ascii="Times New Roman" w:hAnsi="Times New Roman"/>
        <w:b/>
        <w:i/>
        <w:sz w:val="24"/>
      </w:rPr>
      <w:t xml:space="preserve"> </w:t>
    </w:r>
    <w:proofErr w:type="spellStart"/>
    <w:r w:rsidRPr="002F4983">
      <w:rPr>
        <w:rFonts w:ascii="Times New Roman" w:hAnsi="Times New Roman"/>
        <w:b/>
        <w:i/>
        <w:sz w:val="24"/>
      </w:rPr>
      <w:t>Ilmi</w:t>
    </w:r>
    <w:r>
      <w:rPr>
        <w:rFonts w:ascii="Times New Roman" w:hAnsi="Times New Roman"/>
        <w:b/>
        <w:i/>
        <w:sz w:val="24"/>
      </w:rPr>
      <w:t>ah</w:t>
    </w:r>
    <w:proofErr w:type="spellEnd"/>
    <w:r>
      <w:rPr>
        <w:rFonts w:ascii="Times New Roman" w:hAnsi="Times New Roman"/>
        <w:b/>
        <w:i/>
        <w:sz w:val="24"/>
      </w:rPr>
      <w:t xml:space="preserve">  “DIAN ILMU”            Vol.</w:t>
    </w:r>
    <w:r w:rsidRPr="002F4983">
      <w:rPr>
        <w:rFonts w:ascii="Times New Roman" w:hAnsi="Times New Roman"/>
        <w:b/>
        <w:i/>
        <w:sz w:val="24"/>
      </w:rPr>
      <w:t>1</w:t>
    </w:r>
    <w:r>
      <w:rPr>
        <w:rFonts w:ascii="Times New Roman" w:hAnsi="Times New Roman"/>
        <w:b/>
        <w:i/>
        <w:sz w:val="24"/>
        <w:lang w:val="id-ID"/>
      </w:rPr>
      <w:t>9</w:t>
    </w:r>
    <w:r w:rsidRPr="002F4983">
      <w:rPr>
        <w:rFonts w:ascii="Times New Roman" w:hAnsi="Times New Roman"/>
        <w:b/>
        <w:i/>
        <w:sz w:val="24"/>
      </w:rPr>
      <w:t xml:space="preserve"> No.</w:t>
    </w:r>
    <w:r w:rsidR="00B820A7">
      <w:rPr>
        <w:rFonts w:ascii="Times New Roman" w:hAnsi="Times New Roman"/>
        <w:b/>
        <w:i/>
        <w:sz w:val="24"/>
        <w:lang w:val="id-ID"/>
      </w:rPr>
      <w:t>2</w:t>
    </w:r>
    <w:r>
      <w:rPr>
        <w:rFonts w:ascii="Times New Roman" w:hAnsi="Times New Roman"/>
        <w:b/>
        <w:i/>
        <w:sz w:val="24"/>
      </w:rPr>
      <w:t xml:space="preserve">          </w:t>
    </w:r>
    <w:r w:rsidR="00B820A7">
      <w:rPr>
        <w:rFonts w:ascii="Times New Roman" w:hAnsi="Times New Roman"/>
        <w:b/>
        <w:i/>
        <w:sz w:val="24"/>
        <w:lang w:val="id-ID"/>
      </w:rPr>
      <w:t>April 2020</w:t>
    </w:r>
    <w:r>
      <w:rPr>
        <w:rFonts w:ascii="Times New Roman" w:hAnsi="Times New Roman"/>
        <w:b/>
        <w:i/>
        <w:sz w:val="24"/>
        <w:lang w:val="id-ID"/>
      </w:rPr>
      <w:tab/>
    </w:r>
    <w:r w:rsidRPr="00346DB8">
      <w:rPr>
        <w:rFonts w:ascii="Times New Roman" w:hAnsi="Times New Roman"/>
        <w:b/>
        <w:sz w:val="24"/>
        <w:lang w:val="id-ID"/>
      </w:rPr>
      <w:fldChar w:fldCharType="begin"/>
    </w:r>
    <w:r w:rsidRPr="00346DB8">
      <w:rPr>
        <w:rFonts w:ascii="Times New Roman" w:hAnsi="Times New Roman"/>
        <w:b/>
        <w:sz w:val="24"/>
        <w:lang w:val="id-ID"/>
      </w:rPr>
      <w:instrText xml:space="preserve"> PAGE   \* MERGEFORMAT </w:instrText>
    </w:r>
    <w:r w:rsidRPr="00346DB8">
      <w:rPr>
        <w:rFonts w:ascii="Times New Roman" w:hAnsi="Times New Roman"/>
        <w:b/>
        <w:sz w:val="24"/>
        <w:lang w:val="id-ID"/>
      </w:rPr>
      <w:fldChar w:fldCharType="separate"/>
    </w:r>
    <w:r w:rsidR="00B103A0">
      <w:rPr>
        <w:rFonts w:ascii="Times New Roman" w:hAnsi="Times New Roman"/>
        <w:b/>
        <w:noProof/>
        <w:sz w:val="24"/>
        <w:lang w:val="id-ID"/>
      </w:rPr>
      <w:t>6</w:t>
    </w:r>
    <w:r w:rsidRPr="00346DB8">
      <w:rPr>
        <w:rFonts w:ascii="Times New Roman" w:hAnsi="Times New Roman"/>
        <w:b/>
        <w:noProof/>
        <w:sz w:val="24"/>
        <w:lang w:val="id-ID"/>
      </w:rPr>
      <w:fldChar w:fldCharType="end"/>
    </w:r>
  </w:p>
  <w:p w14:paraId="3AAD3F13" w14:textId="77777777" w:rsidR="002B0687" w:rsidRDefault="002B06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F0DC" w14:textId="77777777" w:rsidR="00DB6950" w:rsidRDefault="00DB6950" w:rsidP="0071663A">
      <w:pPr>
        <w:spacing w:after="0" w:line="240" w:lineRule="auto"/>
      </w:pPr>
      <w:r>
        <w:separator/>
      </w:r>
    </w:p>
  </w:footnote>
  <w:footnote w:type="continuationSeparator" w:id="0">
    <w:p w14:paraId="60962456" w14:textId="77777777" w:rsidR="00DB6950" w:rsidRDefault="00DB6950" w:rsidP="00716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276F" w14:textId="77777777" w:rsidR="002B0687" w:rsidRDefault="002B0687" w:rsidP="00346DB8">
    <w:pPr>
      <w:pStyle w:val="Header"/>
      <w:jc w:val="right"/>
      <w:rPr>
        <w:rFonts w:ascii="Times New Roman" w:hAnsi="Times New Roman"/>
        <w:b/>
        <w:i/>
        <w:sz w:val="24"/>
        <w:lang w:val="id-ID"/>
      </w:rPr>
    </w:pPr>
    <w:r>
      <w:rPr>
        <w:rFonts w:ascii="Times New Roman" w:hAnsi="Times New Roman"/>
        <w:b/>
        <w:i/>
        <w:sz w:val="24"/>
        <w:lang w:val="id-ID"/>
      </w:rPr>
      <w:t>ISSN Cetak: 0853-2516</w:t>
    </w:r>
  </w:p>
  <w:p w14:paraId="0390903D" w14:textId="77777777" w:rsidR="002B0687" w:rsidRDefault="002B0687" w:rsidP="00346DB8">
    <w:pPr>
      <w:pStyle w:val="Header"/>
      <w:jc w:val="right"/>
    </w:pPr>
    <w:r>
      <w:rPr>
        <w:rFonts w:ascii="Times New Roman" w:hAnsi="Times New Roman" w:cs="Times New Roman"/>
        <w:b/>
        <w:i/>
        <w:sz w:val="24"/>
        <w:szCs w:val="24"/>
        <w:lang w:val="id-ID"/>
      </w:rPr>
      <w:t>ISSN Online: 2620-7451</w:t>
    </w:r>
  </w:p>
  <w:p w14:paraId="5BFA2F81" w14:textId="77777777" w:rsidR="002B0687" w:rsidRDefault="00D655BA">
    <w:pPr>
      <w:pStyle w:val="Header"/>
    </w:pPr>
    <w:r>
      <w:rPr>
        <w:rFonts w:ascii="Times New Roman" w:hAnsi="Times New Roman"/>
        <w:b/>
        <w:i/>
        <w:noProof/>
        <w:sz w:val="24"/>
        <w:lang w:val="id-ID" w:eastAsia="id-ID"/>
      </w:rPr>
      <mc:AlternateContent>
        <mc:Choice Requires="wps">
          <w:drawing>
            <wp:anchor distT="4294967295" distB="4294967295" distL="114300" distR="114300" simplePos="0" relativeHeight="251657728" behindDoc="1" locked="0" layoutInCell="1" allowOverlap="1" wp14:anchorId="5EA72761" wp14:editId="4D9EA7B4">
              <wp:simplePos x="0" y="0"/>
              <wp:positionH relativeFrom="column">
                <wp:posOffset>-11430</wp:posOffset>
              </wp:positionH>
              <wp:positionV relativeFrom="paragraph">
                <wp:posOffset>81279</wp:posOffset>
              </wp:positionV>
              <wp:extent cx="5046980" cy="0"/>
              <wp:effectExtent l="0" t="0" r="2032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6980" cy="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A86AEA" id="_x0000_t32" coordsize="21600,21600" o:spt="32" o:oned="t" path="m,l21600,21600e" filled="f">
              <v:path arrowok="t" fillok="f" o:connecttype="none"/>
              <o:lock v:ext="edit" shapetype="t"/>
            </v:shapetype>
            <v:shape id="Straight Arrow Connector 4" o:spid="_x0000_s1026" type="#_x0000_t32" style="position:absolute;margin-left:-.9pt;margin-top:6.4pt;width:397.4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" strokeweight="1.5pt">
              <v:shadow color="#7f7f7f"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465B"/>
    <w:multiLevelType w:val="hybridMultilevel"/>
    <w:tmpl w:val="98742540"/>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 w15:restartNumberingAfterBreak="0">
    <w:nsid w:val="1E915352"/>
    <w:multiLevelType w:val="hybridMultilevel"/>
    <w:tmpl w:val="559A5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31490"/>
    <w:multiLevelType w:val="hybridMultilevel"/>
    <w:tmpl w:val="7FF6828E"/>
    <w:lvl w:ilvl="0" w:tplc="0421000F">
      <w:start w:val="1"/>
      <w:numFmt w:val="decimal"/>
      <w:lvlText w:val="%1."/>
      <w:lvlJc w:val="left"/>
      <w:pPr>
        <w:ind w:left="720" w:hanging="360"/>
      </w:pPr>
    </w:lvl>
    <w:lvl w:ilvl="1" w:tplc="1194A3D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0F61331"/>
    <w:multiLevelType w:val="hybridMultilevel"/>
    <w:tmpl w:val="DEEC85E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391813FD"/>
    <w:multiLevelType w:val="multilevel"/>
    <w:tmpl w:val="C4187FE6"/>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0A3675"/>
    <w:multiLevelType w:val="hybridMultilevel"/>
    <w:tmpl w:val="C6147984"/>
    <w:lvl w:ilvl="0" w:tplc="04210019">
      <w:start w:val="1"/>
      <w:numFmt w:val="lowerLetter"/>
      <w:lvlText w:val="%1."/>
      <w:lvlJc w:val="left"/>
      <w:pPr>
        <w:ind w:left="1170" w:hanging="360"/>
      </w:pPr>
    </w:lvl>
    <w:lvl w:ilvl="1" w:tplc="04210019">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6" w15:restartNumberingAfterBreak="0">
    <w:nsid w:val="3B416E17"/>
    <w:multiLevelType w:val="hybridMultilevel"/>
    <w:tmpl w:val="55843D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EE355B1"/>
    <w:multiLevelType w:val="hybridMultilevel"/>
    <w:tmpl w:val="6F2E9F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811F6D"/>
    <w:multiLevelType w:val="hybridMultilevel"/>
    <w:tmpl w:val="BB1480C4"/>
    <w:lvl w:ilvl="0" w:tplc="7C3A594A">
      <w:start w:val="1"/>
      <w:numFmt w:val="decimal"/>
      <w:lvlText w:val="%1."/>
      <w:lvlJc w:val="left"/>
      <w:pPr>
        <w:ind w:left="450" w:hanging="360"/>
      </w:pPr>
      <w:rPr>
        <w:rFonts w:hint="default"/>
        <w:i w:val="0"/>
        <w:color w:val="auto"/>
        <w:sz w:val="24"/>
        <w:szCs w:val="24"/>
        <w:vertAlign w:val="baseli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0B1645"/>
    <w:multiLevelType w:val="hybridMultilevel"/>
    <w:tmpl w:val="26F629E8"/>
    <w:lvl w:ilvl="0" w:tplc="7C3A594A">
      <w:start w:val="1"/>
      <w:numFmt w:val="decimal"/>
      <w:lvlText w:val="%1."/>
      <w:lvlJc w:val="left"/>
      <w:pPr>
        <w:ind w:left="1170" w:hanging="360"/>
      </w:pPr>
      <w:rPr>
        <w:rFonts w:hint="default"/>
        <w:i w:val="0"/>
        <w:sz w:val="24"/>
        <w:szCs w:val="24"/>
        <w:vertAlign w:val="baseline"/>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0" w15:restartNumberingAfterBreak="0">
    <w:nsid w:val="53ED7DDC"/>
    <w:multiLevelType w:val="hybridMultilevel"/>
    <w:tmpl w:val="47B8C79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58796693"/>
    <w:multiLevelType w:val="multilevel"/>
    <w:tmpl w:val="0C5A2A46"/>
    <w:lvl w:ilvl="0">
      <w:start w:val="1"/>
      <w:numFmt w:val="decimal"/>
      <w:lvlText w:val="%1."/>
      <w:lvlJc w:val="left"/>
      <w:pPr>
        <w:ind w:left="720" w:firstLine="360"/>
      </w:pPr>
      <w:rPr>
        <w:rFonts w:cs="Times New Roman"/>
        <w:b/>
      </w:rPr>
    </w:lvl>
    <w:lvl w:ilvl="1">
      <w:start w:val="1"/>
      <w:numFmt w:val="decimal"/>
      <w:lvlText w:val="%1.%2."/>
      <w:lvlJc w:val="left"/>
      <w:pPr>
        <w:ind w:left="1980" w:firstLine="1620"/>
      </w:pPr>
      <w:rPr>
        <w:rFonts w:cs="Times New Roman"/>
      </w:rPr>
    </w:lvl>
    <w:lvl w:ilvl="2">
      <w:start w:val="1"/>
      <w:numFmt w:val="decimal"/>
      <w:lvlText w:val="%1.%2.%3."/>
      <w:lvlJc w:val="left"/>
      <w:pPr>
        <w:ind w:left="1080" w:firstLine="360"/>
      </w:pPr>
      <w:rPr>
        <w:rFonts w:cs="Times New Roman"/>
      </w:rPr>
    </w:lvl>
    <w:lvl w:ilvl="3">
      <w:start w:val="1"/>
      <w:numFmt w:val="decimal"/>
      <w:lvlText w:val="%1.%2.%3.%4."/>
      <w:lvlJc w:val="left"/>
      <w:pPr>
        <w:ind w:left="1080" w:firstLine="360"/>
      </w:pPr>
      <w:rPr>
        <w:rFonts w:cs="Times New Roman"/>
      </w:rPr>
    </w:lvl>
    <w:lvl w:ilvl="4">
      <w:start w:val="1"/>
      <w:numFmt w:val="decimal"/>
      <w:lvlText w:val="%1.%2.%3.%4.%5."/>
      <w:lvlJc w:val="left"/>
      <w:pPr>
        <w:ind w:left="1440" w:firstLine="360"/>
      </w:pPr>
      <w:rPr>
        <w:rFonts w:cs="Times New Roman"/>
      </w:rPr>
    </w:lvl>
    <w:lvl w:ilvl="5">
      <w:start w:val="1"/>
      <w:numFmt w:val="decimal"/>
      <w:lvlText w:val="%1.%2.%3.%4.%5.%6."/>
      <w:lvlJc w:val="left"/>
      <w:pPr>
        <w:ind w:left="1440" w:firstLine="360"/>
      </w:pPr>
      <w:rPr>
        <w:rFonts w:cs="Times New Roman"/>
      </w:rPr>
    </w:lvl>
    <w:lvl w:ilvl="6">
      <w:start w:val="1"/>
      <w:numFmt w:val="decimal"/>
      <w:lvlText w:val="%1.%2.%3.%4.%5.%6.%7."/>
      <w:lvlJc w:val="left"/>
      <w:pPr>
        <w:ind w:left="1800" w:firstLine="360"/>
      </w:pPr>
      <w:rPr>
        <w:rFonts w:cs="Times New Roman"/>
      </w:rPr>
    </w:lvl>
    <w:lvl w:ilvl="7">
      <w:start w:val="1"/>
      <w:numFmt w:val="decimal"/>
      <w:lvlText w:val="%1.%2.%3.%4.%5.%6.%7.%8."/>
      <w:lvlJc w:val="left"/>
      <w:pPr>
        <w:ind w:left="1800" w:firstLine="360"/>
      </w:pPr>
      <w:rPr>
        <w:rFonts w:cs="Times New Roman"/>
      </w:rPr>
    </w:lvl>
    <w:lvl w:ilvl="8">
      <w:start w:val="1"/>
      <w:numFmt w:val="decimal"/>
      <w:lvlText w:val="%1.%2.%3.%4.%5.%6.%7.%8.%9."/>
      <w:lvlJc w:val="left"/>
      <w:pPr>
        <w:ind w:left="2160" w:firstLine="360"/>
      </w:pPr>
      <w:rPr>
        <w:rFonts w:cs="Times New Roman"/>
      </w:rPr>
    </w:lvl>
  </w:abstractNum>
  <w:abstractNum w:abstractNumId="12" w15:restartNumberingAfterBreak="0">
    <w:nsid w:val="5DC47541"/>
    <w:multiLevelType w:val="hybridMultilevel"/>
    <w:tmpl w:val="339A099A"/>
    <w:lvl w:ilvl="0" w:tplc="0421000F">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13" w15:restartNumberingAfterBreak="0">
    <w:nsid w:val="61EE35EF"/>
    <w:multiLevelType w:val="hybridMultilevel"/>
    <w:tmpl w:val="9A0E74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4FF4852"/>
    <w:multiLevelType w:val="hybridMultilevel"/>
    <w:tmpl w:val="80DC0D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CA37993"/>
    <w:multiLevelType w:val="hybridMultilevel"/>
    <w:tmpl w:val="7C52FC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64EEA"/>
    <w:multiLevelType w:val="hybridMultilevel"/>
    <w:tmpl w:val="B526E8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1AD4350"/>
    <w:multiLevelType w:val="hybridMultilevel"/>
    <w:tmpl w:val="36662EA6"/>
    <w:lvl w:ilvl="0" w:tplc="04210019">
      <w:start w:val="1"/>
      <w:numFmt w:val="lowerLetter"/>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num w:numId="1" w16cid:durableId="1336764833">
    <w:abstractNumId w:val="4"/>
  </w:num>
  <w:num w:numId="2" w16cid:durableId="1489394151">
    <w:abstractNumId w:val="6"/>
  </w:num>
  <w:num w:numId="3" w16cid:durableId="79833685">
    <w:abstractNumId w:val="2"/>
  </w:num>
  <w:num w:numId="4" w16cid:durableId="1459102145">
    <w:abstractNumId w:val="10"/>
  </w:num>
  <w:num w:numId="5" w16cid:durableId="1378121123">
    <w:abstractNumId w:val="5"/>
  </w:num>
  <w:num w:numId="6" w16cid:durableId="636029267">
    <w:abstractNumId w:val="12"/>
  </w:num>
  <w:num w:numId="7" w16cid:durableId="593319627">
    <w:abstractNumId w:val="7"/>
  </w:num>
  <w:num w:numId="8" w16cid:durableId="220948134">
    <w:abstractNumId w:val="13"/>
  </w:num>
  <w:num w:numId="9" w16cid:durableId="522786690">
    <w:abstractNumId w:val="16"/>
  </w:num>
  <w:num w:numId="10" w16cid:durableId="982349652">
    <w:abstractNumId w:val="17"/>
  </w:num>
  <w:num w:numId="11" w16cid:durableId="76365411">
    <w:abstractNumId w:val="0"/>
  </w:num>
  <w:num w:numId="12" w16cid:durableId="948778333">
    <w:abstractNumId w:val="14"/>
  </w:num>
  <w:num w:numId="13" w16cid:durableId="1001277942">
    <w:abstractNumId w:val="8"/>
  </w:num>
  <w:num w:numId="14" w16cid:durableId="46297145">
    <w:abstractNumId w:val="9"/>
  </w:num>
  <w:num w:numId="15" w16cid:durableId="718669544">
    <w:abstractNumId w:val="3"/>
  </w:num>
  <w:num w:numId="16" w16cid:durableId="1495992364">
    <w:abstractNumId w:val="11"/>
  </w:num>
  <w:num w:numId="17" w16cid:durableId="411969360">
    <w:abstractNumId w:val="15"/>
  </w:num>
  <w:num w:numId="18" w16cid:durableId="77706745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B5"/>
    <w:rsid w:val="00000B81"/>
    <w:rsid w:val="00002AAA"/>
    <w:rsid w:val="000123B4"/>
    <w:rsid w:val="000175E9"/>
    <w:rsid w:val="00021223"/>
    <w:rsid w:val="000234A0"/>
    <w:rsid w:val="00024F4A"/>
    <w:rsid w:val="000273AC"/>
    <w:rsid w:val="00041CE2"/>
    <w:rsid w:val="0005308E"/>
    <w:rsid w:val="00067A85"/>
    <w:rsid w:val="000711A5"/>
    <w:rsid w:val="0007183C"/>
    <w:rsid w:val="000770DA"/>
    <w:rsid w:val="00082447"/>
    <w:rsid w:val="000B1D61"/>
    <w:rsid w:val="000C2298"/>
    <w:rsid w:val="000C5465"/>
    <w:rsid w:val="000C6912"/>
    <w:rsid w:val="000D1539"/>
    <w:rsid w:val="000D5515"/>
    <w:rsid w:val="000D74A4"/>
    <w:rsid w:val="000E2354"/>
    <w:rsid w:val="000E274F"/>
    <w:rsid w:val="000E42ED"/>
    <w:rsid w:val="000E658A"/>
    <w:rsid w:val="0010079A"/>
    <w:rsid w:val="00104537"/>
    <w:rsid w:val="001100C9"/>
    <w:rsid w:val="00112F5A"/>
    <w:rsid w:val="001148E9"/>
    <w:rsid w:val="0011525B"/>
    <w:rsid w:val="00116C0F"/>
    <w:rsid w:val="00124B6A"/>
    <w:rsid w:val="00135EB4"/>
    <w:rsid w:val="00135F07"/>
    <w:rsid w:val="0015246A"/>
    <w:rsid w:val="00152BC9"/>
    <w:rsid w:val="00152D49"/>
    <w:rsid w:val="00155D9F"/>
    <w:rsid w:val="00167E8D"/>
    <w:rsid w:val="00173CC9"/>
    <w:rsid w:val="001749EA"/>
    <w:rsid w:val="001862CC"/>
    <w:rsid w:val="001A4905"/>
    <w:rsid w:val="001A5D3B"/>
    <w:rsid w:val="001B38AD"/>
    <w:rsid w:val="001F0F75"/>
    <w:rsid w:val="001F2091"/>
    <w:rsid w:val="001F486F"/>
    <w:rsid w:val="0020596B"/>
    <w:rsid w:val="00215C02"/>
    <w:rsid w:val="0021784D"/>
    <w:rsid w:val="00222E72"/>
    <w:rsid w:val="002318A7"/>
    <w:rsid w:val="00232F64"/>
    <w:rsid w:val="00236C34"/>
    <w:rsid w:val="00237CD5"/>
    <w:rsid w:val="00253351"/>
    <w:rsid w:val="00253FEB"/>
    <w:rsid w:val="0026115A"/>
    <w:rsid w:val="002765C0"/>
    <w:rsid w:val="00277C31"/>
    <w:rsid w:val="00277F94"/>
    <w:rsid w:val="00291A34"/>
    <w:rsid w:val="002932DC"/>
    <w:rsid w:val="00293DFA"/>
    <w:rsid w:val="00294A84"/>
    <w:rsid w:val="00297731"/>
    <w:rsid w:val="002A0012"/>
    <w:rsid w:val="002A3135"/>
    <w:rsid w:val="002B0687"/>
    <w:rsid w:val="002B1D4E"/>
    <w:rsid w:val="002B68ED"/>
    <w:rsid w:val="002B6AB2"/>
    <w:rsid w:val="002D0678"/>
    <w:rsid w:val="002E1E2C"/>
    <w:rsid w:val="002E3CEC"/>
    <w:rsid w:val="002F4463"/>
    <w:rsid w:val="00314258"/>
    <w:rsid w:val="0032290B"/>
    <w:rsid w:val="00342522"/>
    <w:rsid w:val="00343C3A"/>
    <w:rsid w:val="00346DB8"/>
    <w:rsid w:val="003547EA"/>
    <w:rsid w:val="00361BF4"/>
    <w:rsid w:val="00361CC5"/>
    <w:rsid w:val="00362ABA"/>
    <w:rsid w:val="00363BEE"/>
    <w:rsid w:val="003651BB"/>
    <w:rsid w:val="00370575"/>
    <w:rsid w:val="003709CE"/>
    <w:rsid w:val="00371AD3"/>
    <w:rsid w:val="0037441E"/>
    <w:rsid w:val="00375EB6"/>
    <w:rsid w:val="00395F01"/>
    <w:rsid w:val="00396C23"/>
    <w:rsid w:val="003B0656"/>
    <w:rsid w:val="003C3A5A"/>
    <w:rsid w:val="003D438D"/>
    <w:rsid w:val="003D75F6"/>
    <w:rsid w:val="003E2117"/>
    <w:rsid w:val="003F5549"/>
    <w:rsid w:val="003F61C0"/>
    <w:rsid w:val="004016D4"/>
    <w:rsid w:val="00407769"/>
    <w:rsid w:val="004103F5"/>
    <w:rsid w:val="00412E9E"/>
    <w:rsid w:val="00417E26"/>
    <w:rsid w:val="00424ACD"/>
    <w:rsid w:val="00440FC7"/>
    <w:rsid w:val="00442107"/>
    <w:rsid w:val="00444B0D"/>
    <w:rsid w:val="00450CA6"/>
    <w:rsid w:val="0045179E"/>
    <w:rsid w:val="004518B5"/>
    <w:rsid w:val="004564F6"/>
    <w:rsid w:val="004A6A9B"/>
    <w:rsid w:val="004B42C7"/>
    <w:rsid w:val="004C3846"/>
    <w:rsid w:val="004C4333"/>
    <w:rsid w:val="004D5E92"/>
    <w:rsid w:val="004E3352"/>
    <w:rsid w:val="004E445F"/>
    <w:rsid w:val="004E788C"/>
    <w:rsid w:val="004F56C2"/>
    <w:rsid w:val="00511DB9"/>
    <w:rsid w:val="00512048"/>
    <w:rsid w:val="00514C42"/>
    <w:rsid w:val="00525BBD"/>
    <w:rsid w:val="00530081"/>
    <w:rsid w:val="00534457"/>
    <w:rsid w:val="005476EB"/>
    <w:rsid w:val="00547C53"/>
    <w:rsid w:val="00551137"/>
    <w:rsid w:val="0055330C"/>
    <w:rsid w:val="00570832"/>
    <w:rsid w:val="00580CFC"/>
    <w:rsid w:val="00593D94"/>
    <w:rsid w:val="005951F3"/>
    <w:rsid w:val="005A1BD5"/>
    <w:rsid w:val="005A79CC"/>
    <w:rsid w:val="005B48E2"/>
    <w:rsid w:val="005C66D3"/>
    <w:rsid w:val="005E0FC1"/>
    <w:rsid w:val="005E4D6A"/>
    <w:rsid w:val="005F0723"/>
    <w:rsid w:val="005F2A52"/>
    <w:rsid w:val="00600BC3"/>
    <w:rsid w:val="00603B1B"/>
    <w:rsid w:val="0060619E"/>
    <w:rsid w:val="00613634"/>
    <w:rsid w:val="00616587"/>
    <w:rsid w:val="00620FFD"/>
    <w:rsid w:val="00622522"/>
    <w:rsid w:val="00623E2C"/>
    <w:rsid w:val="00636FFD"/>
    <w:rsid w:val="006412BB"/>
    <w:rsid w:val="006432B5"/>
    <w:rsid w:val="00675B42"/>
    <w:rsid w:val="00683C91"/>
    <w:rsid w:val="006863F9"/>
    <w:rsid w:val="00691B0C"/>
    <w:rsid w:val="006A58E6"/>
    <w:rsid w:val="006B13DF"/>
    <w:rsid w:val="006B7D06"/>
    <w:rsid w:val="006C08F7"/>
    <w:rsid w:val="006C15DC"/>
    <w:rsid w:val="006C2DFC"/>
    <w:rsid w:val="006D2346"/>
    <w:rsid w:val="006D4153"/>
    <w:rsid w:val="006E34F7"/>
    <w:rsid w:val="006E74DA"/>
    <w:rsid w:val="006F4B0D"/>
    <w:rsid w:val="00705D4D"/>
    <w:rsid w:val="00711B94"/>
    <w:rsid w:val="00714E19"/>
    <w:rsid w:val="00714F79"/>
    <w:rsid w:val="0071663A"/>
    <w:rsid w:val="00721D14"/>
    <w:rsid w:val="00723AD5"/>
    <w:rsid w:val="007258AE"/>
    <w:rsid w:val="00727EB6"/>
    <w:rsid w:val="007336F9"/>
    <w:rsid w:val="0074052A"/>
    <w:rsid w:val="007429EE"/>
    <w:rsid w:val="00742C32"/>
    <w:rsid w:val="007435F9"/>
    <w:rsid w:val="007535D8"/>
    <w:rsid w:val="00764EDB"/>
    <w:rsid w:val="00765478"/>
    <w:rsid w:val="00766F55"/>
    <w:rsid w:val="0076702A"/>
    <w:rsid w:val="00770975"/>
    <w:rsid w:val="0077162D"/>
    <w:rsid w:val="007721B3"/>
    <w:rsid w:val="007736F5"/>
    <w:rsid w:val="00782275"/>
    <w:rsid w:val="00790BB3"/>
    <w:rsid w:val="0079308C"/>
    <w:rsid w:val="00796719"/>
    <w:rsid w:val="007C61B0"/>
    <w:rsid w:val="007D1446"/>
    <w:rsid w:val="007D4CBA"/>
    <w:rsid w:val="007E06B5"/>
    <w:rsid w:val="007E3437"/>
    <w:rsid w:val="007E6693"/>
    <w:rsid w:val="007E6F7C"/>
    <w:rsid w:val="00811D25"/>
    <w:rsid w:val="00816093"/>
    <w:rsid w:val="008439AD"/>
    <w:rsid w:val="00867972"/>
    <w:rsid w:val="008723A2"/>
    <w:rsid w:val="008816A2"/>
    <w:rsid w:val="0088718B"/>
    <w:rsid w:val="008911E6"/>
    <w:rsid w:val="00892E49"/>
    <w:rsid w:val="008A08CE"/>
    <w:rsid w:val="008A103B"/>
    <w:rsid w:val="008B7E32"/>
    <w:rsid w:val="008C394A"/>
    <w:rsid w:val="008C6251"/>
    <w:rsid w:val="008E2F1D"/>
    <w:rsid w:val="008E5FF4"/>
    <w:rsid w:val="008F28F2"/>
    <w:rsid w:val="008F70A3"/>
    <w:rsid w:val="009013C7"/>
    <w:rsid w:val="00901752"/>
    <w:rsid w:val="00903AE0"/>
    <w:rsid w:val="009042E8"/>
    <w:rsid w:val="00910029"/>
    <w:rsid w:val="00916BBA"/>
    <w:rsid w:val="00930C5B"/>
    <w:rsid w:val="009323B6"/>
    <w:rsid w:val="00933594"/>
    <w:rsid w:val="0095004B"/>
    <w:rsid w:val="009555F9"/>
    <w:rsid w:val="009736E5"/>
    <w:rsid w:val="0099094A"/>
    <w:rsid w:val="0099446F"/>
    <w:rsid w:val="009A0C08"/>
    <w:rsid w:val="009C4BD8"/>
    <w:rsid w:val="009C67B1"/>
    <w:rsid w:val="009E0AD9"/>
    <w:rsid w:val="009E5C0C"/>
    <w:rsid w:val="009E7069"/>
    <w:rsid w:val="00A012B3"/>
    <w:rsid w:val="00A04103"/>
    <w:rsid w:val="00A167A1"/>
    <w:rsid w:val="00A2257A"/>
    <w:rsid w:val="00A32DAB"/>
    <w:rsid w:val="00A35F28"/>
    <w:rsid w:val="00A46DE8"/>
    <w:rsid w:val="00A6093A"/>
    <w:rsid w:val="00A717A8"/>
    <w:rsid w:val="00A73AC6"/>
    <w:rsid w:val="00A75BE3"/>
    <w:rsid w:val="00A90477"/>
    <w:rsid w:val="00A94542"/>
    <w:rsid w:val="00AB417A"/>
    <w:rsid w:val="00AB43A7"/>
    <w:rsid w:val="00AB7B37"/>
    <w:rsid w:val="00AC5754"/>
    <w:rsid w:val="00AD088D"/>
    <w:rsid w:val="00AD2BEA"/>
    <w:rsid w:val="00AD5AA5"/>
    <w:rsid w:val="00AE03D9"/>
    <w:rsid w:val="00AE463B"/>
    <w:rsid w:val="00AE5C53"/>
    <w:rsid w:val="00AF35AF"/>
    <w:rsid w:val="00AF6121"/>
    <w:rsid w:val="00B03D55"/>
    <w:rsid w:val="00B0691E"/>
    <w:rsid w:val="00B0768E"/>
    <w:rsid w:val="00B103A0"/>
    <w:rsid w:val="00B11549"/>
    <w:rsid w:val="00B214B6"/>
    <w:rsid w:val="00B37C88"/>
    <w:rsid w:val="00B4629F"/>
    <w:rsid w:val="00B51BCB"/>
    <w:rsid w:val="00B5226A"/>
    <w:rsid w:val="00B55653"/>
    <w:rsid w:val="00B752FC"/>
    <w:rsid w:val="00B820A7"/>
    <w:rsid w:val="00BA0686"/>
    <w:rsid w:val="00BA45E4"/>
    <w:rsid w:val="00BA7593"/>
    <w:rsid w:val="00BB740E"/>
    <w:rsid w:val="00BC344C"/>
    <w:rsid w:val="00BD1B83"/>
    <w:rsid w:val="00BD423E"/>
    <w:rsid w:val="00BE0495"/>
    <w:rsid w:val="00BF472F"/>
    <w:rsid w:val="00C0360E"/>
    <w:rsid w:val="00C10E14"/>
    <w:rsid w:val="00C21126"/>
    <w:rsid w:val="00C41215"/>
    <w:rsid w:val="00C45A6D"/>
    <w:rsid w:val="00C623E4"/>
    <w:rsid w:val="00C77D79"/>
    <w:rsid w:val="00C97110"/>
    <w:rsid w:val="00CC019C"/>
    <w:rsid w:val="00CC3275"/>
    <w:rsid w:val="00CC52FB"/>
    <w:rsid w:val="00CD6F59"/>
    <w:rsid w:val="00CE3FE9"/>
    <w:rsid w:val="00CE66DA"/>
    <w:rsid w:val="00CE6C8E"/>
    <w:rsid w:val="00CF10C6"/>
    <w:rsid w:val="00D20F2A"/>
    <w:rsid w:val="00D34C3F"/>
    <w:rsid w:val="00D44E5C"/>
    <w:rsid w:val="00D477DE"/>
    <w:rsid w:val="00D655BA"/>
    <w:rsid w:val="00D65B24"/>
    <w:rsid w:val="00D7224C"/>
    <w:rsid w:val="00D769A0"/>
    <w:rsid w:val="00D84A1E"/>
    <w:rsid w:val="00D97778"/>
    <w:rsid w:val="00DB26A7"/>
    <w:rsid w:val="00DB6950"/>
    <w:rsid w:val="00DC0FEE"/>
    <w:rsid w:val="00DD4DA4"/>
    <w:rsid w:val="00DE1720"/>
    <w:rsid w:val="00DE598E"/>
    <w:rsid w:val="00DE71EA"/>
    <w:rsid w:val="00DF2B28"/>
    <w:rsid w:val="00DF6B0C"/>
    <w:rsid w:val="00E20597"/>
    <w:rsid w:val="00E215C9"/>
    <w:rsid w:val="00E26F77"/>
    <w:rsid w:val="00E319D6"/>
    <w:rsid w:val="00E31DC5"/>
    <w:rsid w:val="00E3440D"/>
    <w:rsid w:val="00E40C7D"/>
    <w:rsid w:val="00E4331C"/>
    <w:rsid w:val="00E533C9"/>
    <w:rsid w:val="00E643B2"/>
    <w:rsid w:val="00E64BA8"/>
    <w:rsid w:val="00E6676B"/>
    <w:rsid w:val="00E74612"/>
    <w:rsid w:val="00E840A6"/>
    <w:rsid w:val="00E906BA"/>
    <w:rsid w:val="00E949BF"/>
    <w:rsid w:val="00E95CE3"/>
    <w:rsid w:val="00E95CEB"/>
    <w:rsid w:val="00EB4FD9"/>
    <w:rsid w:val="00EB6B88"/>
    <w:rsid w:val="00EC146E"/>
    <w:rsid w:val="00EC3D88"/>
    <w:rsid w:val="00EC6ECE"/>
    <w:rsid w:val="00EC7733"/>
    <w:rsid w:val="00ED7EC6"/>
    <w:rsid w:val="00EE1A9B"/>
    <w:rsid w:val="00EE4197"/>
    <w:rsid w:val="00EE78F3"/>
    <w:rsid w:val="00EE7E07"/>
    <w:rsid w:val="00F0544D"/>
    <w:rsid w:val="00F157BA"/>
    <w:rsid w:val="00F25904"/>
    <w:rsid w:val="00F30A27"/>
    <w:rsid w:val="00F44C5C"/>
    <w:rsid w:val="00F4600D"/>
    <w:rsid w:val="00F6202C"/>
    <w:rsid w:val="00F6404B"/>
    <w:rsid w:val="00F77EC9"/>
    <w:rsid w:val="00F81C30"/>
    <w:rsid w:val="00F87A55"/>
    <w:rsid w:val="00F87A93"/>
    <w:rsid w:val="00F87BB2"/>
    <w:rsid w:val="00FA0C15"/>
    <w:rsid w:val="00FA7834"/>
    <w:rsid w:val="00FB2F2D"/>
    <w:rsid w:val="00FD4FD8"/>
    <w:rsid w:val="00FE4452"/>
    <w:rsid w:val="00FE4597"/>
    <w:rsid w:val="00FE68F6"/>
    <w:rsid w:val="00FF220F"/>
    <w:rsid w:val="00FF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45530"/>
  <w15:docId w15:val="{8AF95932-A355-4BD3-8AEB-CD163E00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34"/>
  </w:style>
  <w:style w:type="paragraph" w:styleId="Heading2">
    <w:name w:val="heading 2"/>
    <w:basedOn w:val="Normal"/>
    <w:next w:val="Normal"/>
    <w:link w:val="Heading2Char"/>
    <w:uiPriority w:val="9"/>
    <w:semiHidden/>
    <w:unhideWhenUsed/>
    <w:qFormat/>
    <w:rsid w:val="001148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B0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B0656"/>
    <w:rPr>
      <w:rFonts w:asciiTheme="majorHAnsi" w:eastAsiaTheme="majorEastAsia" w:hAnsiTheme="majorHAnsi" w:cstheme="majorBidi"/>
      <w:b/>
      <w:bCs/>
      <w:color w:val="4F81BD" w:themeColor="accent1"/>
    </w:rPr>
  </w:style>
  <w:style w:type="paragraph" w:styleId="ListParagraph">
    <w:name w:val="List Paragraph"/>
    <w:aliases w:val="spasi 2 taiiii,UGEX'Z,List Paragraph1,Body of text"/>
    <w:basedOn w:val="Normal"/>
    <w:link w:val="ListParagraphChar"/>
    <w:uiPriority w:val="1"/>
    <w:qFormat/>
    <w:rsid w:val="00D65B24"/>
    <w:pPr>
      <w:ind w:left="720"/>
      <w:contextualSpacing/>
    </w:pPr>
  </w:style>
  <w:style w:type="table" w:styleId="TableGrid">
    <w:name w:val="Table Grid"/>
    <w:basedOn w:val="TableNormal"/>
    <w:uiPriority w:val="39"/>
    <w:rsid w:val="00F87A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63A"/>
  </w:style>
  <w:style w:type="paragraph" w:styleId="Footer">
    <w:name w:val="footer"/>
    <w:basedOn w:val="Normal"/>
    <w:link w:val="FooterChar"/>
    <w:uiPriority w:val="99"/>
    <w:unhideWhenUsed/>
    <w:rsid w:val="0071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63A"/>
  </w:style>
  <w:style w:type="character" w:styleId="Hyperlink">
    <w:name w:val="Hyperlink"/>
    <w:basedOn w:val="DefaultParagraphFont"/>
    <w:uiPriority w:val="99"/>
    <w:unhideWhenUsed/>
    <w:rsid w:val="00D477DE"/>
    <w:rPr>
      <w:color w:val="0000FF" w:themeColor="hyperlink"/>
      <w:u w:val="single"/>
    </w:rPr>
  </w:style>
  <w:style w:type="paragraph" w:styleId="BalloonText">
    <w:name w:val="Balloon Text"/>
    <w:basedOn w:val="Normal"/>
    <w:link w:val="BalloonTextChar"/>
    <w:uiPriority w:val="99"/>
    <w:semiHidden/>
    <w:unhideWhenUsed/>
    <w:rsid w:val="00362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ABA"/>
    <w:rPr>
      <w:rFonts w:ascii="Tahoma" w:hAnsi="Tahoma" w:cs="Tahoma"/>
      <w:sz w:val="16"/>
      <w:szCs w:val="16"/>
    </w:rPr>
  </w:style>
  <w:style w:type="paragraph" w:styleId="NormalWeb">
    <w:name w:val="Normal (Web)"/>
    <w:basedOn w:val="Normal"/>
    <w:uiPriority w:val="99"/>
    <w:unhideWhenUsed/>
    <w:rsid w:val="00BA45E4"/>
    <w:pPr>
      <w:spacing w:before="100" w:beforeAutospacing="1" w:after="0" w:line="240" w:lineRule="auto"/>
    </w:pPr>
    <w:rPr>
      <w:rFonts w:ascii="Times New Roman" w:eastAsia="Times New Roman" w:hAnsi="Times New Roman" w:cs="Times New Roman"/>
      <w:sz w:val="24"/>
      <w:szCs w:val="24"/>
      <w:lang w:val="id-ID" w:eastAsia="id-ID"/>
    </w:rPr>
  </w:style>
  <w:style w:type="character" w:customStyle="1" w:styleId="ListParagraphChar">
    <w:name w:val="List Paragraph Char"/>
    <w:aliases w:val="spasi 2 taiiii Char,UGEX'Z Char,List Paragraph1 Char,Body of text Char"/>
    <w:basedOn w:val="DefaultParagraphFont"/>
    <w:link w:val="ListParagraph"/>
    <w:uiPriority w:val="34"/>
    <w:rsid w:val="00933594"/>
  </w:style>
  <w:style w:type="character" w:customStyle="1" w:styleId="Heading2Char">
    <w:name w:val="Heading 2 Char"/>
    <w:basedOn w:val="DefaultParagraphFont"/>
    <w:link w:val="Heading2"/>
    <w:uiPriority w:val="9"/>
    <w:semiHidden/>
    <w:rsid w:val="001148E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5E0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40615">
      <w:bodyDiv w:val="1"/>
      <w:marLeft w:val="0"/>
      <w:marRight w:val="0"/>
      <w:marTop w:val="0"/>
      <w:marBottom w:val="0"/>
      <w:divBdr>
        <w:top w:val="none" w:sz="0" w:space="0" w:color="auto"/>
        <w:left w:val="none" w:sz="0" w:space="0" w:color="auto"/>
        <w:bottom w:val="none" w:sz="0" w:space="0" w:color="auto"/>
        <w:right w:val="none" w:sz="0" w:space="0" w:color="auto"/>
      </w:divBdr>
    </w:div>
    <w:div w:id="181894160">
      <w:bodyDiv w:val="1"/>
      <w:marLeft w:val="0"/>
      <w:marRight w:val="0"/>
      <w:marTop w:val="0"/>
      <w:marBottom w:val="0"/>
      <w:divBdr>
        <w:top w:val="none" w:sz="0" w:space="0" w:color="auto"/>
        <w:left w:val="none" w:sz="0" w:space="0" w:color="auto"/>
        <w:bottom w:val="none" w:sz="0" w:space="0" w:color="auto"/>
        <w:right w:val="none" w:sz="0" w:space="0" w:color="auto"/>
      </w:divBdr>
    </w:div>
    <w:div w:id="204761273">
      <w:bodyDiv w:val="1"/>
      <w:marLeft w:val="0"/>
      <w:marRight w:val="0"/>
      <w:marTop w:val="0"/>
      <w:marBottom w:val="0"/>
      <w:divBdr>
        <w:top w:val="none" w:sz="0" w:space="0" w:color="auto"/>
        <w:left w:val="none" w:sz="0" w:space="0" w:color="auto"/>
        <w:bottom w:val="none" w:sz="0" w:space="0" w:color="auto"/>
        <w:right w:val="none" w:sz="0" w:space="0" w:color="auto"/>
      </w:divBdr>
    </w:div>
    <w:div w:id="294415513">
      <w:bodyDiv w:val="1"/>
      <w:marLeft w:val="0"/>
      <w:marRight w:val="0"/>
      <w:marTop w:val="0"/>
      <w:marBottom w:val="0"/>
      <w:divBdr>
        <w:top w:val="none" w:sz="0" w:space="0" w:color="auto"/>
        <w:left w:val="none" w:sz="0" w:space="0" w:color="auto"/>
        <w:bottom w:val="none" w:sz="0" w:space="0" w:color="auto"/>
        <w:right w:val="none" w:sz="0" w:space="0" w:color="auto"/>
      </w:divBdr>
    </w:div>
    <w:div w:id="330762900">
      <w:bodyDiv w:val="1"/>
      <w:marLeft w:val="0"/>
      <w:marRight w:val="0"/>
      <w:marTop w:val="0"/>
      <w:marBottom w:val="0"/>
      <w:divBdr>
        <w:top w:val="none" w:sz="0" w:space="0" w:color="auto"/>
        <w:left w:val="none" w:sz="0" w:space="0" w:color="auto"/>
        <w:bottom w:val="none" w:sz="0" w:space="0" w:color="auto"/>
        <w:right w:val="none" w:sz="0" w:space="0" w:color="auto"/>
      </w:divBdr>
    </w:div>
    <w:div w:id="464280355">
      <w:bodyDiv w:val="1"/>
      <w:marLeft w:val="0"/>
      <w:marRight w:val="0"/>
      <w:marTop w:val="0"/>
      <w:marBottom w:val="0"/>
      <w:divBdr>
        <w:top w:val="none" w:sz="0" w:space="0" w:color="auto"/>
        <w:left w:val="none" w:sz="0" w:space="0" w:color="auto"/>
        <w:bottom w:val="none" w:sz="0" w:space="0" w:color="auto"/>
        <w:right w:val="none" w:sz="0" w:space="0" w:color="auto"/>
      </w:divBdr>
    </w:div>
    <w:div w:id="558785246">
      <w:bodyDiv w:val="1"/>
      <w:marLeft w:val="0"/>
      <w:marRight w:val="0"/>
      <w:marTop w:val="0"/>
      <w:marBottom w:val="0"/>
      <w:divBdr>
        <w:top w:val="none" w:sz="0" w:space="0" w:color="auto"/>
        <w:left w:val="none" w:sz="0" w:space="0" w:color="auto"/>
        <w:bottom w:val="none" w:sz="0" w:space="0" w:color="auto"/>
        <w:right w:val="none" w:sz="0" w:space="0" w:color="auto"/>
      </w:divBdr>
    </w:div>
    <w:div w:id="607322273">
      <w:bodyDiv w:val="1"/>
      <w:marLeft w:val="0"/>
      <w:marRight w:val="0"/>
      <w:marTop w:val="0"/>
      <w:marBottom w:val="0"/>
      <w:divBdr>
        <w:top w:val="none" w:sz="0" w:space="0" w:color="auto"/>
        <w:left w:val="none" w:sz="0" w:space="0" w:color="auto"/>
        <w:bottom w:val="none" w:sz="0" w:space="0" w:color="auto"/>
        <w:right w:val="none" w:sz="0" w:space="0" w:color="auto"/>
      </w:divBdr>
    </w:div>
    <w:div w:id="668217894">
      <w:bodyDiv w:val="1"/>
      <w:marLeft w:val="0"/>
      <w:marRight w:val="0"/>
      <w:marTop w:val="0"/>
      <w:marBottom w:val="0"/>
      <w:divBdr>
        <w:top w:val="none" w:sz="0" w:space="0" w:color="auto"/>
        <w:left w:val="none" w:sz="0" w:space="0" w:color="auto"/>
        <w:bottom w:val="none" w:sz="0" w:space="0" w:color="auto"/>
        <w:right w:val="none" w:sz="0" w:space="0" w:color="auto"/>
      </w:divBdr>
    </w:div>
    <w:div w:id="721633164">
      <w:bodyDiv w:val="1"/>
      <w:marLeft w:val="0"/>
      <w:marRight w:val="0"/>
      <w:marTop w:val="0"/>
      <w:marBottom w:val="0"/>
      <w:divBdr>
        <w:top w:val="none" w:sz="0" w:space="0" w:color="auto"/>
        <w:left w:val="none" w:sz="0" w:space="0" w:color="auto"/>
        <w:bottom w:val="none" w:sz="0" w:space="0" w:color="auto"/>
        <w:right w:val="none" w:sz="0" w:space="0" w:color="auto"/>
      </w:divBdr>
    </w:div>
    <w:div w:id="928201647">
      <w:bodyDiv w:val="1"/>
      <w:marLeft w:val="0"/>
      <w:marRight w:val="0"/>
      <w:marTop w:val="0"/>
      <w:marBottom w:val="0"/>
      <w:divBdr>
        <w:top w:val="none" w:sz="0" w:space="0" w:color="auto"/>
        <w:left w:val="none" w:sz="0" w:space="0" w:color="auto"/>
        <w:bottom w:val="none" w:sz="0" w:space="0" w:color="auto"/>
        <w:right w:val="none" w:sz="0" w:space="0" w:color="auto"/>
      </w:divBdr>
    </w:div>
    <w:div w:id="957375896">
      <w:bodyDiv w:val="1"/>
      <w:marLeft w:val="0"/>
      <w:marRight w:val="0"/>
      <w:marTop w:val="0"/>
      <w:marBottom w:val="0"/>
      <w:divBdr>
        <w:top w:val="none" w:sz="0" w:space="0" w:color="auto"/>
        <w:left w:val="none" w:sz="0" w:space="0" w:color="auto"/>
        <w:bottom w:val="none" w:sz="0" w:space="0" w:color="auto"/>
        <w:right w:val="none" w:sz="0" w:space="0" w:color="auto"/>
      </w:divBdr>
    </w:div>
    <w:div w:id="962230762">
      <w:bodyDiv w:val="1"/>
      <w:marLeft w:val="0"/>
      <w:marRight w:val="0"/>
      <w:marTop w:val="0"/>
      <w:marBottom w:val="0"/>
      <w:divBdr>
        <w:top w:val="none" w:sz="0" w:space="0" w:color="auto"/>
        <w:left w:val="none" w:sz="0" w:space="0" w:color="auto"/>
        <w:bottom w:val="none" w:sz="0" w:space="0" w:color="auto"/>
        <w:right w:val="none" w:sz="0" w:space="0" w:color="auto"/>
      </w:divBdr>
    </w:div>
    <w:div w:id="1002046560">
      <w:bodyDiv w:val="1"/>
      <w:marLeft w:val="0"/>
      <w:marRight w:val="0"/>
      <w:marTop w:val="0"/>
      <w:marBottom w:val="0"/>
      <w:divBdr>
        <w:top w:val="none" w:sz="0" w:space="0" w:color="auto"/>
        <w:left w:val="none" w:sz="0" w:space="0" w:color="auto"/>
        <w:bottom w:val="none" w:sz="0" w:space="0" w:color="auto"/>
        <w:right w:val="none" w:sz="0" w:space="0" w:color="auto"/>
      </w:divBdr>
    </w:div>
    <w:div w:id="1015690254">
      <w:bodyDiv w:val="1"/>
      <w:marLeft w:val="0"/>
      <w:marRight w:val="0"/>
      <w:marTop w:val="0"/>
      <w:marBottom w:val="0"/>
      <w:divBdr>
        <w:top w:val="none" w:sz="0" w:space="0" w:color="auto"/>
        <w:left w:val="none" w:sz="0" w:space="0" w:color="auto"/>
        <w:bottom w:val="none" w:sz="0" w:space="0" w:color="auto"/>
        <w:right w:val="none" w:sz="0" w:space="0" w:color="auto"/>
      </w:divBdr>
    </w:div>
    <w:div w:id="1052999392">
      <w:bodyDiv w:val="1"/>
      <w:marLeft w:val="0"/>
      <w:marRight w:val="0"/>
      <w:marTop w:val="0"/>
      <w:marBottom w:val="0"/>
      <w:divBdr>
        <w:top w:val="none" w:sz="0" w:space="0" w:color="auto"/>
        <w:left w:val="none" w:sz="0" w:space="0" w:color="auto"/>
        <w:bottom w:val="none" w:sz="0" w:space="0" w:color="auto"/>
        <w:right w:val="none" w:sz="0" w:space="0" w:color="auto"/>
      </w:divBdr>
    </w:div>
    <w:div w:id="1075739244">
      <w:bodyDiv w:val="1"/>
      <w:marLeft w:val="0"/>
      <w:marRight w:val="0"/>
      <w:marTop w:val="0"/>
      <w:marBottom w:val="0"/>
      <w:divBdr>
        <w:top w:val="none" w:sz="0" w:space="0" w:color="auto"/>
        <w:left w:val="none" w:sz="0" w:space="0" w:color="auto"/>
        <w:bottom w:val="none" w:sz="0" w:space="0" w:color="auto"/>
        <w:right w:val="none" w:sz="0" w:space="0" w:color="auto"/>
      </w:divBdr>
    </w:div>
    <w:div w:id="1164709106">
      <w:bodyDiv w:val="1"/>
      <w:marLeft w:val="0"/>
      <w:marRight w:val="0"/>
      <w:marTop w:val="0"/>
      <w:marBottom w:val="0"/>
      <w:divBdr>
        <w:top w:val="none" w:sz="0" w:space="0" w:color="auto"/>
        <w:left w:val="none" w:sz="0" w:space="0" w:color="auto"/>
        <w:bottom w:val="none" w:sz="0" w:space="0" w:color="auto"/>
        <w:right w:val="none" w:sz="0" w:space="0" w:color="auto"/>
      </w:divBdr>
    </w:div>
    <w:div w:id="1175414387">
      <w:bodyDiv w:val="1"/>
      <w:marLeft w:val="0"/>
      <w:marRight w:val="0"/>
      <w:marTop w:val="0"/>
      <w:marBottom w:val="0"/>
      <w:divBdr>
        <w:top w:val="none" w:sz="0" w:space="0" w:color="auto"/>
        <w:left w:val="none" w:sz="0" w:space="0" w:color="auto"/>
        <w:bottom w:val="none" w:sz="0" w:space="0" w:color="auto"/>
        <w:right w:val="none" w:sz="0" w:space="0" w:color="auto"/>
      </w:divBdr>
    </w:div>
    <w:div w:id="1260870963">
      <w:bodyDiv w:val="1"/>
      <w:marLeft w:val="0"/>
      <w:marRight w:val="0"/>
      <w:marTop w:val="0"/>
      <w:marBottom w:val="0"/>
      <w:divBdr>
        <w:top w:val="none" w:sz="0" w:space="0" w:color="auto"/>
        <w:left w:val="none" w:sz="0" w:space="0" w:color="auto"/>
        <w:bottom w:val="none" w:sz="0" w:space="0" w:color="auto"/>
        <w:right w:val="none" w:sz="0" w:space="0" w:color="auto"/>
      </w:divBdr>
    </w:div>
    <w:div w:id="1303776152">
      <w:bodyDiv w:val="1"/>
      <w:marLeft w:val="0"/>
      <w:marRight w:val="0"/>
      <w:marTop w:val="0"/>
      <w:marBottom w:val="0"/>
      <w:divBdr>
        <w:top w:val="none" w:sz="0" w:space="0" w:color="auto"/>
        <w:left w:val="none" w:sz="0" w:space="0" w:color="auto"/>
        <w:bottom w:val="none" w:sz="0" w:space="0" w:color="auto"/>
        <w:right w:val="none" w:sz="0" w:space="0" w:color="auto"/>
      </w:divBdr>
    </w:div>
    <w:div w:id="1306083285">
      <w:bodyDiv w:val="1"/>
      <w:marLeft w:val="0"/>
      <w:marRight w:val="0"/>
      <w:marTop w:val="0"/>
      <w:marBottom w:val="0"/>
      <w:divBdr>
        <w:top w:val="none" w:sz="0" w:space="0" w:color="auto"/>
        <w:left w:val="none" w:sz="0" w:space="0" w:color="auto"/>
        <w:bottom w:val="none" w:sz="0" w:space="0" w:color="auto"/>
        <w:right w:val="none" w:sz="0" w:space="0" w:color="auto"/>
      </w:divBdr>
    </w:div>
    <w:div w:id="1308127681">
      <w:bodyDiv w:val="1"/>
      <w:marLeft w:val="0"/>
      <w:marRight w:val="0"/>
      <w:marTop w:val="0"/>
      <w:marBottom w:val="0"/>
      <w:divBdr>
        <w:top w:val="none" w:sz="0" w:space="0" w:color="auto"/>
        <w:left w:val="none" w:sz="0" w:space="0" w:color="auto"/>
        <w:bottom w:val="none" w:sz="0" w:space="0" w:color="auto"/>
        <w:right w:val="none" w:sz="0" w:space="0" w:color="auto"/>
      </w:divBdr>
    </w:div>
    <w:div w:id="1327396653">
      <w:bodyDiv w:val="1"/>
      <w:marLeft w:val="0"/>
      <w:marRight w:val="0"/>
      <w:marTop w:val="0"/>
      <w:marBottom w:val="0"/>
      <w:divBdr>
        <w:top w:val="none" w:sz="0" w:space="0" w:color="auto"/>
        <w:left w:val="none" w:sz="0" w:space="0" w:color="auto"/>
        <w:bottom w:val="none" w:sz="0" w:space="0" w:color="auto"/>
        <w:right w:val="none" w:sz="0" w:space="0" w:color="auto"/>
      </w:divBdr>
    </w:div>
    <w:div w:id="1354189361">
      <w:bodyDiv w:val="1"/>
      <w:marLeft w:val="0"/>
      <w:marRight w:val="0"/>
      <w:marTop w:val="0"/>
      <w:marBottom w:val="0"/>
      <w:divBdr>
        <w:top w:val="none" w:sz="0" w:space="0" w:color="auto"/>
        <w:left w:val="none" w:sz="0" w:space="0" w:color="auto"/>
        <w:bottom w:val="none" w:sz="0" w:space="0" w:color="auto"/>
        <w:right w:val="none" w:sz="0" w:space="0" w:color="auto"/>
      </w:divBdr>
    </w:div>
    <w:div w:id="1395398504">
      <w:bodyDiv w:val="1"/>
      <w:marLeft w:val="0"/>
      <w:marRight w:val="0"/>
      <w:marTop w:val="0"/>
      <w:marBottom w:val="0"/>
      <w:divBdr>
        <w:top w:val="none" w:sz="0" w:space="0" w:color="auto"/>
        <w:left w:val="none" w:sz="0" w:space="0" w:color="auto"/>
        <w:bottom w:val="none" w:sz="0" w:space="0" w:color="auto"/>
        <w:right w:val="none" w:sz="0" w:space="0" w:color="auto"/>
      </w:divBdr>
    </w:div>
    <w:div w:id="1496262772">
      <w:bodyDiv w:val="1"/>
      <w:marLeft w:val="0"/>
      <w:marRight w:val="0"/>
      <w:marTop w:val="0"/>
      <w:marBottom w:val="0"/>
      <w:divBdr>
        <w:top w:val="none" w:sz="0" w:space="0" w:color="auto"/>
        <w:left w:val="none" w:sz="0" w:space="0" w:color="auto"/>
        <w:bottom w:val="none" w:sz="0" w:space="0" w:color="auto"/>
        <w:right w:val="none" w:sz="0" w:space="0" w:color="auto"/>
      </w:divBdr>
    </w:div>
    <w:div w:id="1644239243">
      <w:bodyDiv w:val="1"/>
      <w:marLeft w:val="0"/>
      <w:marRight w:val="0"/>
      <w:marTop w:val="0"/>
      <w:marBottom w:val="0"/>
      <w:divBdr>
        <w:top w:val="none" w:sz="0" w:space="0" w:color="auto"/>
        <w:left w:val="none" w:sz="0" w:space="0" w:color="auto"/>
        <w:bottom w:val="none" w:sz="0" w:space="0" w:color="auto"/>
        <w:right w:val="none" w:sz="0" w:space="0" w:color="auto"/>
      </w:divBdr>
    </w:div>
    <w:div w:id="1723288920">
      <w:bodyDiv w:val="1"/>
      <w:marLeft w:val="0"/>
      <w:marRight w:val="0"/>
      <w:marTop w:val="0"/>
      <w:marBottom w:val="0"/>
      <w:divBdr>
        <w:top w:val="none" w:sz="0" w:space="0" w:color="auto"/>
        <w:left w:val="none" w:sz="0" w:space="0" w:color="auto"/>
        <w:bottom w:val="none" w:sz="0" w:space="0" w:color="auto"/>
        <w:right w:val="none" w:sz="0" w:space="0" w:color="auto"/>
      </w:divBdr>
    </w:div>
    <w:div w:id="1734694683">
      <w:bodyDiv w:val="1"/>
      <w:marLeft w:val="0"/>
      <w:marRight w:val="0"/>
      <w:marTop w:val="0"/>
      <w:marBottom w:val="0"/>
      <w:divBdr>
        <w:top w:val="none" w:sz="0" w:space="0" w:color="auto"/>
        <w:left w:val="none" w:sz="0" w:space="0" w:color="auto"/>
        <w:bottom w:val="none" w:sz="0" w:space="0" w:color="auto"/>
        <w:right w:val="none" w:sz="0" w:space="0" w:color="auto"/>
      </w:divBdr>
    </w:div>
    <w:div w:id="1735811545">
      <w:bodyDiv w:val="1"/>
      <w:marLeft w:val="0"/>
      <w:marRight w:val="0"/>
      <w:marTop w:val="0"/>
      <w:marBottom w:val="0"/>
      <w:divBdr>
        <w:top w:val="none" w:sz="0" w:space="0" w:color="auto"/>
        <w:left w:val="none" w:sz="0" w:space="0" w:color="auto"/>
        <w:bottom w:val="none" w:sz="0" w:space="0" w:color="auto"/>
        <w:right w:val="none" w:sz="0" w:space="0" w:color="auto"/>
      </w:divBdr>
    </w:div>
    <w:div w:id="1939366340">
      <w:bodyDiv w:val="1"/>
      <w:marLeft w:val="0"/>
      <w:marRight w:val="0"/>
      <w:marTop w:val="0"/>
      <w:marBottom w:val="0"/>
      <w:divBdr>
        <w:top w:val="none" w:sz="0" w:space="0" w:color="auto"/>
        <w:left w:val="none" w:sz="0" w:space="0" w:color="auto"/>
        <w:bottom w:val="none" w:sz="0" w:space="0" w:color="auto"/>
        <w:right w:val="none" w:sz="0" w:space="0" w:color="auto"/>
      </w:divBdr>
    </w:div>
    <w:div w:id="201379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0342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0A37A-FAE8-4279-9BE4-8BC17686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TotalTime>
  <Pages>17</Pages>
  <Words>9229</Words>
  <Characters>52608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LENOVO</cp:lastModifiedBy>
  <cp:revision>41</cp:revision>
  <dcterms:created xsi:type="dcterms:W3CDTF">2024-02-07T16:15:00Z</dcterms:created>
  <dcterms:modified xsi:type="dcterms:W3CDTF">2024-03-20T08:53:00Z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a23dc363-a0da-323c-9980-6eabc8d49bd3</vt:lpwstr>
  </property>
  <property fmtid="{D5CDD505-2E9C-101B-9397-08002B2CF9AE}" pid="24" name="Mendeley Citation Style_1">
    <vt:lpwstr>http://www.zotero.org/styles/apa</vt:lpwstr>
  </property>
</Properties>
</file>